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6D" w:rsidRPr="00F81D83" w:rsidRDefault="00FE2523" w:rsidP="00CA626D">
      <w:pPr>
        <w:pStyle w:val="Default"/>
        <w:jc w:val="center"/>
        <w:rPr>
          <w:rFonts w:ascii="Times New Roman" w:hAnsi="Times New Roman" w:cs="Times New Roman"/>
          <w:lang w:val="kk-KZ"/>
        </w:rPr>
      </w:pPr>
      <w:r>
        <w:rPr>
          <w:noProof/>
          <w:lang w:val="ru-RU" w:eastAsia="ru-RU"/>
        </w:rPr>
        <w:drawing>
          <wp:inline distT="0" distB="0" distL="0" distR="0">
            <wp:extent cx="6299835" cy="8962373"/>
            <wp:effectExtent l="19050" t="0" r="5715" b="0"/>
            <wp:docPr id="1" name="Рисунок 1" descr="C:\Users\ADMIN\AppData\Local\Microsoft\Windows\Temporary Internet Files\Content.Word\WhatsApp Image 2023-03-29 at 11.37.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WhatsApp Image 2023-03-29 at 11.37.36.jpeg"/>
                    <pic:cNvPicPr>
                      <a:picLocks noChangeAspect="1" noChangeArrowheads="1"/>
                    </pic:cNvPicPr>
                  </pic:nvPicPr>
                  <pic:blipFill>
                    <a:blip r:embed="rId8"/>
                    <a:srcRect/>
                    <a:stretch>
                      <a:fillRect/>
                    </a:stretch>
                  </pic:blipFill>
                  <pic:spPr bwMode="auto">
                    <a:xfrm>
                      <a:off x="0" y="0"/>
                      <a:ext cx="6299835" cy="8962373"/>
                    </a:xfrm>
                    <a:prstGeom prst="rect">
                      <a:avLst/>
                    </a:prstGeom>
                    <a:noFill/>
                    <a:ln w="9525">
                      <a:noFill/>
                      <a:miter lim="800000"/>
                      <a:headEnd/>
                      <a:tailEnd/>
                    </a:ln>
                  </pic:spPr>
                </pic:pic>
              </a:graphicData>
            </a:graphic>
          </wp:inline>
        </w:drawing>
      </w:r>
    </w:p>
    <w:p w:rsidR="00CA626D" w:rsidRPr="00C36EB7" w:rsidRDefault="00CA626D" w:rsidP="00CA626D">
      <w:pPr>
        <w:pStyle w:val="Pa6"/>
        <w:spacing w:line="240" w:lineRule="auto"/>
        <w:ind w:firstLine="567"/>
        <w:rPr>
          <w:rStyle w:val="A00"/>
          <w:lang w:val="kk-KZ"/>
        </w:rPr>
      </w:pPr>
    </w:p>
    <w:p w:rsidR="00CA626D" w:rsidRPr="00C36EB7" w:rsidRDefault="00FE2523" w:rsidP="00CA626D">
      <w:pPr>
        <w:rPr>
          <w:rFonts w:ascii="Times New Roman" w:hAnsi="Times New Roman"/>
          <w:sz w:val="24"/>
          <w:szCs w:val="24"/>
        </w:rPr>
      </w:pPr>
      <w:r>
        <w:rPr>
          <w:noProof/>
        </w:rPr>
        <w:lastRenderedPageBreak/>
        <w:drawing>
          <wp:inline distT="0" distB="0" distL="0" distR="0">
            <wp:extent cx="6299835" cy="8663371"/>
            <wp:effectExtent l="19050" t="0" r="5715" b="0"/>
            <wp:docPr id="4" name="Рисунок 4" descr="C:\Users\ADMIN\AppData\Local\Microsoft\Windows\Temporary Internet Files\Content.Word\WhatsApp Image 2023-03-29 at 11.37.3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Word\WhatsApp Image 2023-03-29 at 11.37.36 (2).jpeg"/>
                    <pic:cNvPicPr>
                      <a:picLocks noChangeAspect="1" noChangeArrowheads="1"/>
                    </pic:cNvPicPr>
                  </pic:nvPicPr>
                  <pic:blipFill>
                    <a:blip r:embed="rId9"/>
                    <a:srcRect/>
                    <a:stretch>
                      <a:fillRect/>
                    </a:stretch>
                  </pic:blipFill>
                  <pic:spPr bwMode="auto">
                    <a:xfrm>
                      <a:off x="0" y="0"/>
                      <a:ext cx="6299835" cy="8663371"/>
                    </a:xfrm>
                    <a:prstGeom prst="rect">
                      <a:avLst/>
                    </a:prstGeom>
                    <a:noFill/>
                    <a:ln w="9525">
                      <a:noFill/>
                      <a:miter lim="800000"/>
                      <a:headEnd/>
                      <a:tailEnd/>
                    </a:ln>
                  </pic:spPr>
                </pic:pic>
              </a:graphicData>
            </a:graphic>
          </wp:inline>
        </w:drawing>
      </w:r>
    </w:p>
    <w:p w:rsidR="00CA626D" w:rsidRPr="00C36EB7" w:rsidRDefault="00CA626D" w:rsidP="00CA626D">
      <w:pPr>
        <w:rPr>
          <w:rFonts w:ascii="Times New Roman" w:hAnsi="Times New Roman"/>
          <w:sz w:val="24"/>
          <w:szCs w:val="24"/>
        </w:rPr>
      </w:pPr>
    </w:p>
    <w:p w:rsidR="00CA626D" w:rsidRDefault="00CA626D" w:rsidP="00CA626D">
      <w:pPr>
        <w:rPr>
          <w:rFonts w:ascii="Times New Roman" w:hAnsi="Times New Roman"/>
          <w:sz w:val="24"/>
          <w:szCs w:val="24"/>
          <w:lang w:val="kk-KZ"/>
        </w:rPr>
      </w:pPr>
    </w:p>
    <w:p w:rsidR="00F87C7D" w:rsidRPr="00E03228" w:rsidRDefault="00F87C7D" w:rsidP="00F87C7D">
      <w:pPr>
        <w:pStyle w:val="a5"/>
        <w:spacing w:after="0" w:line="240" w:lineRule="auto"/>
        <w:ind w:left="0"/>
        <w:jc w:val="center"/>
        <w:rPr>
          <w:rFonts w:ascii="Times New Roman" w:hAnsi="Times New Roman"/>
          <w:bCs/>
          <w:sz w:val="24"/>
          <w:szCs w:val="24"/>
          <w:lang w:val="ru-RU"/>
        </w:rPr>
      </w:pPr>
      <w:r w:rsidRPr="00E03228">
        <w:rPr>
          <w:rFonts w:ascii="Times New Roman" w:hAnsi="Times New Roman"/>
          <w:bCs/>
          <w:sz w:val="24"/>
          <w:szCs w:val="24"/>
          <w:lang w:val="kk-KZ"/>
        </w:rPr>
        <w:t xml:space="preserve">МАЗМҰНЫ </w:t>
      </w:r>
    </w:p>
    <w:p w:rsidR="00F87C7D" w:rsidRPr="00E03228" w:rsidRDefault="00F87C7D" w:rsidP="00F87C7D">
      <w:pPr>
        <w:spacing w:after="0" w:line="240" w:lineRule="auto"/>
        <w:jc w:val="center"/>
        <w:rPr>
          <w:rFonts w:ascii="Times New Roman" w:hAnsi="Times New Roman" w:cs="Times New Roman"/>
          <w:sz w:val="24"/>
          <w:szCs w:val="24"/>
        </w:rPr>
      </w:pPr>
    </w:p>
    <w:p w:rsidR="00F87C7D" w:rsidRPr="00E03228" w:rsidRDefault="00F87C7D" w:rsidP="00F87C7D">
      <w:pPr>
        <w:pStyle w:val="a5"/>
        <w:spacing w:after="0" w:line="240" w:lineRule="auto"/>
        <w:ind w:left="0"/>
        <w:jc w:val="center"/>
        <w:rPr>
          <w:rFonts w:ascii="Times New Roman" w:hAnsi="Times New Roman"/>
          <w:bCs/>
          <w:sz w:val="24"/>
          <w:szCs w:val="24"/>
          <w:lang w:val="ru-RU"/>
        </w:rPr>
      </w:pPr>
    </w:p>
    <w:tbl>
      <w:tblPr>
        <w:tblW w:w="9930" w:type="dxa"/>
        <w:tblInd w:w="-34" w:type="dxa"/>
        <w:tblLayout w:type="fixed"/>
        <w:tblLook w:val="00A0"/>
      </w:tblPr>
      <w:tblGrid>
        <w:gridCol w:w="852"/>
        <w:gridCol w:w="8370"/>
        <w:gridCol w:w="708"/>
      </w:tblGrid>
      <w:tr w:rsidR="00F87C7D" w:rsidRPr="00E03228" w:rsidTr="00547245">
        <w:trPr>
          <w:trHeight w:val="335"/>
        </w:trPr>
        <w:tc>
          <w:tcPr>
            <w:tcW w:w="851" w:type="dxa"/>
          </w:tcPr>
          <w:p w:rsidR="00F87C7D" w:rsidRPr="00E03228" w:rsidRDefault="00F87C7D" w:rsidP="00F87C7D">
            <w:pPr>
              <w:pStyle w:val="a5"/>
              <w:tabs>
                <w:tab w:val="left" w:pos="252"/>
              </w:tabs>
              <w:spacing w:after="0" w:line="240" w:lineRule="auto"/>
              <w:ind w:left="0"/>
              <w:jc w:val="center"/>
              <w:rPr>
                <w:rFonts w:ascii="Times New Roman" w:hAnsi="Times New Roman"/>
                <w:bCs/>
                <w:sz w:val="24"/>
                <w:szCs w:val="24"/>
                <w:lang w:val="kk-KZ"/>
              </w:rPr>
            </w:pPr>
            <w:r w:rsidRPr="00E03228">
              <w:rPr>
                <w:rFonts w:ascii="Times New Roman" w:hAnsi="Times New Roman"/>
                <w:bCs/>
                <w:sz w:val="24"/>
                <w:szCs w:val="24"/>
                <w:lang w:val="kk-KZ"/>
              </w:rPr>
              <w:t>1</w:t>
            </w:r>
          </w:p>
        </w:tc>
        <w:tc>
          <w:tcPr>
            <w:tcW w:w="8364" w:type="dxa"/>
            <w:hideMark/>
          </w:tcPr>
          <w:p w:rsidR="00F87C7D" w:rsidRPr="00E03228" w:rsidRDefault="00F87C7D" w:rsidP="00F87C7D">
            <w:pPr>
              <w:spacing w:after="0" w:line="240" w:lineRule="auto"/>
              <w:rPr>
                <w:rFonts w:ascii="Times New Roman" w:hAnsi="Times New Roman" w:cs="Times New Roman"/>
                <w:bCs/>
                <w:sz w:val="24"/>
                <w:szCs w:val="24"/>
              </w:rPr>
            </w:pPr>
            <w:r w:rsidRPr="00E03228">
              <w:rPr>
                <w:rFonts w:ascii="Times New Roman" w:hAnsi="Times New Roman" w:cs="Times New Roman"/>
                <w:bCs/>
                <w:sz w:val="24"/>
                <w:szCs w:val="24"/>
                <w:lang w:val="kk-KZ"/>
              </w:rPr>
              <w:t>Білім беру бағдарламасының концепциясы</w:t>
            </w:r>
          </w:p>
        </w:tc>
        <w:tc>
          <w:tcPr>
            <w:tcW w:w="708" w:type="dxa"/>
            <w:tcBorders>
              <w:left w:val="nil"/>
            </w:tcBorders>
          </w:tcPr>
          <w:p w:rsidR="00F87C7D" w:rsidRPr="00E03228" w:rsidRDefault="00F87C7D" w:rsidP="00124D43">
            <w:pPr>
              <w:pStyle w:val="a5"/>
              <w:spacing w:after="0" w:line="240" w:lineRule="auto"/>
              <w:ind w:left="0"/>
              <w:rPr>
                <w:rFonts w:ascii="Times New Roman" w:hAnsi="Times New Roman"/>
                <w:bCs/>
                <w:sz w:val="24"/>
                <w:szCs w:val="24"/>
                <w:lang w:val="ru-RU"/>
              </w:rPr>
            </w:pPr>
          </w:p>
        </w:tc>
      </w:tr>
      <w:tr w:rsidR="00F87C7D" w:rsidRPr="00E03228" w:rsidTr="00547245">
        <w:trPr>
          <w:trHeight w:val="335"/>
        </w:trPr>
        <w:tc>
          <w:tcPr>
            <w:tcW w:w="851" w:type="dxa"/>
          </w:tcPr>
          <w:p w:rsidR="00F87C7D" w:rsidRPr="00E03228" w:rsidRDefault="00F87C7D" w:rsidP="00F87C7D">
            <w:pPr>
              <w:pStyle w:val="a5"/>
              <w:tabs>
                <w:tab w:val="left" w:pos="252"/>
              </w:tabs>
              <w:spacing w:after="0" w:line="240" w:lineRule="auto"/>
              <w:ind w:left="0"/>
              <w:jc w:val="center"/>
              <w:rPr>
                <w:rFonts w:ascii="Times New Roman" w:hAnsi="Times New Roman"/>
                <w:bCs/>
                <w:sz w:val="24"/>
                <w:szCs w:val="24"/>
                <w:lang w:val="kk-KZ"/>
              </w:rPr>
            </w:pPr>
            <w:r w:rsidRPr="00E03228">
              <w:rPr>
                <w:rFonts w:ascii="Times New Roman" w:hAnsi="Times New Roman"/>
                <w:bCs/>
                <w:sz w:val="24"/>
                <w:szCs w:val="24"/>
                <w:lang w:val="kk-KZ"/>
              </w:rPr>
              <w:t>2</w:t>
            </w:r>
          </w:p>
        </w:tc>
        <w:tc>
          <w:tcPr>
            <w:tcW w:w="8364" w:type="dxa"/>
            <w:hideMark/>
          </w:tcPr>
          <w:p w:rsidR="00F87C7D" w:rsidRPr="00E03228" w:rsidRDefault="00F87C7D" w:rsidP="00F87C7D">
            <w:pPr>
              <w:pStyle w:val="a5"/>
              <w:spacing w:after="0" w:line="240" w:lineRule="auto"/>
              <w:ind w:left="0"/>
              <w:rPr>
                <w:rFonts w:ascii="Times New Roman" w:hAnsi="Times New Roman"/>
                <w:bCs/>
                <w:sz w:val="24"/>
                <w:szCs w:val="24"/>
                <w:lang w:val="kk-KZ"/>
              </w:rPr>
            </w:pPr>
            <w:r w:rsidRPr="00E03228">
              <w:rPr>
                <w:rFonts w:ascii="Times New Roman" w:hAnsi="Times New Roman"/>
                <w:bCs/>
                <w:sz w:val="24"/>
                <w:szCs w:val="24"/>
                <w:lang w:val="kk-KZ"/>
              </w:rPr>
              <w:t>Білім беру бағдарламасының паспорты</w:t>
            </w:r>
          </w:p>
        </w:tc>
        <w:tc>
          <w:tcPr>
            <w:tcW w:w="708" w:type="dxa"/>
            <w:tcBorders>
              <w:left w:val="nil"/>
            </w:tcBorders>
          </w:tcPr>
          <w:p w:rsidR="00F87C7D" w:rsidRPr="00E03228" w:rsidRDefault="00F87C7D" w:rsidP="00124D43">
            <w:pPr>
              <w:pStyle w:val="a5"/>
              <w:spacing w:after="0" w:line="240" w:lineRule="auto"/>
              <w:ind w:left="0"/>
              <w:rPr>
                <w:rFonts w:ascii="Times New Roman" w:hAnsi="Times New Roman"/>
                <w:bCs/>
                <w:sz w:val="24"/>
                <w:szCs w:val="24"/>
                <w:lang w:val="ru-RU"/>
              </w:rPr>
            </w:pPr>
          </w:p>
        </w:tc>
      </w:tr>
      <w:tr w:rsidR="00F87C7D" w:rsidRPr="00FE2523" w:rsidTr="00547245">
        <w:trPr>
          <w:trHeight w:val="335"/>
        </w:trPr>
        <w:tc>
          <w:tcPr>
            <w:tcW w:w="851" w:type="dxa"/>
          </w:tcPr>
          <w:p w:rsidR="00F87C7D" w:rsidRPr="00E03228" w:rsidRDefault="00F87C7D" w:rsidP="00F87C7D">
            <w:pPr>
              <w:pStyle w:val="a5"/>
              <w:tabs>
                <w:tab w:val="left" w:pos="252"/>
              </w:tabs>
              <w:spacing w:after="0" w:line="240" w:lineRule="auto"/>
              <w:ind w:left="0"/>
              <w:jc w:val="center"/>
              <w:rPr>
                <w:rFonts w:ascii="Times New Roman" w:hAnsi="Times New Roman"/>
                <w:bCs/>
                <w:sz w:val="24"/>
                <w:szCs w:val="24"/>
                <w:lang w:val="kk-KZ"/>
              </w:rPr>
            </w:pPr>
            <w:r w:rsidRPr="00E03228">
              <w:rPr>
                <w:rFonts w:ascii="Times New Roman" w:hAnsi="Times New Roman"/>
                <w:bCs/>
                <w:sz w:val="24"/>
                <w:szCs w:val="24"/>
                <w:lang w:val="kk-KZ"/>
              </w:rPr>
              <w:t>3</w:t>
            </w:r>
          </w:p>
        </w:tc>
        <w:tc>
          <w:tcPr>
            <w:tcW w:w="8364" w:type="dxa"/>
            <w:hideMark/>
          </w:tcPr>
          <w:p w:rsidR="00F87C7D" w:rsidRPr="00E03228" w:rsidRDefault="00F87C7D" w:rsidP="00F87C7D">
            <w:pPr>
              <w:tabs>
                <w:tab w:val="left" w:pos="993"/>
              </w:tabs>
              <w:spacing w:after="0" w:line="240" w:lineRule="auto"/>
              <w:rPr>
                <w:rFonts w:ascii="Times New Roman" w:hAnsi="Times New Roman" w:cs="Times New Roman"/>
                <w:sz w:val="24"/>
                <w:szCs w:val="24"/>
                <w:lang w:val="kk-KZ"/>
              </w:rPr>
            </w:pPr>
            <w:r w:rsidRPr="00E03228">
              <w:rPr>
                <w:rFonts w:ascii="Times New Roman" w:eastAsia="TimesNewRomanPS-ItalicMT" w:hAnsi="Times New Roman" w:cs="Times New Roman"/>
                <w:iCs/>
                <w:sz w:val="24"/>
                <w:szCs w:val="24"/>
                <w:lang w:val="kk-KZ"/>
              </w:rPr>
              <w:t>Білім беру бағдарламасын  бітіруші  түлектің құзыреттері</w:t>
            </w:r>
          </w:p>
        </w:tc>
        <w:tc>
          <w:tcPr>
            <w:tcW w:w="708" w:type="dxa"/>
            <w:tcBorders>
              <w:left w:val="nil"/>
            </w:tcBorders>
          </w:tcPr>
          <w:p w:rsidR="00F87C7D" w:rsidRPr="00E03228" w:rsidRDefault="00F87C7D" w:rsidP="00124D43">
            <w:pPr>
              <w:pStyle w:val="a5"/>
              <w:spacing w:after="0" w:line="240" w:lineRule="auto"/>
              <w:ind w:left="0"/>
              <w:rPr>
                <w:rFonts w:ascii="Times New Roman" w:hAnsi="Times New Roman"/>
                <w:bCs/>
                <w:sz w:val="24"/>
                <w:szCs w:val="24"/>
                <w:lang w:val="kk-KZ"/>
              </w:rPr>
            </w:pPr>
          </w:p>
        </w:tc>
      </w:tr>
      <w:tr w:rsidR="00F87C7D" w:rsidRPr="00FE2523" w:rsidTr="00547245">
        <w:trPr>
          <w:trHeight w:val="335"/>
        </w:trPr>
        <w:tc>
          <w:tcPr>
            <w:tcW w:w="851" w:type="dxa"/>
          </w:tcPr>
          <w:p w:rsidR="00F87C7D" w:rsidRPr="00E03228" w:rsidRDefault="00124D43" w:rsidP="00F87C7D">
            <w:pPr>
              <w:pStyle w:val="a5"/>
              <w:tabs>
                <w:tab w:val="left" w:pos="252"/>
              </w:tabs>
              <w:spacing w:after="0" w:line="240" w:lineRule="auto"/>
              <w:ind w:left="0"/>
              <w:jc w:val="center"/>
              <w:rPr>
                <w:rFonts w:ascii="Times New Roman" w:hAnsi="Times New Roman"/>
                <w:bCs/>
                <w:sz w:val="24"/>
                <w:szCs w:val="24"/>
                <w:lang w:val="kk-KZ"/>
              </w:rPr>
            </w:pPr>
            <w:r w:rsidRPr="00B92F43">
              <w:rPr>
                <w:rFonts w:ascii="Times New Roman" w:hAnsi="Times New Roman"/>
                <w:bCs/>
                <w:sz w:val="24"/>
                <w:szCs w:val="24"/>
                <w:lang w:val="kk-KZ"/>
              </w:rPr>
              <w:t xml:space="preserve">   </w:t>
            </w:r>
            <w:r w:rsidR="00F87C7D" w:rsidRPr="00E03228">
              <w:rPr>
                <w:rFonts w:ascii="Times New Roman" w:hAnsi="Times New Roman"/>
                <w:bCs/>
                <w:sz w:val="24"/>
                <w:szCs w:val="24"/>
                <w:lang w:val="kk-KZ"/>
              </w:rPr>
              <w:t>3.1</w:t>
            </w:r>
          </w:p>
        </w:tc>
        <w:tc>
          <w:tcPr>
            <w:tcW w:w="8364" w:type="dxa"/>
            <w:hideMark/>
          </w:tcPr>
          <w:p w:rsidR="00F87C7D" w:rsidRPr="00E03228" w:rsidRDefault="00F87C7D" w:rsidP="00F87C7D">
            <w:pPr>
              <w:pStyle w:val="a5"/>
              <w:spacing w:after="0" w:line="240" w:lineRule="auto"/>
              <w:ind w:left="0"/>
              <w:rPr>
                <w:rFonts w:ascii="Times New Roman" w:hAnsi="Times New Roman"/>
                <w:bCs/>
                <w:sz w:val="24"/>
                <w:szCs w:val="24"/>
                <w:lang w:val="kk-KZ"/>
              </w:rPr>
            </w:pPr>
            <w:r w:rsidRPr="00E03228">
              <w:rPr>
                <w:rFonts w:ascii="Times New Roman" w:hAnsi="Times New Roman"/>
                <w:bCs/>
                <w:sz w:val="24"/>
                <w:szCs w:val="24"/>
                <w:lang w:val="kk-KZ"/>
              </w:rPr>
              <w:t>Жалпы білім беру бағдарламасындағы оқу нәтижелерін қалыптасатын құзыреттермен салыстыру матрицасы</w:t>
            </w:r>
          </w:p>
        </w:tc>
        <w:tc>
          <w:tcPr>
            <w:tcW w:w="708" w:type="dxa"/>
            <w:tcBorders>
              <w:left w:val="nil"/>
            </w:tcBorders>
          </w:tcPr>
          <w:p w:rsidR="00F87C7D" w:rsidRPr="00B92F43" w:rsidRDefault="00F87C7D" w:rsidP="00A1764C">
            <w:pPr>
              <w:pStyle w:val="a5"/>
              <w:spacing w:after="0" w:line="240" w:lineRule="auto"/>
              <w:ind w:left="0"/>
              <w:rPr>
                <w:rFonts w:ascii="Times New Roman" w:hAnsi="Times New Roman"/>
                <w:bCs/>
                <w:sz w:val="24"/>
                <w:szCs w:val="24"/>
                <w:lang w:val="kk-KZ"/>
              </w:rPr>
            </w:pPr>
          </w:p>
        </w:tc>
      </w:tr>
      <w:tr w:rsidR="00F87C7D" w:rsidRPr="00E03228" w:rsidTr="00547245">
        <w:tc>
          <w:tcPr>
            <w:tcW w:w="851" w:type="dxa"/>
            <w:hideMark/>
          </w:tcPr>
          <w:p w:rsidR="00F87C7D" w:rsidRPr="00E03228" w:rsidRDefault="00F87C7D" w:rsidP="00F87C7D">
            <w:pPr>
              <w:pStyle w:val="a5"/>
              <w:spacing w:after="0" w:line="240" w:lineRule="auto"/>
              <w:ind w:left="0"/>
              <w:jc w:val="center"/>
              <w:rPr>
                <w:rFonts w:ascii="Times New Roman" w:hAnsi="Times New Roman"/>
                <w:bCs/>
                <w:sz w:val="24"/>
                <w:szCs w:val="24"/>
                <w:lang w:val="ru-RU"/>
              </w:rPr>
            </w:pPr>
            <w:r w:rsidRPr="00E03228">
              <w:rPr>
                <w:rFonts w:ascii="Times New Roman" w:hAnsi="Times New Roman"/>
                <w:bCs/>
                <w:sz w:val="24"/>
                <w:szCs w:val="24"/>
                <w:lang w:val="kk-KZ"/>
              </w:rPr>
              <w:t>4</w:t>
            </w:r>
          </w:p>
        </w:tc>
        <w:tc>
          <w:tcPr>
            <w:tcW w:w="8364" w:type="dxa"/>
            <w:hideMark/>
          </w:tcPr>
          <w:p w:rsidR="00F87C7D" w:rsidRPr="00E03228" w:rsidRDefault="00F87C7D" w:rsidP="00F87C7D">
            <w:pPr>
              <w:pStyle w:val="a5"/>
              <w:spacing w:after="0" w:line="240" w:lineRule="auto"/>
              <w:ind w:left="0"/>
              <w:rPr>
                <w:rFonts w:ascii="Times New Roman" w:hAnsi="Times New Roman"/>
                <w:bCs/>
                <w:sz w:val="24"/>
                <w:szCs w:val="24"/>
                <w:lang w:val="ru-RU"/>
              </w:rPr>
            </w:pPr>
            <w:r w:rsidRPr="00E03228">
              <w:rPr>
                <w:rFonts w:ascii="Times New Roman" w:hAnsi="Times New Roman"/>
                <w:bCs/>
                <w:sz w:val="24"/>
                <w:szCs w:val="24"/>
                <w:lang w:val="kk-KZ"/>
              </w:rPr>
              <w:t>Оқыту нәтижелерін қалыптастыруға модульдер мен пәндердің әсер ету матрицасы және еңбек сыйымдылығы туралы ақпарат</w:t>
            </w:r>
          </w:p>
        </w:tc>
        <w:tc>
          <w:tcPr>
            <w:tcW w:w="708" w:type="dxa"/>
            <w:tcBorders>
              <w:left w:val="nil"/>
            </w:tcBorders>
            <w:vAlign w:val="bottom"/>
          </w:tcPr>
          <w:p w:rsidR="00F87C7D" w:rsidRPr="00E03228" w:rsidRDefault="00F87C7D" w:rsidP="00A1764C">
            <w:pPr>
              <w:pStyle w:val="a5"/>
              <w:spacing w:after="0" w:line="240" w:lineRule="auto"/>
              <w:ind w:left="0"/>
              <w:rPr>
                <w:rFonts w:ascii="Times New Roman" w:hAnsi="Times New Roman"/>
                <w:bCs/>
                <w:sz w:val="24"/>
                <w:szCs w:val="24"/>
                <w:lang w:val="kk-KZ"/>
              </w:rPr>
            </w:pPr>
          </w:p>
        </w:tc>
      </w:tr>
      <w:tr w:rsidR="00F87C7D" w:rsidRPr="00FE2523" w:rsidTr="00547245">
        <w:trPr>
          <w:trHeight w:val="323"/>
        </w:trPr>
        <w:tc>
          <w:tcPr>
            <w:tcW w:w="851" w:type="dxa"/>
            <w:hideMark/>
          </w:tcPr>
          <w:p w:rsidR="00F87C7D" w:rsidRPr="00E03228" w:rsidRDefault="00F87C7D" w:rsidP="00F87C7D">
            <w:pPr>
              <w:pStyle w:val="a5"/>
              <w:spacing w:after="0" w:line="240" w:lineRule="auto"/>
              <w:ind w:left="0"/>
              <w:jc w:val="center"/>
              <w:rPr>
                <w:rFonts w:ascii="Times New Roman" w:hAnsi="Times New Roman"/>
                <w:bCs/>
                <w:sz w:val="24"/>
                <w:szCs w:val="24"/>
                <w:lang w:val="kk-KZ"/>
              </w:rPr>
            </w:pPr>
            <w:r w:rsidRPr="00E03228">
              <w:rPr>
                <w:rFonts w:ascii="Times New Roman" w:hAnsi="Times New Roman"/>
                <w:bCs/>
                <w:sz w:val="24"/>
                <w:szCs w:val="24"/>
                <w:lang w:val="kk-KZ"/>
              </w:rPr>
              <w:t>5</w:t>
            </w:r>
          </w:p>
        </w:tc>
        <w:tc>
          <w:tcPr>
            <w:tcW w:w="8364" w:type="dxa"/>
            <w:hideMark/>
          </w:tcPr>
          <w:p w:rsidR="00F87C7D" w:rsidRPr="00E03228" w:rsidRDefault="00F87C7D" w:rsidP="00F87C7D">
            <w:pPr>
              <w:pStyle w:val="a5"/>
              <w:spacing w:after="0" w:line="240" w:lineRule="auto"/>
              <w:ind w:left="0"/>
              <w:rPr>
                <w:rFonts w:ascii="Times New Roman" w:hAnsi="Times New Roman"/>
                <w:bCs/>
                <w:sz w:val="24"/>
                <w:szCs w:val="24"/>
                <w:lang w:val="kk-KZ"/>
              </w:rPr>
            </w:pPr>
            <w:r w:rsidRPr="00E03228">
              <w:rPr>
                <w:rFonts w:ascii="Times New Roman" w:hAnsi="Times New Roman"/>
                <w:sz w:val="24"/>
                <w:szCs w:val="24"/>
                <w:lang w:val="kk-KZ" w:eastAsia="ru-RU"/>
              </w:rPr>
              <w:t>Білім беру бағдарламасының модульдері бойынша игерілген кредиттер көлемі бойынша жиынтық кесте</w:t>
            </w:r>
          </w:p>
        </w:tc>
        <w:tc>
          <w:tcPr>
            <w:tcW w:w="708" w:type="dxa"/>
            <w:tcBorders>
              <w:left w:val="nil"/>
            </w:tcBorders>
            <w:vAlign w:val="bottom"/>
          </w:tcPr>
          <w:p w:rsidR="00F87C7D" w:rsidRPr="00E03228" w:rsidRDefault="00F87C7D" w:rsidP="00A1764C">
            <w:pPr>
              <w:pStyle w:val="a5"/>
              <w:spacing w:after="0" w:line="240" w:lineRule="auto"/>
              <w:ind w:left="0"/>
              <w:rPr>
                <w:rFonts w:ascii="Times New Roman" w:hAnsi="Times New Roman"/>
                <w:bCs/>
                <w:sz w:val="24"/>
                <w:szCs w:val="24"/>
                <w:lang w:val="kk-KZ"/>
              </w:rPr>
            </w:pPr>
          </w:p>
        </w:tc>
      </w:tr>
      <w:tr w:rsidR="00F87C7D" w:rsidRPr="00FE2523" w:rsidTr="00547245">
        <w:trPr>
          <w:trHeight w:val="323"/>
        </w:trPr>
        <w:tc>
          <w:tcPr>
            <w:tcW w:w="851" w:type="dxa"/>
          </w:tcPr>
          <w:p w:rsidR="00F87C7D" w:rsidRPr="00E03228" w:rsidRDefault="00F87C7D" w:rsidP="00F87C7D">
            <w:pPr>
              <w:pStyle w:val="a5"/>
              <w:spacing w:after="0" w:line="240" w:lineRule="auto"/>
              <w:ind w:left="0"/>
              <w:jc w:val="center"/>
              <w:rPr>
                <w:rFonts w:ascii="Times New Roman" w:hAnsi="Times New Roman"/>
                <w:bCs/>
                <w:sz w:val="24"/>
                <w:szCs w:val="24"/>
                <w:lang w:val="kk-KZ"/>
              </w:rPr>
            </w:pPr>
            <w:r w:rsidRPr="00E03228">
              <w:rPr>
                <w:rFonts w:ascii="Times New Roman" w:hAnsi="Times New Roman"/>
                <w:bCs/>
                <w:sz w:val="24"/>
                <w:szCs w:val="24"/>
                <w:lang w:val="kk-KZ"/>
              </w:rPr>
              <w:t>6</w:t>
            </w:r>
          </w:p>
        </w:tc>
        <w:tc>
          <w:tcPr>
            <w:tcW w:w="8364" w:type="dxa"/>
          </w:tcPr>
          <w:p w:rsidR="00F87C7D" w:rsidRPr="00E03228" w:rsidRDefault="00F87C7D" w:rsidP="00F87C7D">
            <w:pPr>
              <w:pStyle w:val="a5"/>
              <w:spacing w:after="0" w:line="240" w:lineRule="auto"/>
              <w:ind w:left="0"/>
              <w:rPr>
                <w:rFonts w:ascii="Times New Roman" w:hAnsi="Times New Roman"/>
                <w:sz w:val="24"/>
                <w:szCs w:val="24"/>
                <w:lang w:val="kk-KZ" w:eastAsia="ru-RU"/>
              </w:rPr>
            </w:pPr>
            <w:r w:rsidRPr="00E03228">
              <w:rPr>
                <w:rFonts w:ascii="Times New Roman" w:hAnsi="Times New Roman"/>
                <w:sz w:val="24"/>
                <w:szCs w:val="24"/>
                <w:lang w:val="kk-KZ" w:eastAsia="ru-RU"/>
              </w:rPr>
              <w:t>Оқыту, бақылау және бағалау стратегиялары мен әдістері</w:t>
            </w:r>
          </w:p>
        </w:tc>
        <w:tc>
          <w:tcPr>
            <w:tcW w:w="708" w:type="dxa"/>
            <w:tcBorders>
              <w:left w:val="nil"/>
            </w:tcBorders>
            <w:vAlign w:val="bottom"/>
          </w:tcPr>
          <w:p w:rsidR="00F87C7D" w:rsidRPr="00E03228" w:rsidRDefault="00F87C7D" w:rsidP="00A1764C">
            <w:pPr>
              <w:pStyle w:val="a5"/>
              <w:spacing w:after="0" w:line="240" w:lineRule="auto"/>
              <w:ind w:left="0"/>
              <w:rPr>
                <w:rFonts w:ascii="Times New Roman" w:hAnsi="Times New Roman"/>
                <w:bCs/>
                <w:sz w:val="24"/>
                <w:szCs w:val="24"/>
                <w:lang w:val="kk-KZ"/>
              </w:rPr>
            </w:pPr>
          </w:p>
        </w:tc>
      </w:tr>
      <w:tr w:rsidR="00F87C7D" w:rsidRPr="00FE2523" w:rsidTr="00547245">
        <w:trPr>
          <w:trHeight w:val="323"/>
        </w:trPr>
        <w:tc>
          <w:tcPr>
            <w:tcW w:w="851" w:type="dxa"/>
          </w:tcPr>
          <w:p w:rsidR="00F87C7D" w:rsidRPr="00E03228" w:rsidRDefault="00F87C7D" w:rsidP="00F87C7D">
            <w:pPr>
              <w:pStyle w:val="a5"/>
              <w:spacing w:after="0" w:line="240" w:lineRule="auto"/>
              <w:ind w:left="0"/>
              <w:jc w:val="center"/>
              <w:rPr>
                <w:rFonts w:ascii="Times New Roman" w:hAnsi="Times New Roman"/>
                <w:bCs/>
                <w:sz w:val="24"/>
                <w:szCs w:val="24"/>
                <w:lang w:val="kk-KZ"/>
              </w:rPr>
            </w:pPr>
            <w:r w:rsidRPr="00E03228">
              <w:rPr>
                <w:rFonts w:ascii="Times New Roman" w:hAnsi="Times New Roman"/>
                <w:bCs/>
                <w:sz w:val="24"/>
                <w:szCs w:val="24"/>
                <w:lang w:val="kk-KZ"/>
              </w:rPr>
              <w:t>7</w:t>
            </w:r>
          </w:p>
        </w:tc>
        <w:tc>
          <w:tcPr>
            <w:tcW w:w="8364" w:type="dxa"/>
          </w:tcPr>
          <w:p w:rsidR="00F87C7D" w:rsidRPr="00E03228" w:rsidRDefault="00F87C7D" w:rsidP="00F87C7D">
            <w:pPr>
              <w:pStyle w:val="a5"/>
              <w:spacing w:after="0" w:line="240" w:lineRule="auto"/>
              <w:ind w:left="0"/>
              <w:rPr>
                <w:rFonts w:ascii="Times New Roman" w:hAnsi="Times New Roman"/>
                <w:sz w:val="24"/>
                <w:szCs w:val="24"/>
                <w:lang w:val="kk-KZ" w:eastAsia="ru-RU"/>
              </w:rPr>
            </w:pPr>
            <w:r w:rsidRPr="00E03228">
              <w:rPr>
                <w:rFonts w:ascii="Times New Roman" w:hAnsi="Times New Roman"/>
                <w:sz w:val="24"/>
                <w:szCs w:val="24"/>
                <w:lang w:val="kk-KZ" w:eastAsia="ru-RU"/>
              </w:rPr>
              <w:t>Білім беру бағдарламасын оқыту-ресурстарымен қамтамасыз ету</w:t>
            </w:r>
          </w:p>
        </w:tc>
        <w:tc>
          <w:tcPr>
            <w:tcW w:w="708" w:type="dxa"/>
            <w:tcBorders>
              <w:left w:val="nil"/>
            </w:tcBorders>
            <w:vAlign w:val="bottom"/>
          </w:tcPr>
          <w:p w:rsidR="00F87C7D" w:rsidRPr="00E03228" w:rsidRDefault="00F87C7D" w:rsidP="00A1764C">
            <w:pPr>
              <w:pStyle w:val="a5"/>
              <w:spacing w:after="0" w:line="240" w:lineRule="auto"/>
              <w:ind w:left="0"/>
              <w:rPr>
                <w:rFonts w:ascii="Times New Roman" w:hAnsi="Times New Roman"/>
                <w:bCs/>
                <w:sz w:val="24"/>
                <w:szCs w:val="24"/>
                <w:lang w:val="kk-KZ"/>
              </w:rPr>
            </w:pPr>
          </w:p>
        </w:tc>
      </w:tr>
      <w:tr w:rsidR="00F87C7D" w:rsidRPr="00E03228" w:rsidTr="00547245">
        <w:trPr>
          <w:trHeight w:val="331"/>
        </w:trPr>
        <w:tc>
          <w:tcPr>
            <w:tcW w:w="851" w:type="dxa"/>
          </w:tcPr>
          <w:p w:rsidR="00F87C7D" w:rsidRPr="00E03228" w:rsidRDefault="00F87C7D" w:rsidP="00F87C7D">
            <w:pPr>
              <w:pStyle w:val="a5"/>
              <w:spacing w:after="0" w:line="240" w:lineRule="auto"/>
              <w:ind w:left="0"/>
              <w:jc w:val="center"/>
              <w:rPr>
                <w:rFonts w:ascii="Times New Roman" w:hAnsi="Times New Roman"/>
                <w:bCs/>
                <w:sz w:val="24"/>
                <w:szCs w:val="24"/>
                <w:lang w:val="kk-KZ"/>
              </w:rPr>
            </w:pPr>
          </w:p>
        </w:tc>
        <w:tc>
          <w:tcPr>
            <w:tcW w:w="8364" w:type="dxa"/>
            <w:hideMark/>
          </w:tcPr>
          <w:p w:rsidR="00F87C7D" w:rsidRPr="00E03228" w:rsidRDefault="00F87C7D" w:rsidP="00F87C7D">
            <w:pPr>
              <w:pStyle w:val="a5"/>
              <w:spacing w:after="0" w:line="240" w:lineRule="auto"/>
              <w:ind w:left="0"/>
              <w:rPr>
                <w:rFonts w:ascii="Times New Roman" w:hAnsi="Times New Roman"/>
                <w:bCs/>
                <w:sz w:val="24"/>
                <w:szCs w:val="24"/>
                <w:lang w:val="kk-KZ"/>
              </w:rPr>
            </w:pPr>
            <w:r w:rsidRPr="00E03228">
              <w:rPr>
                <w:rFonts w:ascii="Times New Roman" w:hAnsi="Times New Roman"/>
                <w:bCs/>
                <w:sz w:val="24"/>
                <w:szCs w:val="24"/>
                <w:lang w:val="kk-KZ"/>
              </w:rPr>
              <w:t>Келісім парағы</w:t>
            </w:r>
          </w:p>
        </w:tc>
        <w:tc>
          <w:tcPr>
            <w:tcW w:w="708" w:type="dxa"/>
            <w:tcBorders>
              <w:left w:val="nil"/>
            </w:tcBorders>
            <w:vAlign w:val="bottom"/>
          </w:tcPr>
          <w:p w:rsidR="00F87C7D" w:rsidRPr="00A1764C" w:rsidRDefault="00F87C7D" w:rsidP="00124D43">
            <w:pPr>
              <w:pStyle w:val="a5"/>
              <w:spacing w:after="0" w:line="240" w:lineRule="auto"/>
              <w:ind w:left="0"/>
              <w:rPr>
                <w:rFonts w:ascii="Times New Roman" w:hAnsi="Times New Roman"/>
                <w:bCs/>
                <w:sz w:val="24"/>
                <w:szCs w:val="24"/>
                <w:lang w:val="en-US"/>
              </w:rPr>
            </w:pPr>
          </w:p>
        </w:tc>
      </w:tr>
      <w:tr w:rsidR="00F87C7D" w:rsidRPr="00E03228" w:rsidTr="00547245">
        <w:trPr>
          <w:trHeight w:val="331"/>
        </w:trPr>
        <w:tc>
          <w:tcPr>
            <w:tcW w:w="851" w:type="dxa"/>
          </w:tcPr>
          <w:p w:rsidR="00F87C7D" w:rsidRPr="00E03228" w:rsidRDefault="00F87C7D" w:rsidP="00F87C7D">
            <w:pPr>
              <w:pStyle w:val="a5"/>
              <w:spacing w:after="0" w:line="240" w:lineRule="auto"/>
              <w:ind w:left="0"/>
              <w:jc w:val="center"/>
              <w:rPr>
                <w:rFonts w:ascii="Times New Roman" w:hAnsi="Times New Roman"/>
                <w:bCs/>
                <w:sz w:val="24"/>
                <w:szCs w:val="24"/>
                <w:lang w:val="kk-KZ"/>
              </w:rPr>
            </w:pPr>
          </w:p>
        </w:tc>
        <w:tc>
          <w:tcPr>
            <w:tcW w:w="8364" w:type="dxa"/>
            <w:hideMark/>
          </w:tcPr>
          <w:p w:rsidR="00F87C7D" w:rsidRPr="00E03228" w:rsidRDefault="00F87C7D" w:rsidP="00F87C7D">
            <w:pPr>
              <w:pStyle w:val="a5"/>
              <w:spacing w:after="0" w:line="240" w:lineRule="auto"/>
              <w:ind w:left="0"/>
              <w:rPr>
                <w:rFonts w:ascii="Times New Roman" w:hAnsi="Times New Roman"/>
                <w:bCs/>
                <w:sz w:val="24"/>
                <w:szCs w:val="24"/>
                <w:lang w:val="kk-KZ"/>
              </w:rPr>
            </w:pPr>
            <w:r w:rsidRPr="00E03228">
              <w:rPr>
                <w:rFonts w:ascii="Times New Roman" w:hAnsi="Times New Roman"/>
                <w:bCs/>
                <w:sz w:val="24"/>
                <w:szCs w:val="24"/>
                <w:lang w:val="kk-KZ"/>
              </w:rPr>
              <w:t>Қосымша 1. Жұмыс берушінің пікірі</w:t>
            </w:r>
          </w:p>
        </w:tc>
        <w:tc>
          <w:tcPr>
            <w:tcW w:w="708" w:type="dxa"/>
            <w:tcBorders>
              <w:left w:val="nil"/>
            </w:tcBorders>
            <w:vAlign w:val="bottom"/>
          </w:tcPr>
          <w:p w:rsidR="00F87C7D" w:rsidRPr="00E03228" w:rsidRDefault="00F87C7D" w:rsidP="00A1764C">
            <w:pPr>
              <w:pStyle w:val="a5"/>
              <w:spacing w:after="0" w:line="240" w:lineRule="auto"/>
              <w:ind w:left="0"/>
              <w:rPr>
                <w:rFonts w:ascii="Times New Roman" w:hAnsi="Times New Roman"/>
                <w:bCs/>
                <w:sz w:val="24"/>
                <w:szCs w:val="24"/>
                <w:lang w:val="kk-KZ"/>
              </w:rPr>
            </w:pPr>
          </w:p>
        </w:tc>
      </w:tr>
      <w:tr w:rsidR="00F87C7D" w:rsidRPr="00E03228" w:rsidTr="00547245">
        <w:trPr>
          <w:trHeight w:val="331"/>
        </w:trPr>
        <w:tc>
          <w:tcPr>
            <w:tcW w:w="851" w:type="dxa"/>
          </w:tcPr>
          <w:p w:rsidR="00F87C7D" w:rsidRPr="00E03228" w:rsidRDefault="00F87C7D" w:rsidP="00F87C7D">
            <w:pPr>
              <w:pStyle w:val="a5"/>
              <w:spacing w:after="0" w:line="240" w:lineRule="auto"/>
              <w:ind w:left="0"/>
              <w:jc w:val="center"/>
              <w:rPr>
                <w:rFonts w:ascii="Times New Roman" w:hAnsi="Times New Roman"/>
                <w:bCs/>
                <w:sz w:val="24"/>
                <w:szCs w:val="24"/>
                <w:lang w:val="kk-KZ"/>
              </w:rPr>
            </w:pPr>
          </w:p>
        </w:tc>
        <w:tc>
          <w:tcPr>
            <w:tcW w:w="8364" w:type="dxa"/>
            <w:hideMark/>
          </w:tcPr>
          <w:p w:rsidR="00F87C7D" w:rsidRPr="00E03228" w:rsidRDefault="00F87C7D" w:rsidP="00F87C7D">
            <w:pPr>
              <w:pStyle w:val="a5"/>
              <w:spacing w:after="0" w:line="240" w:lineRule="auto"/>
              <w:ind w:left="0"/>
              <w:rPr>
                <w:rFonts w:ascii="Times New Roman" w:hAnsi="Times New Roman"/>
                <w:bCs/>
                <w:sz w:val="24"/>
                <w:szCs w:val="24"/>
                <w:lang w:val="kk-KZ"/>
              </w:rPr>
            </w:pPr>
            <w:r w:rsidRPr="00E03228">
              <w:rPr>
                <w:rFonts w:ascii="Times New Roman" w:hAnsi="Times New Roman"/>
                <w:bCs/>
                <w:sz w:val="24"/>
                <w:szCs w:val="24"/>
                <w:lang w:val="kk-KZ"/>
              </w:rPr>
              <w:t>Қосымша 2. Сараптамалық қорытынды</w:t>
            </w:r>
          </w:p>
        </w:tc>
        <w:tc>
          <w:tcPr>
            <w:tcW w:w="708" w:type="dxa"/>
            <w:tcBorders>
              <w:left w:val="nil"/>
            </w:tcBorders>
            <w:vAlign w:val="bottom"/>
          </w:tcPr>
          <w:p w:rsidR="00F87C7D" w:rsidRPr="00E03228" w:rsidRDefault="00F87C7D" w:rsidP="00A1764C">
            <w:pPr>
              <w:pStyle w:val="a5"/>
              <w:spacing w:after="0" w:line="240" w:lineRule="auto"/>
              <w:ind w:left="0"/>
              <w:rPr>
                <w:rFonts w:ascii="Times New Roman" w:hAnsi="Times New Roman"/>
                <w:bCs/>
                <w:sz w:val="24"/>
                <w:szCs w:val="24"/>
                <w:lang w:val="kk-KZ"/>
              </w:rPr>
            </w:pPr>
          </w:p>
        </w:tc>
      </w:tr>
    </w:tbl>
    <w:p w:rsidR="00F87C7D" w:rsidRPr="00E03228" w:rsidRDefault="00F87C7D" w:rsidP="00F87C7D">
      <w:pPr>
        <w:pStyle w:val="a5"/>
        <w:spacing w:after="0" w:line="240" w:lineRule="auto"/>
        <w:ind w:left="0"/>
        <w:jc w:val="center"/>
        <w:rPr>
          <w:rFonts w:ascii="Times New Roman" w:hAnsi="Times New Roman"/>
          <w:bCs/>
          <w:sz w:val="24"/>
          <w:szCs w:val="24"/>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DC068D" w:rsidRPr="00F87C7D" w:rsidRDefault="00DC068D" w:rsidP="00F87C7D">
      <w:pPr>
        <w:pStyle w:val="a5"/>
        <w:spacing w:after="0" w:line="240" w:lineRule="auto"/>
        <w:ind w:left="0"/>
        <w:jc w:val="center"/>
        <w:rPr>
          <w:rFonts w:ascii="Times New Roman" w:hAnsi="Times New Roman"/>
          <w:b/>
          <w:bCs/>
          <w:sz w:val="28"/>
          <w:szCs w:val="28"/>
          <w:lang w:val="ru-RU"/>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906845" w:rsidRDefault="00906845" w:rsidP="00F87C7D">
      <w:pPr>
        <w:pStyle w:val="a5"/>
        <w:spacing w:after="0" w:line="240" w:lineRule="auto"/>
        <w:ind w:left="0"/>
        <w:jc w:val="center"/>
        <w:rPr>
          <w:rFonts w:ascii="Times New Roman" w:hAnsi="Times New Roman"/>
          <w:b/>
          <w:bCs/>
          <w:sz w:val="28"/>
          <w:szCs w:val="28"/>
          <w:lang w:val="en-US"/>
        </w:rPr>
      </w:pPr>
    </w:p>
    <w:p w:rsidR="00124D43" w:rsidRDefault="00124D43" w:rsidP="00F87C7D">
      <w:pPr>
        <w:pStyle w:val="a5"/>
        <w:spacing w:after="0" w:line="240" w:lineRule="auto"/>
        <w:ind w:left="0"/>
        <w:jc w:val="center"/>
        <w:rPr>
          <w:rFonts w:ascii="Times New Roman" w:hAnsi="Times New Roman"/>
          <w:b/>
          <w:bCs/>
          <w:sz w:val="28"/>
          <w:szCs w:val="28"/>
          <w:lang w:val="en-US"/>
        </w:rPr>
      </w:pPr>
    </w:p>
    <w:p w:rsidR="00E03228" w:rsidRDefault="00E03228" w:rsidP="00F87C7D">
      <w:pPr>
        <w:pStyle w:val="a5"/>
        <w:spacing w:after="0" w:line="240" w:lineRule="auto"/>
        <w:ind w:left="0"/>
        <w:jc w:val="center"/>
        <w:rPr>
          <w:rFonts w:ascii="Times New Roman" w:hAnsi="Times New Roman"/>
          <w:b/>
          <w:bCs/>
          <w:sz w:val="28"/>
          <w:szCs w:val="28"/>
          <w:lang w:val="en-US"/>
        </w:rPr>
      </w:pPr>
    </w:p>
    <w:p w:rsidR="00E03228" w:rsidRPr="00124D43" w:rsidRDefault="00E03228" w:rsidP="00F87C7D">
      <w:pPr>
        <w:pStyle w:val="a5"/>
        <w:spacing w:after="0" w:line="240" w:lineRule="auto"/>
        <w:ind w:left="0"/>
        <w:jc w:val="center"/>
        <w:rPr>
          <w:rFonts w:ascii="Times New Roman" w:hAnsi="Times New Roman"/>
          <w:b/>
          <w:bCs/>
          <w:sz w:val="28"/>
          <w:szCs w:val="28"/>
          <w:lang w:val="en-US"/>
        </w:rPr>
      </w:pPr>
    </w:p>
    <w:p w:rsidR="00906845" w:rsidRPr="00F87C7D" w:rsidRDefault="00906845" w:rsidP="00F87C7D">
      <w:pPr>
        <w:pStyle w:val="a5"/>
        <w:spacing w:after="0" w:line="240" w:lineRule="auto"/>
        <w:ind w:left="0"/>
        <w:jc w:val="center"/>
        <w:rPr>
          <w:rFonts w:ascii="Times New Roman" w:hAnsi="Times New Roman"/>
          <w:b/>
          <w:bCs/>
          <w:sz w:val="28"/>
          <w:szCs w:val="28"/>
          <w:lang w:val="ru-RU"/>
        </w:rPr>
      </w:pPr>
    </w:p>
    <w:p w:rsidR="0088599B" w:rsidRPr="00E03228" w:rsidRDefault="005F05EC" w:rsidP="00F87C7D">
      <w:pPr>
        <w:spacing w:after="0" w:line="240" w:lineRule="auto"/>
        <w:jc w:val="center"/>
        <w:rPr>
          <w:rFonts w:ascii="Times New Roman" w:hAnsi="Times New Roman" w:cs="Times New Roman"/>
          <w:b/>
          <w:bCs/>
          <w:sz w:val="24"/>
          <w:szCs w:val="24"/>
        </w:rPr>
      </w:pPr>
      <w:r w:rsidRPr="00E03228">
        <w:rPr>
          <w:rFonts w:ascii="Times New Roman" w:hAnsi="Times New Roman" w:cs="Times New Roman"/>
          <w:b/>
          <w:bCs/>
          <w:sz w:val="24"/>
          <w:szCs w:val="24"/>
        </w:rPr>
        <w:t>1</w:t>
      </w:r>
      <w:r w:rsidR="00547245" w:rsidRPr="00E03228">
        <w:rPr>
          <w:rFonts w:ascii="Times New Roman" w:hAnsi="Times New Roman" w:cs="Times New Roman"/>
          <w:b/>
          <w:bCs/>
          <w:sz w:val="24"/>
          <w:szCs w:val="24"/>
          <w:lang w:val="en-US"/>
        </w:rPr>
        <w:t xml:space="preserve">  </w:t>
      </w:r>
      <w:r w:rsidR="0088599B" w:rsidRPr="00E03228">
        <w:rPr>
          <w:rFonts w:ascii="Times New Roman" w:hAnsi="Times New Roman" w:cs="Times New Roman"/>
          <w:b/>
          <w:bCs/>
          <w:sz w:val="24"/>
          <w:szCs w:val="24"/>
        </w:rPr>
        <w:t>Б</w:t>
      </w:r>
      <w:r w:rsidR="0088599B" w:rsidRPr="00E03228">
        <w:rPr>
          <w:rFonts w:ascii="Times New Roman" w:hAnsi="Times New Roman" w:cs="Times New Roman"/>
          <w:b/>
          <w:bCs/>
          <w:sz w:val="24"/>
          <w:szCs w:val="24"/>
          <w:lang w:val="kk-KZ"/>
        </w:rPr>
        <w:t xml:space="preserve">ІЛІМ БЕРУ </w:t>
      </w:r>
      <w:r w:rsidR="0088599B" w:rsidRPr="00E03228">
        <w:rPr>
          <w:rFonts w:ascii="Times New Roman" w:hAnsi="Times New Roman" w:cs="Times New Roman"/>
          <w:b/>
          <w:bCs/>
          <w:sz w:val="24"/>
          <w:szCs w:val="24"/>
        </w:rPr>
        <w:t>БАҒДАРЛАМА</w:t>
      </w:r>
      <w:r w:rsidR="0088599B" w:rsidRPr="00E03228">
        <w:rPr>
          <w:rFonts w:ascii="Times New Roman" w:hAnsi="Times New Roman" w:cs="Times New Roman"/>
          <w:b/>
          <w:bCs/>
          <w:sz w:val="24"/>
          <w:szCs w:val="24"/>
          <w:lang w:val="kk-KZ"/>
        </w:rPr>
        <w:t>СЫНЫҢ</w:t>
      </w:r>
      <w:r w:rsidR="0088599B" w:rsidRPr="00E03228">
        <w:rPr>
          <w:rFonts w:ascii="Times New Roman" w:hAnsi="Times New Roman" w:cs="Times New Roman"/>
          <w:b/>
          <w:bCs/>
          <w:sz w:val="24"/>
          <w:szCs w:val="24"/>
        </w:rPr>
        <w:t xml:space="preserve"> КОНЦЕПЦИЯСЫ</w:t>
      </w:r>
    </w:p>
    <w:p w:rsidR="006532EE" w:rsidRPr="00E03228" w:rsidRDefault="006532EE" w:rsidP="00F87C7D">
      <w:pPr>
        <w:pStyle w:val="a5"/>
        <w:spacing w:after="0" w:line="240" w:lineRule="auto"/>
        <w:ind w:left="0" w:firstLine="696"/>
        <w:rPr>
          <w:rFonts w:ascii="Times New Roman" w:hAnsi="Times New Roman"/>
          <w:b/>
          <w:bCs/>
          <w:sz w:val="24"/>
          <w:szCs w:val="24"/>
          <w:lang w:val="ru-RU"/>
        </w:rPr>
      </w:pPr>
    </w:p>
    <w:tbl>
      <w:tblPr>
        <w:tblStyle w:val="a7"/>
        <w:tblW w:w="10348" w:type="dxa"/>
        <w:tblInd w:w="108" w:type="dxa"/>
        <w:tblLook w:val="04A0"/>
      </w:tblPr>
      <w:tblGrid>
        <w:gridCol w:w="2977"/>
        <w:gridCol w:w="7371"/>
      </w:tblGrid>
      <w:tr w:rsidR="002D23D0" w:rsidRPr="00E03228" w:rsidTr="00E03228">
        <w:tc>
          <w:tcPr>
            <w:tcW w:w="2977" w:type="dxa"/>
          </w:tcPr>
          <w:p w:rsidR="002D23D0" w:rsidRPr="00E03228" w:rsidRDefault="002D23D0" w:rsidP="00F87C7D">
            <w:pPr>
              <w:pStyle w:val="a5"/>
              <w:ind w:left="0"/>
              <w:rPr>
                <w:rFonts w:ascii="Times New Roman" w:hAnsi="Times New Roman"/>
                <w:b/>
                <w:bCs/>
                <w:sz w:val="24"/>
                <w:szCs w:val="24"/>
                <w:lang w:val="ru-RU"/>
              </w:rPr>
            </w:pPr>
            <w:r w:rsidRPr="00E03228">
              <w:rPr>
                <w:rFonts w:ascii="Times New Roman" w:hAnsi="Times New Roman"/>
                <w:b/>
                <w:bCs/>
                <w:sz w:val="24"/>
                <w:szCs w:val="24"/>
                <w:lang w:val="kk-KZ"/>
              </w:rPr>
              <w:t>Университет м</w:t>
            </w:r>
            <w:r w:rsidRPr="00E03228">
              <w:rPr>
                <w:rFonts w:ascii="Times New Roman" w:hAnsi="Times New Roman"/>
                <w:b/>
                <w:bCs/>
                <w:sz w:val="24"/>
                <w:szCs w:val="24"/>
              </w:rPr>
              <w:t>исси</w:t>
            </w:r>
            <w:r w:rsidRPr="00E03228">
              <w:rPr>
                <w:rFonts w:ascii="Times New Roman" w:hAnsi="Times New Roman"/>
                <w:b/>
                <w:bCs/>
                <w:sz w:val="24"/>
                <w:szCs w:val="24"/>
                <w:lang w:val="ru-RU"/>
              </w:rPr>
              <w:t xml:space="preserve">ясы </w:t>
            </w:r>
          </w:p>
        </w:tc>
        <w:tc>
          <w:tcPr>
            <w:tcW w:w="7371" w:type="dxa"/>
          </w:tcPr>
          <w:p w:rsidR="002D23D0" w:rsidRPr="00E03228" w:rsidRDefault="002D23D0" w:rsidP="00F87C7D">
            <w:pPr>
              <w:jc w:val="both"/>
              <w:rPr>
                <w:rFonts w:ascii="Times New Roman" w:hAnsi="Times New Roman" w:cs="Times New Roman"/>
                <w:sz w:val="24"/>
                <w:szCs w:val="24"/>
              </w:rPr>
            </w:pPr>
            <w:r w:rsidRPr="00E03228">
              <w:rPr>
                <w:rFonts w:ascii="Times New Roman" w:hAnsi="Times New Roman" w:cs="Times New Roman"/>
                <w:sz w:val="24"/>
                <w:szCs w:val="24"/>
                <w:lang w:val="kk-KZ"/>
              </w:rPr>
              <w:t>Жаңа құзыреттіліктерді қалыптастыру, зерттеу және кәсіпкерлік ойлау мен мәдениетті насихаттайтын  көшбасшыны дайындау</w:t>
            </w:r>
          </w:p>
        </w:tc>
      </w:tr>
      <w:tr w:rsidR="002D23D0" w:rsidRPr="00E03228" w:rsidTr="00E03228">
        <w:tc>
          <w:tcPr>
            <w:tcW w:w="2977" w:type="dxa"/>
          </w:tcPr>
          <w:p w:rsidR="002D23D0" w:rsidRPr="00E03228" w:rsidRDefault="002D23D0" w:rsidP="00F87C7D">
            <w:pPr>
              <w:pStyle w:val="aa"/>
              <w:spacing w:before="0" w:beforeAutospacing="0" w:after="0" w:afterAutospacing="0"/>
              <w:rPr>
                <w:b/>
              </w:rPr>
            </w:pPr>
            <w:r w:rsidRPr="00E03228">
              <w:rPr>
                <w:b/>
                <w:bCs/>
                <w:lang w:val="kk-KZ"/>
              </w:rPr>
              <w:t xml:space="preserve">Университет құндылықтары </w:t>
            </w:r>
          </w:p>
          <w:p w:rsidR="002D23D0" w:rsidRPr="00E03228" w:rsidRDefault="002D23D0" w:rsidP="00F87C7D">
            <w:pPr>
              <w:ind w:firstLine="709"/>
              <w:jc w:val="both"/>
              <w:rPr>
                <w:rFonts w:ascii="Times New Roman" w:hAnsi="Times New Roman" w:cs="Times New Roman"/>
                <w:sz w:val="24"/>
                <w:szCs w:val="24"/>
              </w:rPr>
            </w:pPr>
          </w:p>
          <w:p w:rsidR="002D23D0" w:rsidRPr="00E03228" w:rsidRDefault="002D23D0" w:rsidP="00F87C7D">
            <w:pPr>
              <w:ind w:firstLine="709"/>
              <w:jc w:val="both"/>
              <w:rPr>
                <w:rFonts w:ascii="Times New Roman" w:hAnsi="Times New Roman" w:cs="Times New Roman"/>
                <w:strike/>
                <w:sz w:val="24"/>
                <w:szCs w:val="24"/>
              </w:rPr>
            </w:pPr>
          </w:p>
          <w:p w:rsidR="002D23D0" w:rsidRPr="00E03228" w:rsidRDefault="002D23D0" w:rsidP="00F87C7D">
            <w:pPr>
              <w:pStyle w:val="a5"/>
              <w:ind w:left="0"/>
              <w:rPr>
                <w:rFonts w:ascii="Times New Roman" w:hAnsi="Times New Roman"/>
                <w:b/>
                <w:bCs/>
                <w:sz w:val="24"/>
                <w:szCs w:val="24"/>
                <w:lang w:val="ru-RU"/>
              </w:rPr>
            </w:pPr>
          </w:p>
        </w:tc>
        <w:tc>
          <w:tcPr>
            <w:tcW w:w="7371" w:type="dxa"/>
          </w:tcPr>
          <w:p w:rsidR="002D23D0" w:rsidRPr="00E03228" w:rsidRDefault="002D23D0" w:rsidP="00F87C7D">
            <w:pPr>
              <w:pStyle w:val="a5"/>
              <w:widowControl w:val="0"/>
              <w:numPr>
                <w:ilvl w:val="0"/>
                <w:numId w:val="3"/>
              </w:numPr>
              <w:tabs>
                <w:tab w:val="clear" w:pos="720"/>
                <w:tab w:val="num" w:pos="0"/>
                <w:tab w:val="left" w:pos="178"/>
              </w:tabs>
              <w:kinsoku w:val="0"/>
              <w:overflowPunct w:val="0"/>
              <w:autoSpaceDE w:val="0"/>
              <w:autoSpaceDN w:val="0"/>
              <w:adjustRightInd w:val="0"/>
              <w:ind w:left="0" w:firstLine="36"/>
              <w:jc w:val="both"/>
              <w:rPr>
                <w:rFonts w:ascii="Times New Roman" w:hAnsi="Times New Roman"/>
                <w:sz w:val="24"/>
                <w:szCs w:val="24"/>
                <w:shd w:val="clear" w:color="auto" w:fill="FFFFFF"/>
                <w:lang w:val="ru-RU"/>
              </w:rPr>
            </w:pPr>
            <w:r w:rsidRPr="00E03228">
              <w:rPr>
                <w:rFonts w:ascii="Times New Roman" w:hAnsi="Times New Roman"/>
                <w:sz w:val="24"/>
                <w:szCs w:val="24"/>
                <w:shd w:val="clear" w:color="auto" w:fill="FFFFFF"/>
                <w:lang w:val="kk-KZ"/>
              </w:rPr>
              <w:t xml:space="preserve">Ашықтық </w:t>
            </w:r>
            <w:r w:rsidR="00547245" w:rsidRPr="00E03228">
              <w:rPr>
                <w:rFonts w:ascii="Times New Roman" w:hAnsi="Times New Roman"/>
                <w:sz w:val="24"/>
                <w:szCs w:val="24"/>
                <w:shd w:val="clear" w:color="auto" w:fill="FFFFFF"/>
                <w:lang w:val="kk-KZ"/>
              </w:rPr>
              <w:t>–</w:t>
            </w:r>
            <w:r w:rsidR="00547245" w:rsidRPr="00E03228">
              <w:rPr>
                <w:rFonts w:ascii="Times New Roman" w:hAnsi="Times New Roman"/>
                <w:sz w:val="24"/>
                <w:szCs w:val="24"/>
                <w:shd w:val="clear" w:color="auto" w:fill="FFFFFF"/>
                <w:lang w:val="ru-RU"/>
              </w:rPr>
              <w:t xml:space="preserve"> </w:t>
            </w:r>
            <w:r w:rsidRPr="00E03228">
              <w:rPr>
                <w:rFonts w:ascii="Times New Roman" w:hAnsi="Times New Roman"/>
                <w:sz w:val="24"/>
                <w:szCs w:val="24"/>
                <w:shd w:val="clear" w:color="auto" w:fill="FFFFFF"/>
                <w:lang w:val="ru-RU"/>
              </w:rPr>
              <w:t>өзгерістерге, инновацияларға және ынтымақтастыққа ашық</w:t>
            </w:r>
            <w:r w:rsidR="00547245" w:rsidRPr="00E03228">
              <w:rPr>
                <w:rFonts w:ascii="Times New Roman" w:hAnsi="Times New Roman"/>
                <w:sz w:val="24"/>
                <w:szCs w:val="24"/>
                <w:shd w:val="clear" w:color="auto" w:fill="FFFFFF"/>
                <w:lang w:val="ru-RU"/>
              </w:rPr>
              <w:t>.</w:t>
            </w:r>
          </w:p>
          <w:p w:rsidR="002D23D0" w:rsidRPr="00E03228" w:rsidRDefault="002D23D0" w:rsidP="00F87C7D">
            <w:pPr>
              <w:pStyle w:val="1"/>
              <w:numPr>
                <w:ilvl w:val="0"/>
                <w:numId w:val="3"/>
              </w:numPr>
              <w:shd w:val="clear" w:color="auto" w:fill="FFFFFF"/>
              <w:tabs>
                <w:tab w:val="clear" w:pos="720"/>
                <w:tab w:val="num" w:pos="0"/>
                <w:tab w:val="left" w:pos="178"/>
              </w:tabs>
              <w:spacing w:before="0"/>
              <w:ind w:left="0" w:firstLine="36"/>
              <w:jc w:val="both"/>
              <w:textAlignment w:val="baseline"/>
              <w:outlineLvl w:val="0"/>
              <w:rPr>
                <w:rFonts w:ascii="Times New Roman" w:hAnsi="Times New Roman" w:cs="Times New Roman"/>
                <w:b w:val="0"/>
                <w:color w:val="auto"/>
                <w:spacing w:val="-2"/>
                <w:sz w:val="24"/>
                <w:szCs w:val="24"/>
              </w:rPr>
            </w:pPr>
            <w:r w:rsidRPr="00E03228">
              <w:rPr>
                <w:rFonts w:ascii="Times New Roman" w:hAnsi="Times New Roman" w:cs="Times New Roman"/>
                <w:b w:val="0"/>
                <w:color w:val="auto"/>
                <w:sz w:val="24"/>
                <w:szCs w:val="24"/>
                <w:lang w:val="kk-KZ"/>
              </w:rPr>
              <w:t>Шығармашылық</w:t>
            </w:r>
            <w:r w:rsidRPr="00E03228">
              <w:rPr>
                <w:rFonts w:ascii="Times New Roman" w:hAnsi="Times New Roman" w:cs="Times New Roman"/>
                <w:b w:val="0"/>
                <w:color w:val="auto"/>
                <w:sz w:val="24"/>
                <w:szCs w:val="24"/>
              </w:rPr>
              <w:t xml:space="preserve"> – идеяларды тудырады, оларды дамытады және құндылықтарға айналдырады.</w:t>
            </w:r>
          </w:p>
          <w:p w:rsidR="002D23D0" w:rsidRPr="00E03228" w:rsidRDefault="002D23D0" w:rsidP="00F87C7D">
            <w:pPr>
              <w:pStyle w:val="1"/>
              <w:numPr>
                <w:ilvl w:val="0"/>
                <w:numId w:val="3"/>
              </w:numPr>
              <w:shd w:val="clear" w:color="auto" w:fill="FFFFFF"/>
              <w:tabs>
                <w:tab w:val="clear" w:pos="720"/>
                <w:tab w:val="num" w:pos="0"/>
                <w:tab w:val="left" w:pos="178"/>
              </w:tabs>
              <w:spacing w:before="0"/>
              <w:ind w:left="0" w:firstLine="36"/>
              <w:jc w:val="both"/>
              <w:textAlignment w:val="baseline"/>
              <w:outlineLvl w:val="0"/>
              <w:rPr>
                <w:rFonts w:ascii="Times New Roman" w:hAnsi="Times New Roman" w:cs="Times New Roman"/>
                <w:b w:val="0"/>
                <w:color w:val="auto"/>
                <w:spacing w:val="-2"/>
                <w:sz w:val="24"/>
                <w:szCs w:val="24"/>
              </w:rPr>
            </w:pPr>
            <w:r w:rsidRPr="00E03228">
              <w:rPr>
                <w:rFonts w:ascii="Times New Roman" w:eastAsia="Times New Roman" w:hAnsi="Times New Roman" w:cs="Times New Roman"/>
                <w:b w:val="0"/>
                <w:color w:val="auto"/>
                <w:sz w:val="24"/>
                <w:szCs w:val="24"/>
              </w:rPr>
              <w:t>Академиялық еркіндік</w:t>
            </w:r>
            <w:r w:rsidR="00547245" w:rsidRPr="00E03228">
              <w:rPr>
                <w:rFonts w:ascii="Times New Roman" w:eastAsia="Times New Roman" w:hAnsi="Times New Roman" w:cs="Times New Roman"/>
                <w:b w:val="0"/>
                <w:color w:val="auto"/>
                <w:sz w:val="24"/>
                <w:szCs w:val="24"/>
                <w:lang w:val="kk-KZ"/>
              </w:rPr>
              <w:t xml:space="preserve"> </w:t>
            </w:r>
            <w:r w:rsidR="00547245" w:rsidRPr="00E03228">
              <w:rPr>
                <w:rFonts w:ascii="Times New Roman" w:eastAsia="Times New Roman" w:hAnsi="Times New Roman" w:cs="Times New Roman"/>
                <w:b w:val="0"/>
                <w:color w:val="auto"/>
                <w:sz w:val="24"/>
                <w:szCs w:val="24"/>
              </w:rPr>
              <w:t>–</w:t>
            </w:r>
            <w:r w:rsidR="00547245" w:rsidRPr="00E03228">
              <w:rPr>
                <w:rFonts w:ascii="Times New Roman" w:eastAsia="Times New Roman" w:hAnsi="Times New Roman" w:cs="Times New Roman"/>
                <w:b w:val="0"/>
                <w:color w:val="auto"/>
                <w:sz w:val="24"/>
                <w:szCs w:val="24"/>
                <w:lang w:val="kk-KZ"/>
              </w:rPr>
              <w:t xml:space="preserve"> </w:t>
            </w:r>
            <w:r w:rsidRPr="00E03228">
              <w:rPr>
                <w:rFonts w:ascii="Times New Roman" w:eastAsia="Times New Roman" w:hAnsi="Times New Roman" w:cs="Times New Roman"/>
                <w:b w:val="0"/>
                <w:color w:val="auto"/>
                <w:sz w:val="24"/>
                <w:szCs w:val="24"/>
              </w:rPr>
              <w:t>таңдау, даму және іс-әрекетте еркін.</w:t>
            </w:r>
          </w:p>
          <w:p w:rsidR="002D23D0" w:rsidRPr="00E03228" w:rsidRDefault="002D23D0" w:rsidP="00F87C7D">
            <w:pPr>
              <w:pStyle w:val="1"/>
              <w:numPr>
                <w:ilvl w:val="0"/>
                <w:numId w:val="3"/>
              </w:numPr>
              <w:shd w:val="clear" w:color="auto" w:fill="FFFFFF"/>
              <w:tabs>
                <w:tab w:val="clear" w:pos="720"/>
                <w:tab w:val="num" w:pos="0"/>
                <w:tab w:val="left" w:pos="178"/>
              </w:tabs>
              <w:spacing w:before="0"/>
              <w:ind w:left="0" w:firstLine="36"/>
              <w:jc w:val="both"/>
              <w:textAlignment w:val="baseline"/>
              <w:outlineLvl w:val="0"/>
              <w:rPr>
                <w:rFonts w:ascii="Times New Roman" w:hAnsi="Times New Roman" w:cs="Times New Roman"/>
                <w:b w:val="0"/>
                <w:color w:val="auto"/>
                <w:spacing w:val="-2"/>
                <w:sz w:val="24"/>
                <w:szCs w:val="24"/>
              </w:rPr>
            </w:pPr>
            <w:r w:rsidRPr="00E03228">
              <w:rPr>
                <w:rFonts w:ascii="Times New Roman" w:hAnsi="Times New Roman" w:cs="Times New Roman"/>
                <w:b w:val="0"/>
                <w:color w:val="auto"/>
                <w:sz w:val="24"/>
                <w:szCs w:val="24"/>
              </w:rPr>
              <w:t xml:space="preserve"> Серіктестік – барлығы жеңетін қарым-қатынаста сенім мен қолдауды қалыптастырады.</w:t>
            </w:r>
          </w:p>
          <w:p w:rsidR="002D23D0" w:rsidRPr="00E03228" w:rsidRDefault="002D23D0" w:rsidP="00F87C7D">
            <w:pPr>
              <w:pStyle w:val="1"/>
              <w:numPr>
                <w:ilvl w:val="0"/>
                <w:numId w:val="3"/>
              </w:numPr>
              <w:shd w:val="clear" w:color="auto" w:fill="FFFFFF"/>
              <w:tabs>
                <w:tab w:val="clear" w:pos="720"/>
                <w:tab w:val="num" w:pos="0"/>
                <w:tab w:val="left" w:pos="178"/>
              </w:tabs>
              <w:spacing w:before="0"/>
              <w:ind w:left="0" w:firstLine="36"/>
              <w:jc w:val="both"/>
              <w:textAlignment w:val="baseline"/>
              <w:outlineLvl w:val="0"/>
              <w:rPr>
                <w:rFonts w:ascii="Times New Roman" w:hAnsi="Times New Roman" w:cs="Times New Roman"/>
                <w:b w:val="0"/>
                <w:color w:val="auto"/>
                <w:spacing w:val="-2"/>
                <w:sz w:val="24"/>
                <w:szCs w:val="24"/>
                <w:lang w:val="kk-KZ"/>
              </w:rPr>
            </w:pPr>
            <w:r w:rsidRPr="00E03228">
              <w:rPr>
                <w:rFonts w:ascii="Times New Roman" w:hAnsi="Times New Roman" w:cs="Times New Roman"/>
                <w:b w:val="0"/>
                <w:color w:val="auto"/>
                <w:sz w:val="24"/>
                <w:szCs w:val="24"/>
                <w:lang w:val="kk-KZ"/>
              </w:rPr>
              <w:t>Әлеуметтік жауапкершілік – міндеттемелерді орындауға, шешімдер қабылдауға және олардың нәтижелері үшін жауапты болуға дайын.</w:t>
            </w:r>
          </w:p>
        </w:tc>
      </w:tr>
      <w:tr w:rsidR="002D23D0" w:rsidRPr="00E03228" w:rsidTr="00E03228">
        <w:tc>
          <w:tcPr>
            <w:tcW w:w="2977" w:type="dxa"/>
          </w:tcPr>
          <w:p w:rsidR="002D23D0" w:rsidRPr="00E03228" w:rsidRDefault="002D23D0" w:rsidP="00F87C7D">
            <w:pPr>
              <w:pStyle w:val="a5"/>
              <w:ind w:left="0"/>
              <w:rPr>
                <w:rFonts w:ascii="Times New Roman" w:hAnsi="Times New Roman"/>
                <w:b/>
                <w:bCs/>
                <w:sz w:val="24"/>
                <w:szCs w:val="24"/>
                <w:lang w:val="ru-RU"/>
              </w:rPr>
            </w:pPr>
            <w:r w:rsidRPr="00E03228">
              <w:rPr>
                <w:rFonts w:ascii="Times New Roman" w:hAnsi="Times New Roman"/>
                <w:b/>
                <w:bCs/>
                <w:sz w:val="24"/>
                <w:szCs w:val="24"/>
              </w:rPr>
              <w:t>Түлек үлгісі</w:t>
            </w:r>
          </w:p>
        </w:tc>
        <w:tc>
          <w:tcPr>
            <w:tcW w:w="7371" w:type="dxa"/>
          </w:tcPr>
          <w:p w:rsidR="00B53B62" w:rsidRPr="00121444" w:rsidRDefault="00121444" w:rsidP="00121444">
            <w:pPr>
              <w:widowControl w:val="0"/>
              <w:tabs>
                <w:tab w:val="left" w:pos="178"/>
              </w:tabs>
              <w:kinsoku w:val="0"/>
              <w:overflowPunct w:val="0"/>
              <w:autoSpaceDE w:val="0"/>
              <w:autoSpaceDN w:val="0"/>
              <w:adjustRightInd w:val="0"/>
              <w:jc w:val="both"/>
              <w:rPr>
                <w:rFonts w:ascii="Times New Roman" w:hAnsi="Times New Roman"/>
                <w:sz w:val="24"/>
                <w:szCs w:val="24"/>
                <w:lang w:eastAsia="ru-RU"/>
              </w:rPr>
            </w:pPr>
            <w:r w:rsidRPr="00E03228">
              <w:rPr>
                <w:rFonts w:ascii="Times New Roman" w:hAnsi="Times New Roman"/>
                <w:b/>
                <w:bCs/>
                <w:sz w:val="24"/>
                <w:szCs w:val="24"/>
              </w:rPr>
              <w:t>•</w:t>
            </w:r>
            <w:r>
              <w:rPr>
                <w:rFonts w:ascii="Times New Roman" w:hAnsi="Times New Roman"/>
                <w:b/>
                <w:bCs/>
                <w:sz w:val="24"/>
                <w:szCs w:val="24"/>
                <w:lang w:val="kk-KZ"/>
              </w:rPr>
              <w:t xml:space="preserve"> </w:t>
            </w:r>
            <w:r w:rsidR="00B53B62" w:rsidRPr="00121444">
              <w:rPr>
                <w:rFonts w:ascii="Times New Roman" w:hAnsi="Times New Roman"/>
                <w:sz w:val="24"/>
                <w:szCs w:val="24"/>
                <w:lang w:eastAsia="ru-RU"/>
              </w:rPr>
              <w:t>Пән бойынша терең білім алу, оны кәсіби қызметте қолдану және үздіксіз кеңейту</w:t>
            </w:r>
            <w:r w:rsidR="00547245" w:rsidRPr="00121444">
              <w:rPr>
                <w:rFonts w:ascii="Times New Roman" w:hAnsi="Times New Roman"/>
                <w:sz w:val="24"/>
                <w:szCs w:val="24"/>
                <w:lang w:eastAsia="ru-RU"/>
              </w:rPr>
              <w:t>.</w:t>
            </w:r>
          </w:p>
          <w:p w:rsidR="00B53B62" w:rsidRPr="00E03228" w:rsidRDefault="00B53B62" w:rsidP="00B53B62">
            <w:pPr>
              <w:pStyle w:val="a5"/>
              <w:widowControl w:val="0"/>
              <w:numPr>
                <w:ilvl w:val="0"/>
                <w:numId w:val="3"/>
              </w:numPr>
              <w:tabs>
                <w:tab w:val="clear" w:pos="720"/>
                <w:tab w:val="num" w:pos="5"/>
                <w:tab w:val="left" w:pos="178"/>
              </w:tabs>
              <w:kinsoku w:val="0"/>
              <w:overflowPunct w:val="0"/>
              <w:autoSpaceDE w:val="0"/>
              <w:autoSpaceDN w:val="0"/>
              <w:adjustRightInd w:val="0"/>
              <w:ind w:left="6" w:firstLine="0"/>
              <w:jc w:val="both"/>
              <w:rPr>
                <w:rFonts w:ascii="Times New Roman" w:hAnsi="Times New Roman"/>
                <w:sz w:val="24"/>
                <w:szCs w:val="24"/>
                <w:lang w:val="ru-RU" w:eastAsia="ru-RU"/>
              </w:rPr>
            </w:pPr>
            <w:r w:rsidRPr="00E03228">
              <w:rPr>
                <w:rFonts w:ascii="Times New Roman" w:hAnsi="Times New Roman"/>
                <w:sz w:val="24"/>
                <w:szCs w:val="24"/>
                <w:lang w:val="ru-RU" w:eastAsia="ru-RU"/>
              </w:rPr>
              <w:t>Жылдам өзгеретін ортадағы цифрлық сауаттылық және ұтқырлық.</w:t>
            </w:r>
          </w:p>
          <w:p w:rsidR="00B53B62" w:rsidRPr="00E03228" w:rsidRDefault="00B53B62" w:rsidP="00B53B62">
            <w:pPr>
              <w:pStyle w:val="a5"/>
              <w:widowControl w:val="0"/>
              <w:numPr>
                <w:ilvl w:val="0"/>
                <w:numId w:val="3"/>
              </w:numPr>
              <w:tabs>
                <w:tab w:val="clear" w:pos="720"/>
                <w:tab w:val="num" w:pos="5"/>
                <w:tab w:val="left" w:pos="178"/>
              </w:tabs>
              <w:kinsoku w:val="0"/>
              <w:overflowPunct w:val="0"/>
              <w:autoSpaceDE w:val="0"/>
              <w:autoSpaceDN w:val="0"/>
              <w:adjustRightInd w:val="0"/>
              <w:ind w:left="6" w:firstLine="0"/>
              <w:jc w:val="both"/>
              <w:rPr>
                <w:rFonts w:ascii="Times New Roman" w:hAnsi="Times New Roman"/>
                <w:sz w:val="24"/>
                <w:szCs w:val="24"/>
                <w:lang w:val="ru-RU" w:eastAsia="ru-RU"/>
              </w:rPr>
            </w:pPr>
            <w:r w:rsidRPr="00E03228">
              <w:rPr>
                <w:rFonts w:ascii="Times New Roman" w:hAnsi="Times New Roman"/>
                <w:sz w:val="24"/>
                <w:szCs w:val="24"/>
                <w:lang w:val="ru-RU" w:eastAsia="ru-RU"/>
              </w:rPr>
              <w:t xml:space="preserve"> Зерттеу дағдылары, шығармашылық және эмоционалдық интеллект.</w:t>
            </w:r>
          </w:p>
          <w:p w:rsidR="00B53B62" w:rsidRPr="00E03228" w:rsidRDefault="00B53B62" w:rsidP="00B53B62">
            <w:pPr>
              <w:pStyle w:val="a5"/>
              <w:widowControl w:val="0"/>
              <w:numPr>
                <w:ilvl w:val="0"/>
                <w:numId w:val="3"/>
              </w:numPr>
              <w:tabs>
                <w:tab w:val="clear" w:pos="720"/>
                <w:tab w:val="left" w:pos="178"/>
              </w:tabs>
              <w:kinsoku w:val="0"/>
              <w:overflowPunct w:val="0"/>
              <w:autoSpaceDE w:val="0"/>
              <w:autoSpaceDN w:val="0"/>
              <w:adjustRightInd w:val="0"/>
              <w:ind w:left="6" w:firstLine="0"/>
              <w:jc w:val="both"/>
              <w:rPr>
                <w:rFonts w:ascii="Times New Roman" w:hAnsi="Times New Roman"/>
                <w:sz w:val="24"/>
                <w:szCs w:val="24"/>
                <w:lang w:val="ru-RU" w:eastAsia="ru-RU"/>
              </w:rPr>
            </w:pPr>
            <w:r w:rsidRPr="00E03228">
              <w:rPr>
                <w:rFonts w:ascii="Times New Roman" w:hAnsi="Times New Roman"/>
                <w:sz w:val="24"/>
                <w:szCs w:val="24"/>
                <w:lang w:val="ru-RU" w:eastAsia="ru-RU"/>
              </w:rPr>
              <w:t>Кәсіпкерлік, тәуелсіздік және өз қызметі мен әл-ауқатына жауапкершілік.</w:t>
            </w:r>
          </w:p>
          <w:p w:rsidR="002D23D0" w:rsidRPr="00E03228" w:rsidRDefault="00B53B62" w:rsidP="00547245">
            <w:pPr>
              <w:pStyle w:val="a5"/>
              <w:widowControl w:val="0"/>
              <w:numPr>
                <w:ilvl w:val="0"/>
                <w:numId w:val="3"/>
              </w:numPr>
              <w:tabs>
                <w:tab w:val="clear" w:pos="720"/>
                <w:tab w:val="left" w:pos="178"/>
              </w:tabs>
              <w:kinsoku w:val="0"/>
              <w:overflowPunct w:val="0"/>
              <w:autoSpaceDE w:val="0"/>
              <w:autoSpaceDN w:val="0"/>
              <w:adjustRightInd w:val="0"/>
              <w:ind w:left="6" w:firstLine="0"/>
              <w:jc w:val="both"/>
              <w:rPr>
                <w:rFonts w:ascii="Times New Roman" w:hAnsi="Times New Roman"/>
                <w:sz w:val="24"/>
                <w:szCs w:val="24"/>
                <w:lang w:eastAsia="ru-RU"/>
              </w:rPr>
            </w:pPr>
            <w:r w:rsidRPr="00E03228">
              <w:rPr>
                <w:rFonts w:ascii="Times New Roman" w:eastAsiaTheme="minorHAnsi" w:hAnsi="Times New Roman"/>
                <w:sz w:val="24"/>
                <w:szCs w:val="24"/>
                <w:lang w:eastAsia="en-US"/>
              </w:rPr>
              <w:t>Жаһандық және ұлттық азаматтық, мәдениеттер мен тілдерге төзімділік.</w:t>
            </w:r>
          </w:p>
        </w:tc>
      </w:tr>
      <w:tr w:rsidR="002D23D0" w:rsidRPr="00E03228" w:rsidTr="00E03228">
        <w:tc>
          <w:tcPr>
            <w:tcW w:w="2977" w:type="dxa"/>
          </w:tcPr>
          <w:p w:rsidR="002D23D0" w:rsidRPr="00E03228" w:rsidRDefault="002D23D0" w:rsidP="00F87C7D">
            <w:pPr>
              <w:pStyle w:val="a5"/>
              <w:ind w:left="0"/>
              <w:rPr>
                <w:rFonts w:ascii="Times New Roman" w:hAnsi="Times New Roman"/>
                <w:b/>
                <w:bCs/>
                <w:sz w:val="24"/>
                <w:szCs w:val="24"/>
                <w:lang w:val="ru-RU"/>
              </w:rPr>
            </w:pPr>
            <w:r w:rsidRPr="00E03228">
              <w:rPr>
                <w:rFonts w:ascii="Times New Roman" w:hAnsi="Times New Roman"/>
                <w:b/>
                <w:bCs/>
                <w:sz w:val="24"/>
                <w:szCs w:val="24"/>
              </w:rPr>
              <w:t>Білім беру бағдарламасының бірегейлігі</w:t>
            </w:r>
          </w:p>
        </w:tc>
        <w:tc>
          <w:tcPr>
            <w:tcW w:w="7371" w:type="dxa"/>
          </w:tcPr>
          <w:p w:rsidR="002D23D0" w:rsidRPr="00E03228" w:rsidRDefault="00B53B62" w:rsidP="00F366A2">
            <w:pPr>
              <w:tabs>
                <w:tab w:val="left" w:pos="318"/>
              </w:tabs>
              <w:jc w:val="both"/>
              <w:rPr>
                <w:rFonts w:ascii="Times New Roman" w:hAnsi="Times New Roman"/>
                <w:b/>
                <w:bCs/>
                <w:sz w:val="24"/>
                <w:szCs w:val="24"/>
                <w:lang w:val="kk-KZ"/>
              </w:rPr>
            </w:pPr>
            <w:r w:rsidRPr="00E03228">
              <w:rPr>
                <w:rFonts w:ascii="Times New Roman" w:hAnsi="Times New Roman"/>
                <w:b/>
                <w:bCs/>
                <w:sz w:val="24"/>
                <w:szCs w:val="24"/>
              </w:rPr>
              <w:t xml:space="preserve">• </w:t>
            </w:r>
            <w:r w:rsidRPr="00E03228">
              <w:rPr>
                <w:rFonts w:ascii="Times New Roman" w:hAnsi="Times New Roman"/>
                <w:bCs/>
                <w:sz w:val="24"/>
                <w:szCs w:val="24"/>
                <w:lang w:val="kk-KZ"/>
              </w:rPr>
              <w:t>О</w:t>
            </w:r>
            <w:r w:rsidRPr="00E03228">
              <w:rPr>
                <w:rFonts w:ascii="Times New Roman" w:hAnsi="Times New Roman"/>
                <w:bCs/>
                <w:sz w:val="24"/>
                <w:szCs w:val="24"/>
              </w:rPr>
              <w:t>тандық және халықаралық еңбек нарығында бәсекеге қабілетті болуға мүмкіндік беретін аналитикалық ойлау мен кәс</w:t>
            </w:r>
            <w:r w:rsidR="00F366A2" w:rsidRPr="00E03228">
              <w:rPr>
                <w:rFonts w:ascii="Times New Roman" w:hAnsi="Times New Roman"/>
                <w:bCs/>
                <w:sz w:val="24"/>
                <w:szCs w:val="24"/>
              </w:rPr>
              <w:t>іпкерлікті дамытуға бағытталған</w:t>
            </w:r>
            <w:r w:rsidR="00F366A2" w:rsidRPr="00E03228">
              <w:rPr>
                <w:rFonts w:ascii="Times New Roman" w:hAnsi="Times New Roman"/>
                <w:bCs/>
                <w:sz w:val="24"/>
                <w:szCs w:val="24"/>
                <w:lang w:val="kk-KZ"/>
              </w:rPr>
              <w:t xml:space="preserve"> және о</w:t>
            </w:r>
            <w:r w:rsidRPr="00E03228">
              <w:rPr>
                <w:rFonts w:ascii="Times New Roman" w:hAnsi="Times New Roman"/>
                <w:bCs/>
                <w:sz w:val="24"/>
                <w:szCs w:val="24"/>
              </w:rPr>
              <w:t>қу, әдістемелік және ғылыми-зерттеу даярлығын</w:t>
            </w:r>
            <w:r w:rsidR="00F366A2" w:rsidRPr="00E03228">
              <w:rPr>
                <w:rFonts w:ascii="Times New Roman" w:hAnsi="Times New Roman"/>
                <w:bCs/>
                <w:sz w:val="24"/>
                <w:szCs w:val="24"/>
              </w:rPr>
              <w:t xml:space="preserve"> біріктіруге негізделген</w:t>
            </w:r>
            <w:r w:rsidR="00547245" w:rsidRPr="00E03228">
              <w:rPr>
                <w:rFonts w:ascii="Times New Roman" w:hAnsi="Times New Roman"/>
                <w:bCs/>
                <w:sz w:val="24"/>
                <w:szCs w:val="24"/>
                <w:lang w:val="kk-KZ"/>
              </w:rPr>
              <w:t>.</w:t>
            </w:r>
          </w:p>
        </w:tc>
      </w:tr>
      <w:tr w:rsidR="002D23D0" w:rsidRPr="00E03228" w:rsidTr="00E03228">
        <w:tc>
          <w:tcPr>
            <w:tcW w:w="2977" w:type="dxa"/>
          </w:tcPr>
          <w:p w:rsidR="002D23D0" w:rsidRPr="00E03228" w:rsidRDefault="002D23D0" w:rsidP="00F87C7D">
            <w:pPr>
              <w:pStyle w:val="a5"/>
              <w:ind w:left="0"/>
              <w:rPr>
                <w:rFonts w:ascii="Times New Roman" w:hAnsi="Times New Roman"/>
                <w:b/>
                <w:bCs/>
                <w:sz w:val="24"/>
                <w:szCs w:val="24"/>
                <w:lang w:val="ru-RU"/>
              </w:rPr>
            </w:pPr>
            <w:r w:rsidRPr="00E03228">
              <w:rPr>
                <w:rFonts w:ascii="Times New Roman" w:hAnsi="Times New Roman"/>
                <w:b/>
                <w:bCs/>
                <w:sz w:val="24"/>
                <w:szCs w:val="24"/>
                <w:lang w:val="ru-RU"/>
              </w:rPr>
              <w:t>Академиялық адалдық және этика саясаты</w:t>
            </w:r>
          </w:p>
        </w:tc>
        <w:tc>
          <w:tcPr>
            <w:tcW w:w="7371" w:type="dxa"/>
          </w:tcPr>
          <w:p w:rsidR="00F366A2" w:rsidRPr="00E03228" w:rsidRDefault="00F366A2" w:rsidP="00F366A2">
            <w:pPr>
              <w:pStyle w:val="a5"/>
              <w:tabs>
                <w:tab w:val="left" w:pos="153"/>
              </w:tabs>
              <w:ind w:left="34"/>
              <w:rPr>
                <w:rFonts w:ascii="Times New Roman" w:eastAsiaTheme="minorHAnsi" w:hAnsi="Times New Roman"/>
                <w:sz w:val="24"/>
                <w:szCs w:val="24"/>
                <w:lang w:eastAsia="en-US"/>
              </w:rPr>
            </w:pPr>
            <w:r w:rsidRPr="00E03228">
              <w:rPr>
                <w:rFonts w:ascii="Times New Roman" w:hAnsi="Times New Roman"/>
                <w:sz w:val="24"/>
                <w:szCs w:val="24"/>
                <w:lang w:val="kk-KZ" w:eastAsia="ru-RU"/>
              </w:rPr>
              <w:t>Университет академиялық адалдық пен академиялық еркіндікті сақтау, кез келген төзімсіздік пен кемсітушіліктен қорғау шараларын қабылдады:</w:t>
            </w:r>
          </w:p>
          <w:p w:rsidR="00F366A2" w:rsidRPr="00E03228" w:rsidRDefault="00F366A2" w:rsidP="00F366A2">
            <w:pPr>
              <w:pStyle w:val="a5"/>
              <w:numPr>
                <w:ilvl w:val="0"/>
                <w:numId w:val="30"/>
              </w:numPr>
              <w:tabs>
                <w:tab w:val="left" w:pos="153"/>
              </w:tabs>
              <w:ind w:left="34" w:hanging="34"/>
              <w:rPr>
                <w:rFonts w:ascii="Times New Roman" w:eastAsiaTheme="minorHAnsi" w:hAnsi="Times New Roman"/>
                <w:sz w:val="24"/>
                <w:szCs w:val="24"/>
                <w:lang w:eastAsia="en-US"/>
              </w:rPr>
            </w:pPr>
            <w:r w:rsidRPr="00E03228">
              <w:rPr>
                <w:rFonts w:ascii="Times New Roman" w:hAnsi="Times New Roman"/>
                <w:sz w:val="24"/>
                <w:szCs w:val="24"/>
                <w:lang w:val="ru-RU" w:eastAsia="ru-RU"/>
              </w:rPr>
              <w:t>Академиялық</w:t>
            </w:r>
            <w:r w:rsidR="00547245" w:rsidRPr="00E03228">
              <w:rPr>
                <w:rFonts w:ascii="Times New Roman" w:hAnsi="Times New Roman"/>
                <w:sz w:val="24"/>
                <w:szCs w:val="24"/>
                <w:lang w:eastAsia="ru-RU"/>
              </w:rPr>
              <w:t xml:space="preserve"> </w:t>
            </w:r>
            <w:r w:rsidRPr="00E03228">
              <w:rPr>
                <w:rFonts w:ascii="Times New Roman" w:hAnsi="Times New Roman"/>
                <w:sz w:val="24"/>
                <w:szCs w:val="24"/>
                <w:lang w:val="ru-RU" w:eastAsia="ru-RU"/>
              </w:rPr>
              <w:t>адалдық</w:t>
            </w:r>
            <w:r w:rsidR="00547245" w:rsidRPr="00E03228">
              <w:rPr>
                <w:rFonts w:ascii="Times New Roman" w:hAnsi="Times New Roman"/>
                <w:sz w:val="24"/>
                <w:szCs w:val="24"/>
                <w:lang w:eastAsia="ru-RU"/>
              </w:rPr>
              <w:t xml:space="preserve"> </w:t>
            </w:r>
            <w:r w:rsidRPr="00E03228">
              <w:rPr>
                <w:rFonts w:ascii="Times New Roman" w:hAnsi="Times New Roman"/>
                <w:sz w:val="24"/>
                <w:szCs w:val="24"/>
                <w:lang w:val="ru-RU" w:eastAsia="ru-RU"/>
              </w:rPr>
              <w:t>ережесі</w:t>
            </w:r>
            <w:r w:rsidR="00547245" w:rsidRPr="00E03228">
              <w:rPr>
                <w:rFonts w:ascii="Times New Roman" w:hAnsi="Times New Roman"/>
                <w:sz w:val="24"/>
                <w:szCs w:val="24"/>
                <w:lang w:eastAsia="ru-RU"/>
              </w:rPr>
              <w:t xml:space="preserve"> </w:t>
            </w:r>
            <w:r w:rsidRPr="00E03228">
              <w:rPr>
                <w:rFonts w:ascii="Times New Roman" w:eastAsiaTheme="minorHAnsi" w:hAnsi="Times New Roman"/>
                <w:sz w:val="24"/>
                <w:szCs w:val="24"/>
                <w:lang w:eastAsia="en-US"/>
              </w:rPr>
              <w:t>(</w:t>
            </w:r>
            <w:r w:rsidRPr="00E03228">
              <w:rPr>
                <w:rFonts w:ascii="Times New Roman" w:eastAsiaTheme="minorHAnsi" w:hAnsi="Times New Roman"/>
                <w:sz w:val="24"/>
                <w:szCs w:val="24"/>
                <w:lang w:val="kk-KZ" w:eastAsia="en-US"/>
              </w:rPr>
              <w:t>Ғылыми кеңес хаттамасы</w:t>
            </w:r>
            <w:r w:rsidRPr="00E03228">
              <w:rPr>
                <w:rFonts w:ascii="Times New Roman" w:eastAsiaTheme="minorHAnsi" w:hAnsi="Times New Roman"/>
                <w:sz w:val="24"/>
                <w:szCs w:val="24"/>
                <w:lang w:eastAsia="en-US"/>
              </w:rPr>
              <w:t xml:space="preserve"> №3</w:t>
            </w:r>
            <w:r w:rsidRPr="00E03228">
              <w:rPr>
                <w:rFonts w:ascii="Times New Roman" w:eastAsiaTheme="minorHAnsi" w:hAnsi="Times New Roman"/>
                <w:sz w:val="24"/>
                <w:szCs w:val="24"/>
                <w:lang w:val="kk-KZ" w:eastAsia="en-US"/>
              </w:rPr>
              <w:t>,</w:t>
            </w:r>
            <w:r w:rsidRPr="00E03228">
              <w:rPr>
                <w:rFonts w:ascii="Times New Roman" w:eastAsiaTheme="minorHAnsi" w:hAnsi="Times New Roman"/>
                <w:sz w:val="24"/>
                <w:szCs w:val="24"/>
                <w:lang w:eastAsia="en-US"/>
              </w:rPr>
              <w:t xml:space="preserve"> 30.10.2018</w:t>
            </w:r>
            <w:r w:rsidRPr="00E03228">
              <w:rPr>
                <w:rFonts w:ascii="Times New Roman" w:eastAsiaTheme="minorHAnsi" w:hAnsi="Times New Roman"/>
                <w:sz w:val="24"/>
                <w:szCs w:val="24"/>
                <w:lang w:val="kk-KZ" w:eastAsia="en-US"/>
              </w:rPr>
              <w:t>ж</w:t>
            </w:r>
            <w:r w:rsidRPr="00E03228">
              <w:rPr>
                <w:rFonts w:ascii="Times New Roman" w:eastAsiaTheme="minorHAnsi" w:hAnsi="Times New Roman"/>
                <w:sz w:val="24"/>
                <w:szCs w:val="24"/>
                <w:lang w:eastAsia="en-US"/>
              </w:rPr>
              <w:t xml:space="preserve">.); </w:t>
            </w:r>
          </w:p>
          <w:p w:rsidR="00F366A2" w:rsidRPr="00E03228" w:rsidRDefault="00F366A2" w:rsidP="00F366A2">
            <w:pPr>
              <w:pStyle w:val="a5"/>
              <w:numPr>
                <w:ilvl w:val="0"/>
                <w:numId w:val="30"/>
              </w:numPr>
              <w:tabs>
                <w:tab w:val="left" w:pos="153"/>
              </w:tabs>
              <w:ind w:left="34" w:hanging="34"/>
              <w:rPr>
                <w:rFonts w:ascii="Times New Roman" w:eastAsiaTheme="minorHAnsi" w:hAnsi="Times New Roman"/>
                <w:sz w:val="24"/>
                <w:szCs w:val="24"/>
                <w:lang w:eastAsia="en-US"/>
              </w:rPr>
            </w:pPr>
            <w:r w:rsidRPr="00E03228">
              <w:rPr>
                <w:rFonts w:ascii="Times New Roman" w:eastAsiaTheme="minorHAnsi" w:hAnsi="Times New Roman"/>
                <w:sz w:val="24"/>
                <w:szCs w:val="24"/>
                <w:lang w:eastAsia="en-US"/>
              </w:rPr>
              <w:t>Антикоррупци</w:t>
            </w:r>
            <w:r w:rsidRPr="00E03228">
              <w:rPr>
                <w:rFonts w:ascii="Times New Roman" w:eastAsiaTheme="minorHAnsi" w:hAnsi="Times New Roman"/>
                <w:sz w:val="24"/>
                <w:szCs w:val="24"/>
                <w:lang w:val="kk-KZ" w:eastAsia="en-US"/>
              </w:rPr>
              <w:t xml:space="preserve">ялық </w:t>
            </w:r>
            <w:r w:rsidRPr="00E03228">
              <w:rPr>
                <w:rFonts w:ascii="Times New Roman" w:eastAsiaTheme="minorHAnsi" w:hAnsi="Times New Roman"/>
                <w:sz w:val="24"/>
                <w:szCs w:val="24"/>
                <w:lang w:eastAsia="en-US"/>
              </w:rPr>
              <w:t>cтандарт</w:t>
            </w:r>
            <w:r w:rsidR="00547245" w:rsidRPr="00E03228">
              <w:rPr>
                <w:rFonts w:ascii="Times New Roman" w:eastAsiaTheme="minorHAnsi" w:hAnsi="Times New Roman"/>
                <w:sz w:val="24"/>
                <w:szCs w:val="24"/>
                <w:lang w:val="kk-KZ" w:eastAsia="en-US"/>
              </w:rPr>
              <w:t xml:space="preserve"> </w:t>
            </w:r>
            <w:r w:rsidRPr="00E03228">
              <w:rPr>
                <w:rFonts w:ascii="Times New Roman" w:eastAsiaTheme="minorHAnsi" w:hAnsi="Times New Roman"/>
                <w:sz w:val="24"/>
                <w:szCs w:val="24"/>
                <w:lang w:eastAsia="en-US"/>
              </w:rPr>
              <w:t>(</w:t>
            </w:r>
            <w:r w:rsidRPr="00E03228">
              <w:rPr>
                <w:rFonts w:ascii="Times New Roman" w:eastAsiaTheme="minorHAnsi" w:hAnsi="Times New Roman"/>
                <w:sz w:val="24"/>
                <w:szCs w:val="24"/>
                <w:lang w:val="kk-KZ" w:eastAsia="en-US"/>
              </w:rPr>
              <w:t>бұйрық</w:t>
            </w:r>
            <w:r w:rsidRPr="00E03228">
              <w:rPr>
                <w:rFonts w:ascii="Times New Roman" w:eastAsiaTheme="minorHAnsi" w:hAnsi="Times New Roman"/>
                <w:sz w:val="24"/>
                <w:szCs w:val="24"/>
                <w:lang w:eastAsia="en-US"/>
              </w:rPr>
              <w:t xml:space="preserve"> №373 н/к</w:t>
            </w:r>
            <w:r w:rsidRPr="00E03228">
              <w:rPr>
                <w:rFonts w:ascii="Times New Roman" w:eastAsiaTheme="minorHAnsi" w:hAnsi="Times New Roman"/>
                <w:sz w:val="24"/>
                <w:szCs w:val="24"/>
                <w:lang w:val="kk-KZ" w:eastAsia="en-US"/>
              </w:rPr>
              <w:t>,</w:t>
            </w:r>
            <w:r w:rsidRPr="00E03228">
              <w:rPr>
                <w:rFonts w:ascii="Times New Roman" w:eastAsiaTheme="minorHAnsi" w:hAnsi="Times New Roman"/>
                <w:sz w:val="24"/>
                <w:szCs w:val="24"/>
                <w:lang w:eastAsia="en-US"/>
              </w:rPr>
              <w:t xml:space="preserve"> 27.12.2019</w:t>
            </w:r>
            <w:r w:rsidRPr="00E03228">
              <w:rPr>
                <w:rFonts w:ascii="Times New Roman" w:eastAsiaTheme="minorHAnsi" w:hAnsi="Times New Roman"/>
                <w:sz w:val="24"/>
                <w:szCs w:val="24"/>
                <w:lang w:val="kk-KZ" w:eastAsia="en-US"/>
              </w:rPr>
              <w:t>ж</w:t>
            </w:r>
            <w:r w:rsidRPr="00E03228">
              <w:rPr>
                <w:rFonts w:ascii="Times New Roman" w:eastAsiaTheme="minorHAnsi" w:hAnsi="Times New Roman"/>
                <w:sz w:val="24"/>
                <w:szCs w:val="24"/>
                <w:lang w:eastAsia="en-US"/>
              </w:rPr>
              <w:t>).</w:t>
            </w:r>
          </w:p>
          <w:p w:rsidR="002D23D0" w:rsidRPr="00E03228" w:rsidRDefault="00547245" w:rsidP="00547245">
            <w:pPr>
              <w:pStyle w:val="a5"/>
              <w:numPr>
                <w:ilvl w:val="0"/>
                <w:numId w:val="30"/>
              </w:numPr>
              <w:tabs>
                <w:tab w:val="left" w:pos="153"/>
              </w:tabs>
              <w:ind w:left="34" w:hanging="34"/>
              <w:rPr>
                <w:rFonts w:ascii="Times New Roman" w:hAnsi="Times New Roman"/>
                <w:sz w:val="24"/>
                <w:szCs w:val="24"/>
              </w:rPr>
            </w:pPr>
            <w:r w:rsidRPr="00E03228">
              <w:rPr>
                <w:rFonts w:ascii="Times New Roman" w:hAnsi="Times New Roman"/>
                <w:sz w:val="24"/>
                <w:szCs w:val="24"/>
                <w:lang w:val="kk-KZ"/>
              </w:rPr>
              <w:t>Этика кодексі</w:t>
            </w:r>
            <w:r w:rsidRPr="00E03228">
              <w:rPr>
                <w:rFonts w:ascii="Times New Roman" w:hAnsi="Times New Roman"/>
                <w:sz w:val="24"/>
                <w:szCs w:val="24"/>
              </w:rPr>
              <w:t xml:space="preserve"> (</w:t>
            </w:r>
            <w:r w:rsidRPr="00E03228">
              <w:rPr>
                <w:rFonts w:ascii="Times New Roman" w:hAnsi="Times New Roman"/>
                <w:sz w:val="24"/>
                <w:szCs w:val="24"/>
                <w:lang w:val="kk-KZ"/>
              </w:rPr>
              <w:t>Ғылыми кеңес хаттамасы</w:t>
            </w:r>
            <w:r w:rsidRPr="00E03228">
              <w:rPr>
                <w:rFonts w:ascii="Times New Roman" w:hAnsi="Times New Roman"/>
                <w:sz w:val="24"/>
                <w:szCs w:val="24"/>
              </w:rPr>
              <w:t xml:space="preserve"> №8</w:t>
            </w:r>
            <w:r w:rsidRPr="00E03228">
              <w:rPr>
                <w:rFonts w:ascii="Times New Roman" w:hAnsi="Times New Roman"/>
                <w:sz w:val="24"/>
                <w:szCs w:val="24"/>
                <w:lang w:val="kk-KZ"/>
              </w:rPr>
              <w:t xml:space="preserve">, </w:t>
            </w:r>
            <w:r w:rsidRPr="00E03228">
              <w:rPr>
                <w:rFonts w:ascii="Times New Roman" w:hAnsi="Times New Roman"/>
                <w:sz w:val="24"/>
                <w:szCs w:val="24"/>
              </w:rPr>
              <w:t>31.01.2020</w:t>
            </w:r>
            <w:r w:rsidRPr="00E03228">
              <w:rPr>
                <w:rFonts w:ascii="Times New Roman" w:hAnsi="Times New Roman"/>
                <w:sz w:val="24"/>
                <w:szCs w:val="24"/>
                <w:lang w:val="kk-KZ"/>
              </w:rPr>
              <w:t>ж</w:t>
            </w:r>
            <w:r w:rsidRPr="00E03228">
              <w:rPr>
                <w:rFonts w:ascii="Times New Roman" w:hAnsi="Times New Roman"/>
                <w:sz w:val="24"/>
                <w:szCs w:val="24"/>
              </w:rPr>
              <w:t>).</w:t>
            </w:r>
          </w:p>
        </w:tc>
      </w:tr>
      <w:tr w:rsidR="002D23D0" w:rsidRPr="00FE2523" w:rsidTr="00E03228">
        <w:tc>
          <w:tcPr>
            <w:tcW w:w="2977" w:type="dxa"/>
          </w:tcPr>
          <w:p w:rsidR="002D23D0" w:rsidRPr="00E03228" w:rsidRDefault="002D23D0" w:rsidP="00F87C7D">
            <w:pPr>
              <w:pStyle w:val="a5"/>
              <w:ind w:left="0"/>
              <w:rPr>
                <w:rFonts w:ascii="Times New Roman" w:hAnsi="Times New Roman"/>
                <w:b/>
                <w:bCs/>
                <w:sz w:val="24"/>
                <w:szCs w:val="24"/>
                <w:lang w:val="ru-RU"/>
              </w:rPr>
            </w:pPr>
            <w:r w:rsidRPr="00E03228">
              <w:rPr>
                <w:rFonts w:ascii="Times New Roman" w:hAnsi="Times New Roman"/>
                <w:b/>
                <w:bCs/>
                <w:sz w:val="24"/>
                <w:szCs w:val="24"/>
                <w:lang w:val="ru-RU"/>
              </w:rPr>
              <w:t>Білім беру бағдарламасын әзірлеудің құқықтық және нормативтік базасы</w:t>
            </w:r>
          </w:p>
        </w:tc>
        <w:tc>
          <w:tcPr>
            <w:tcW w:w="7371" w:type="dxa"/>
          </w:tcPr>
          <w:p w:rsidR="00F366A2" w:rsidRPr="00E03228" w:rsidRDefault="00F366A2" w:rsidP="00F366A2">
            <w:pPr>
              <w:pStyle w:val="a5"/>
              <w:keepNext/>
              <w:keepLines/>
              <w:widowControl w:val="0"/>
              <w:numPr>
                <w:ilvl w:val="0"/>
                <w:numId w:val="2"/>
              </w:numPr>
              <w:tabs>
                <w:tab w:val="left" w:pos="153"/>
                <w:tab w:val="left" w:pos="294"/>
              </w:tabs>
              <w:ind w:left="11" w:firstLine="0"/>
              <w:jc w:val="both"/>
              <w:outlineLvl w:val="1"/>
              <w:rPr>
                <w:rFonts w:ascii="Times New Roman" w:hAnsi="Times New Roman"/>
                <w:sz w:val="24"/>
                <w:szCs w:val="24"/>
              </w:rPr>
            </w:pPr>
            <w:r w:rsidRPr="00E03228">
              <w:rPr>
                <w:rFonts w:ascii="Times New Roman" w:hAnsi="Times New Roman"/>
                <w:bCs/>
                <w:sz w:val="24"/>
                <w:szCs w:val="24"/>
                <w:lang w:val="kk-KZ"/>
              </w:rPr>
              <w:t>Қазақстан Республикасының «Білім туралы» Заңы</w:t>
            </w:r>
            <w:r w:rsidRPr="00E03228">
              <w:rPr>
                <w:rFonts w:ascii="Times New Roman" w:hAnsi="Times New Roman"/>
                <w:sz w:val="24"/>
                <w:szCs w:val="24"/>
              </w:rPr>
              <w:t xml:space="preserve">; </w:t>
            </w:r>
          </w:p>
          <w:p w:rsidR="007565AB" w:rsidRPr="00E76918" w:rsidRDefault="007565AB" w:rsidP="007565AB">
            <w:pPr>
              <w:jc w:val="both"/>
              <w:rPr>
                <w:rFonts w:ascii="Times New Roman" w:hAnsi="Times New Roman"/>
                <w:sz w:val="24"/>
                <w:szCs w:val="24"/>
                <w:lang w:val="de-DE"/>
              </w:rPr>
            </w:pPr>
            <w:r w:rsidRPr="00E76918">
              <w:rPr>
                <w:rFonts w:ascii="Times New Roman" w:hAnsi="Times New Roman"/>
                <w:sz w:val="24"/>
                <w:szCs w:val="24"/>
                <w:lang w:val="kk-KZ"/>
              </w:rPr>
              <w:t xml:space="preserve">2. </w:t>
            </w:r>
            <w:r w:rsidRPr="00E76918">
              <w:rPr>
                <w:rFonts w:ascii="Times New Roman" w:hAnsi="Times New Roman"/>
                <w:sz w:val="24"/>
                <w:szCs w:val="24"/>
              </w:rPr>
              <w:t>Қазақстан</w:t>
            </w:r>
            <w:r w:rsidRPr="00E76918">
              <w:rPr>
                <w:rFonts w:ascii="Times New Roman" w:hAnsi="Times New Roman"/>
                <w:sz w:val="24"/>
                <w:szCs w:val="24"/>
                <w:lang w:val="de-DE"/>
              </w:rPr>
              <w:t xml:space="preserve"> </w:t>
            </w:r>
            <w:r w:rsidRPr="00E76918">
              <w:rPr>
                <w:rFonts w:ascii="Times New Roman" w:hAnsi="Times New Roman"/>
                <w:sz w:val="24"/>
                <w:szCs w:val="24"/>
              </w:rPr>
              <w:t>Республикасы</w:t>
            </w:r>
            <w:r w:rsidRPr="00E76918">
              <w:rPr>
                <w:rFonts w:ascii="Times New Roman" w:hAnsi="Times New Roman"/>
                <w:sz w:val="24"/>
                <w:szCs w:val="24"/>
                <w:lang w:val="de-DE"/>
              </w:rPr>
              <w:t xml:space="preserve"> </w:t>
            </w:r>
            <w:r w:rsidRPr="00E76918">
              <w:rPr>
                <w:rFonts w:ascii="Times New Roman" w:hAnsi="Times New Roman"/>
                <w:sz w:val="24"/>
                <w:szCs w:val="24"/>
              </w:rPr>
              <w:t>Білім</w:t>
            </w:r>
            <w:r w:rsidRPr="00E76918">
              <w:rPr>
                <w:rFonts w:ascii="Times New Roman" w:hAnsi="Times New Roman"/>
                <w:sz w:val="24"/>
                <w:szCs w:val="24"/>
                <w:lang w:val="de-DE"/>
              </w:rPr>
              <w:t xml:space="preserve"> </w:t>
            </w:r>
            <w:r w:rsidRPr="00E76918">
              <w:rPr>
                <w:rFonts w:ascii="Times New Roman" w:hAnsi="Times New Roman"/>
                <w:sz w:val="24"/>
                <w:szCs w:val="24"/>
              </w:rPr>
              <w:t>және</w:t>
            </w:r>
            <w:r w:rsidRPr="00E76918">
              <w:rPr>
                <w:rFonts w:ascii="Times New Roman" w:hAnsi="Times New Roman"/>
                <w:sz w:val="24"/>
                <w:szCs w:val="24"/>
                <w:lang w:val="de-DE"/>
              </w:rPr>
              <w:t xml:space="preserve"> </w:t>
            </w:r>
            <w:r w:rsidRPr="00E76918">
              <w:rPr>
                <w:rFonts w:ascii="Times New Roman" w:hAnsi="Times New Roman"/>
                <w:sz w:val="24"/>
                <w:szCs w:val="24"/>
              </w:rPr>
              <w:t>ғылым</w:t>
            </w:r>
            <w:r w:rsidRPr="00E76918">
              <w:rPr>
                <w:rFonts w:ascii="Times New Roman" w:hAnsi="Times New Roman"/>
                <w:sz w:val="24"/>
                <w:szCs w:val="24"/>
                <w:lang w:val="de-DE"/>
              </w:rPr>
              <w:t xml:space="preserve"> </w:t>
            </w:r>
            <w:r w:rsidRPr="00E76918">
              <w:rPr>
                <w:rFonts w:ascii="Times New Roman" w:hAnsi="Times New Roman"/>
                <w:sz w:val="24"/>
                <w:szCs w:val="24"/>
              </w:rPr>
              <w:t>министрлігінің</w:t>
            </w:r>
            <w:r w:rsidRPr="00E76918">
              <w:rPr>
                <w:rFonts w:ascii="Times New Roman" w:hAnsi="Times New Roman"/>
                <w:sz w:val="24"/>
                <w:szCs w:val="24"/>
                <w:lang w:val="de-DE"/>
              </w:rPr>
              <w:t xml:space="preserve"> 2018 </w:t>
            </w:r>
            <w:r w:rsidRPr="00E76918">
              <w:rPr>
                <w:rFonts w:ascii="Times New Roman" w:hAnsi="Times New Roman"/>
                <w:sz w:val="24"/>
                <w:szCs w:val="24"/>
              </w:rPr>
              <w:t>жылғы</w:t>
            </w:r>
            <w:r w:rsidRPr="00E76918">
              <w:rPr>
                <w:rFonts w:ascii="Times New Roman" w:hAnsi="Times New Roman"/>
                <w:sz w:val="24"/>
                <w:szCs w:val="24"/>
                <w:lang w:val="de-DE"/>
              </w:rPr>
              <w:t xml:space="preserve"> 30 </w:t>
            </w:r>
            <w:r w:rsidRPr="00E76918">
              <w:rPr>
                <w:rFonts w:ascii="Times New Roman" w:hAnsi="Times New Roman"/>
                <w:sz w:val="24"/>
                <w:szCs w:val="24"/>
              </w:rPr>
              <w:t>қазандағы</w:t>
            </w:r>
            <w:r w:rsidRPr="00E76918">
              <w:rPr>
                <w:rFonts w:ascii="Times New Roman" w:hAnsi="Times New Roman"/>
                <w:sz w:val="24"/>
                <w:szCs w:val="24"/>
                <w:lang w:val="de-DE"/>
              </w:rPr>
              <w:t xml:space="preserve"> No 595 </w:t>
            </w:r>
            <w:r w:rsidRPr="00E76918">
              <w:rPr>
                <w:rFonts w:ascii="Times New Roman" w:hAnsi="Times New Roman"/>
                <w:sz w:val="24"/>
                <w:szCs w:val="24"/>
              </w:rPr>
              <w:t>бұйрығымен</w:t>
            </w:r>
            <w:r w:rsidRPr="00E76918">
              <w:rPr>
                <w:rFonts w:ascii="Times New Roman" w:hAnsi="Times New Roman"/>
                <w:sz w:val="24"/>
                <w:szCs w:val="24"/>
                <w:lang w:val="de-DE"/>
              </w:rPr>
              <w:t xml:space="preserve"> </w:t>
            </w:r>
            <w:r w:rsidRPr="00E76918">
              <w:rPr>
                <w:rFonts w:ascii="Times New Roman" w:hAnsi="Times New Roman"/>
                <w:sz w:val="24"/>
                <w:szCs w:val="24"/>
                <w:lang w:val="kk-KZ"/>
              </w:rPr>
              <w:t>және 29.12.2021ж №614 өзгерістер мен толықтыруларымен</w:t>
            </w:r>
            <w:r w:rsidRPr="00E76918">
              <w:rPr>
                <w:rFonts w:ascii="Times New Roman" w:hAnsi="Times New Roman"/>
                <w:sz w:val="24"/>
                <w:szCs w:val="24"/>
                <w:lang w:val="de-DE"/>
              </w:rPr>
              <w:t xml:space="preserve"> </w:t>
            </w:r>
            <w:r w:rsidRPr="00E76918">
              <w:rPr>
                <w:rFonts w:ascii="Times New Roman" w:hAnsi="Times New Roman"/>
                <w:sz w:val="24"/>
                <w:szCs w:val="24"/>
              </w:rPr>
              <w:t>бекітілген</w:t>
            </w:r>
            <w:r w:rsidRPr="00E76918">
              <w:rPr>
                <w:rFonts w:ascii="Times New Roman" w:hAnsi="Times New Roman"/>
                <w:sz w:val="24"/>
                <w:szCs w:val="24"/>
                <w:lang w:val="de-DE"/>
              </w:rPr>
              <w:t xml:space="preserve"> </w:t>
            </w:r>
            <w:r w:rsidRPr="00E76918">
              <w:rPr>
                <w:rFonts w:ascii="Times New Roman" w:hAnsi="Times New Roman"/>
                <w:sz w:val="24"/>
                <w:szCs w:val="24"/>
              </w:rPr>
              <w:t>Жоғары</w:t>
            </w:r>
            <w:r w:rsidRPr="00E76918">
              <w:rPr>
                <w:rFonts w:ascii="Times New Roman" w:hAnsi="Times New Roman"/>
                <w:sz w:val="24"/>
                <w:szCs w:val="24"/>
                <w:lang w:val="de-DE"/>
              </w:rPr>
              <w:t xml:space="preserve"> </w:t>
            </w:r>
            <w:r w:rsidRPr="00E76918">
              <w:rPr>
                <w:rFonts w:ascii="Times New Roman" w:hAnsi="Times New Roman"/>
                <w:sz w:val="24"/>
                <w:szCs w:val="24"/>
              </w:rPr>
              <w:t>және</w:t>
            </w:r>
            <w:r w:rsidRPr="00E76918">
              <w:rPr>
                <w:rFonts w:ascii="Times New Roman" w:hAnsi="Times New Roman"/>
                <w:sz w:val="24"/>
                <w:szCs w:val="24"/>
                <w:lang w:val="de-DE"/>
              </w:rPr>
              <w:t xml:space="preserve"> (</w:t>
            </w:r>
            <w:r w:rsidRPr="00E76918">
              <w:rPr>
                <w:rFonts w:ascii="Times New Roman" w:hAnsi="Times New Roman"/>
                <w:sz w:val="24"/>
                <w:szCs w:val="24"/>
              </w:rPr>
              <w:t>немесе</w:t>
            </w:r>
            <w:r w:rsidRPr="00E76918">
              <w:rPr>
                <w:rFonts w:ascii="Times New Roman" w:hAnsi="Times New Roman"/>
                <w:sz w:val="24"/>
                <w:szCs w:val="24"/>
                <w:lang w:val="de-DE"/>
              </w:rPr>
              <w:t xml:space="preserve">) </w:t>
            </w:r>
            <w:r w:rsidRPr="00E76918">
              <w:rPr>
                <w:rFonts w:ascii="Times New Roman" w:hAnsi="Times New Roman"/>
                <w:sz w:val="24"/>
                <w:szCs w:val="24"/>
              </w:rPr>
              <w:t>жоғары</w:t>
            </w:r>
            <w:r w:rsidRPr="00E76918">
              <w:rPr>
                <w:rFonts w:ascii="Times New Roman" w:hAnsi="Times New Roman"/>
                <w:sz w:val="24"/>
                <w:szCs w:val="24"/>
                <w:lang w:val="de-DE"/>
              </w:rPr>
              <w:t xml:space="preserve"> </w:t>
            </w:r>
            <w:r w:rsidRPr="00E76918">
              <w:rPr>
                <w:rFonts w:ascii="Times New Roman" w:hAnsi="Times New Roman"/>
                <w:sz w:val="24"/>
                <w:szCs w:val="24"/>
              </w:rPr>
              <w:t>оқу</w:t>
            </w:r>
            <w:r w:rsidRPr="00E76918">
              <w:rPr>
                <w:rFonts w:ascii="Times New Roman" w:hAnsi="Times New Roman"/>
                <w:sz w:val="24"/>
                <w:szCs w:val="24"/>
                <w:lang w:val="de-DE"/>
              </w:rPr>
              <w:t xml:space="preserve"> </w:t>
            </w:r>
            <w:r w:rsidRPr="00E76918">
              <w:rPr>
                <w:rFonts w:ascii="Times New Roman" w:hAnsi="Times New Roman"/>
                <w:sz w:val="24"/>
                <w:szCs w:val="24"/>
              </w:rPr>
              <w:t>орнынан</w:t>
            </w:r>
            <w:r w:rsidRPr="00E76918">
              <w:rPr>
                <w:rFonts w:ascii="Times New Roman" w:hAnsi="Times New Roman"/>
                <w:sz w:val="24"/>
                <w:szCs w:val="24"/>
                <w:lang w:val="de-DE"/>
              </w:rPr>
              <w:t xml:space="preserve"> </w:t>
            </w:r>
            <w:r w:rsidRPr="00E76918">
              <w:rPr>
                <w:rFonts w:ascii="Times New Roman" w:hAnsi="Times New Roman"/>
                <w:sz w:val="24"/>
                <w:szCs w:val="24"/>
              </w:rPr>
              <w:t>кейінгі</w:t>
            </w:r>
            <w:r w:rsidRPr="00E76918">
              <w:rPr>
                <w:rFonts w:ascii="Times New Roman" w:hAnsi="Times New Roman"/>
                <w:sz w:val="24"/>
                <w:szCs w:val="24"/>
                <w:lang w:val="de-DE"/>
              </w:rPr>
              <w:t xml:space="preserve"> </w:t>
            </w:r>
            <w:r w:rsidRPr="00E76918">
              <w:rPr>
                <w:rFonts w:ascii="Times New Roman" w:hAnsi="Times New Roman"/>
                <w:sz w:val="24"/>
                <w:szCs w:val="24"/>
              </w:rPr>
              <w:t>білімнің</w:t>
            </w:r>
            <w:r w:rsidRPr="00E76918">
              <w:rPr>
                <w:rFonts w:ascii="Times New Roman" w:hAnsi="Times New Roman"/>
                <w:sz w:val="24"/>
                <w:szCs w:val="24"/>
                <w:lang w:val="de-DE"/>
              </w:rPr>
              <w:t xml:space="preserve"> </w:t>
            </w:r>
            <w:r w:rsidRPr="00E76918">
              <w:rPr>
                <w:rFonts w:ascii="Times New Roman" w:hAnsi="Times New Roman"/>
                <w:sz w:val="24"/>
                <w:szCs w:val="24"/>
              </w:rPr>
              <w:t>білім</w:t>
            </w:r>
            <w:r w:rsidRPr="00E76918">
              <w:rPr>
                <w:rFonts w:ascii="Times New Roman" w:hAnsi="Times New Roman"/>
                <w:sz w:val="24"/>
                <w:szCs w:val="24"/>
                <w:lang w:val="de-DE"/>
              </w:rPr>
              <w:t xml:space="preserve"> </w:t>
            </w:r>
            <w:r w:rsidRPr="00E76918">
              <w:rPr>
                <w:rFonts w:ascii="Times New Roman" w:hAnsi="Times New Roman"/>
                <w:sz w:val="24"/>
                <w:szCs w:val="24"/>
              </w:rPr>
              <w:t>беру</w:t>
            </w:r>
            <w:r w:rsidRPr="00E76918">
              <w:rPr>
                <w:rFonts w:ascii="Times New Roman" w:hAnsi="Times New Roman"/>
                <w:sz w:val="24"/>
                <w:szCs w:val="24"/>
                <w:lang w:val="de-DE"/>
              </w:rPr>
              <w:t xml:space="preserve"> </w:t>
            </w:r>
            <w:r w:rsidRPr="00E76918">
              <w:rPr>
                <w:rFonts w:ascii="Times New Roman" w:hAnsi="Times New Roman"/>
                <w:sz w:val="24"/>
                <w:szCs w:val="24"/>
              </w:rPr>
              <w:t>бағдарламаларын</w:t>
            </w:r>
            <w:r w:rsidRPr="00E76918">
              <w:rPr>
                <w:rFonts w:ascii="Times New Roman" w:hAnsi="Times New Roman"/>
                <w:sz w:val="24"/>
                <w:szCs w:val="24"/>
                <w:lang w:val="de-DE"/>
              </w:rPr>
              <w:t xml:space="preserve"> </w:t>
            </w:r>
            <w:r w:rsidRPr="00E76918">
              <w:rPr>
                <w:rFonts w:ascii="Times New Roman" w:hAnsi="Times New Roman"/>
                <w:sz w:val="24"/>
                <w:szCs w:val="24"/>
              </w:rPr>
              <w:t>іске</w:t>
            </w:r>
            <w:r w:rsidRPr="00E76918">
              <w:rPr>
                <w:rFonts w:ascii="Times New Roman" w:hAnsi="Times New Roman"/>
                <w:sz w:val="24"/>
                <w:szCs w:val="24"/>
                <w:lang w:val="de-DE"/>
              </w:rPr>
              <w:t xml:space="preserve"> </w:t>
            </w:r>
            <w:r w:rsidRPr="00E76918">
              <w:rPr>
                <w:rFonts w:ascii="Times New Roman" w:hAnsi="Times New Roman"/>
                <w:sz w:val="24"/>
                <w:szCs w:val="24"/>
              </w:rPr>
              <w:t>асыратын</w:t>
            </w:r>
            <w:r w:rsidRPr="00E76918">
              <w:rPr>
                <w:rFonts w:ascii="Times New Roman" w:hAnsi="Times New Roman"/>
                <w:sz w:val="24"/>
                <w:szCs w:val="24"/>
                <w:lang w:val="de-DE"/>
              </w:rPr>
              <w:t xml:space="preserve"> </w:t>
            </w:r>
            <w:r w:rsidRPr="00E76918">
              <w:rPr>
                <w:rFonts w:ascii="Times New Roman" w:hAnsi="Times New Roman"/>
                <w:sz w:val="24"/>
                <w:szCs w:val="24"/>
              </w:rPr>
              <w:t>білім</w:t>
            </w:r>
            <w:r w:rsidRPr="00E76918">
              <w:rPr>
                <w:rFonts w:ascii="Times New Roman" w:hAnsi="Times New Roman"/>
                <w:sz w:val="24"/>
                <w:szCs w:val="24"/>
                <w:lang w:val="de-DE"/>
              </w:rPr>
              <w:t xml:space="preserve"> </w:t>
            </w:r>
            <w:r w:rsidRPr="00E76918">
              <w:rPr>
                <w:rFonts w:ascii="Times New Roman" w:hAnsi="Times New Roman"/>
                <w:sz w:val="24"/>
                <w:szCs w:val="24"/>
              </w:rPr>
              <w:t>беру</w:t>
            </w:r>
            <w:r w:rsidRPr="00E76918">
              <w:rPr>
                <w:rFonts w:ascii="Times New Roman" w:hAnsi="Times New Roman"/>
                <w:sz w:val="24"/>
                <w:szCs w:val="24"/>
                <w:lang w:val="de-DE"/>
              </w:rPr>
              <w:t xml:space="preserve"> </w:t>
            </w:r>
            <w:r w:rsidRPr="00E76918">
              <w:rPr>
                <w:rFonts w:ascii="Times New Roman" w:hAnsi="Times New Roman"/>
                <w:sz w:val="24"/>
                <w:szCs w:val="24"/>
              </w:rPr>
              <w:t>ұйымдары</w:t>
            </w:r>
            <w:r w:rsidRPr="00E76918">
              <w:rPr>
                <w:rFonts w:ascii="Times New Roman" w:hAnsi="Times New Roman"/>
                <w:sz w:val="24"/>
                <w:szCs w:val="24"/>
                <w:lang w:val="de-DE"/>
              </w:rPr>
              <w:t xml:space="preserve"> </w:t>
            </w:r>
            <w:r w:rsidRPr="00E76918">
              <w:rPr>
                <w:rFonts w:ascii="Times New Roman" w:hAnsi="Times New Roman"/>
                <w:sz w:val="24"/>
                <w:szCs w:val="24"/>
              </w:rPr>
              <w:t>қызметінің</w:t>
            </w:r>
            <w:r w:rsidRPr="00E76918">
              <w:rPr>
                <w:rFonts w:ascii="Times New Roman" w:hAnsi="Times New Roman"/>
                <w:sz w:val="24"/>
                <w:szCs w:val="24"/>
                <w:lang w:val="de-DE"/>
              </w:rPr>
              <w:t xml:space="preserve"> </w:t>
            </w:r>
            <w:r w:rsidRPr="00E76918">
              <w:rPr>
                <w:rFonts w:ascii="Times New Roman" w:hAnsi="Times New Roman"/>
                <w:sz w:val="24"/>
                <w:szCs w:val="24"/>
              </w:rPr>
              <w:t>үлгілік</w:t>
            </w:r>
            <w:r w:rsidRPr="00E76918">
              <w:rPr>
                <w:rFonts w:ascii="Times New Roman" w:hAnsi="Times New Roman"/>
                <w:sz w:val="24"/>
                <w:szCs w:val="24"/>
                <w:lang w:val="de-DE"/>
              </w:rPr>
              <w:t xml:space="preserve"> </w:t>
            </w:r>
            <w:r w:rsidRPr="00E76918">
              <w:rPr>
                <w:rFonts w:ascii="Times New Roman" w:hAnsi="Times New Roman"/>
                <w:sz w:val="24"/>
                <w:szCs w:val="24"/>
              </w:rPr>
              <w:t>қағидалары</w:t>
            </w:r>
            <w:r w:rsidRPr="00E76918">
              <w:rPr>
                <w:rFonts w:ascii="Times New Roman" w:hAnsi="Times New Roman"/>
                <w:sz w:val="24"/>
                <w:szCs w:val="24"/>
                <w:lang w:val="de-DE"/>
              </w:rPr>
              <w:t>;</w:t>
            </w:r>
          </w:p>
          <w:p w:rsidR="007565AB" w:rsidRPr="007565AB" w:rsidRDefault="007565AB" w:rsidP="007565AB">
            <w:pPr>
              <w:jc w:val="both"/>
              <w:rPr>
                <w:rFonts w:ascii="Times New Roman" w:hAnsi="Times New Roman"/>
                <w:sz w:val="24"/>
                <w:szCs w:val="24"/>
                <w:lang w:val="de-DE"/>
              </w:rPr>
            </w:pPr>
            <w:r w:rsidRPr="00E76918">
              <w:rPr>
                <w:rFonts w:ascii="Times New Roman" w:hAnsi="Times New Roman"/>
                <w:sz w:val="24"/>
                <w:szCs w:val="24"/>
                <w:lang w:val="de-DE"/>
              </w:rPr>
              <w:t xml:space="preserve">3. </w:t>
            </w:r>
            <w:r w:rsidRPr="00E76918">
              <w:rPr>
                <w:rFonts w:ascii="Times New Roman" w:hAnsi="Times New Roman"/>
                <w:sz w:val="24"/>
                <w:szCs w:val="24"/>
              </w:rPr>
              <w:t>Қазақстан</w:t>
            </w:r>
            <w:r w:rsidRPr="00E76918">
              <w:rPr>
                <w:rFonts w:ascii="Times New Roman" w:hAnsi="Times New Roman"/>
                <w:sz w:val="24"/>
                <w:szCs w:val="24"/>
                <w:lang w:val="de-DE"/>
              </w:rPr>
              <w:t xml:space="preserve"> </w:t>
            </w:r>
            <w:r w:rsidRPr="00E76918">
              <w:rPr>
                <w:rFonts w:ascii="Times New Roman" w:hAnsi="Times New Roman"/>
                <w:sz w:val="24"/>
                <w:szCs w:val="24"/>
              </w:rPr>
              <w:t>Республикасы</w:t>
            </w:r>
            <w:r w:rsidRPr="00E76918">
              <w:rPr>
                <w:rFonts w:ascii="Times New Roman" w:hAnsi="Times New Roman"/>
                <w:sz w:val="24"/>
                <w:szCs w:val="24"/>
                <w:lang w:val="de-DE"/>
              </w:rPr>
              <w:t xml:space="preserve"> </w:t>
            </w:r>
            <w:r w:rsidRPr="00E76918">
              <w:rPr>
                <w:rFonts w:ascii="Times New Roman" w:hAnsi="Times New Roman"/>
                <w:sz w:val="24"/>
                <w:szCs w:val="24"/>
                <w:lang w:val="kk-KZ"/>
              </w:rPr>
              <w:t>Ғылым және жоғары б</w:t>
            </w:r>
            <w:r w:rsidRPr="00E76918">
              <w:rPr>
                <w:rFonts w:ascii="Times New Roman" w:hAnsi="Times New Roman"/>
                <w:sz w:val="24"/>
                <w:szCs w:val="24"/>
              </w:rPr>
              <w:t>ілім</w:t>
            </w:r>
            <w:r w:rsidRPr="00E76918">
              <w:rPr>
                <w:rFonts w:ascii="Times New Roman" w:hAnsi="Times New Roman"/>
                <w:sz w:val="24"/>
                <w:szCs w:val="24"/>
                <w:lang w:val="de-DE"/>
              </w:rPr>
              <w:t xml:space="preserve"> </w:t>
            </w:r>
            <w:r w:rsidRPr="00E76918">
              <w:rPr>
                <w:rFonts w:ascii="Times New Roman" w:hAnsi="Times New Roman"/>
                <w:sz w:val="24"/>
                <w:szCs w:val="24"/>
              </w:rPr>
              <w:t>министрлігінің</w:t>
            </w:r>
            <w:r w:rsidRPr="00E76918">
              <w:rPr>
                <w:rFonts w:ascii="Times New Roman" w:hAnsi="Times New Roman"/>
                <w:sz w:val="24"/>
                <w:szCs w:val="24"/>
                <w:lang w:val="de-DE"/>
              </w:rPr>
              <w:t xml:space="preserve"> 20</w:t>
            </w:r>
            <w:r w:rsidRPr="00E76918">
              <w:rPr>
                <w:rFonts w:ascii="Times New Roman" w:hAnsi="Times New Roman"/>
                <w:sz w:val="24"/>
                <w:szCs w:val="24"/>
                <w:lang w:val="kk-KZ"/>
              </w:rPr>
              <w:t>22</w:t>
            </w:r>
            <w:r w:rsidRPr="00E76918">
              <w:rPr>
                <w:rFonts w:ascii="Times New Roman" w:hAnsi="Times New Roman"/>
                <w:sz w:val="24"/>
                <w:szCs w:val="24"/>
                <w:lang w:val="de-DE"/>
              </w:rPr>
              <w:t xml:space="preserve"> </w:t>
            </w:r>
            <w:r w:rsidRPr="00E76918">
              <w:rPr>
                <w:rFonts w:ascii="Times New Roman" w:hAnsi="Times New Roman"/>
                <w:sz w:val="24"/>
                <w:szCs w:val="24"/>
              </w:rPr>
              <w:t>жылғы</w:t>
            </w:r>
            <w:r w:rsidRPr="00E76918">
              <w:rPr>
                <w:rFonts w:ascii="Times New Roman" w:hAnsi="Times New Roman"/>
                <w:sz w:val="24"/>
                <w:szCs w:val="24"/>
                <w:lang w:val="de-DE"/>
              </w:rPr>
              <w:t xml:space="preserve"> </w:t>
            </w:r>
            <w:r w:rsidRPr="00E76918">
              <w:rPr>
                <w:rFonts w:ascii="Times New Roman" w:hAnsi="Times New Roman"/>
                <w:sz w:val="24"/>
                <w:szCs w:val="24"/>
                <w:lang w:val="kk-KZ"/>
              </w:rPr>
              <w:t>20 шілдедегі</w:t>
            </w:r>
            <w:r w:rsidRPr="00E76918">
              <w:rPr>
                <w:rFonts w:ascii="Times New Roman" w:hAnsi="Times New Roman"/>
                <w:sz w:val="24"/>
                <w:szCs w:val="24"/>
                <w:lang w:val="de-DE"/>
              </w:rPr>
              <w:t xml:space="preserve"> </w:t>
            </w:r>
            <w:r w:rsidRPr="00E76918">
              <w:rPr>
                <w:rFonts w:ascii="Times New Roman" w:hAnsi="Times New Roman"/>
                <w:sz w:val="24"/>
                <w:szCs w:val="24"/>
                <w:lang w:val="kk-KZ"/>
              </w:rPr>
              <w:t>№2</w:t>
            </w:r>
            <w:r w:rsidRPr="00E76918">
              <w:rPr>
                <w:rFonts w:ascii="Times New Roman" w:hAnsi="Times New Roman"/>
                <w:sz w:val="24"/>
                <w:szCs w:val="24"/>
                <w:lang w:val="de-DE"/>
              </w:rPr>
              <w:t xml:space="preserve">  </w:t>
            </w:r>
            <w:r w:rsidRPr="00E76918">
              <w:rPr>
                <w:rFonts w:ascii="Times New Roman" w:hAnsi="Times New Roman"/>
                <w:sz w:val="24"/>
                <w:szCs w:val="24"/>
              </w:rPr>
              <w:t>бұйрығымен</w:t>
            </w:r>
            <w:r w:rsidRPr="00E76918">
              <w:rPr>
                <w:rFonts w:ascii="Times New Roman" w:hAnsi="Times New Roman"/>
                <w:sz w:val="24"/>
                <w:szCs w:val="24"/>
                <w:lang w:val="de-DE"/>
              </w:rPr>
              <w:t xml:space="preserve"> </w:t>
            </w:r>
            <w:r w:rsidRPr="00E76918">
              <w:rPr>
                <w:rFonts w:ascii="Times New Roman" w:hAnsi="Times New Roman"/>
                <w:sz w:val="24"/>
                <w:szCs w:val="24"/>
              </w:rPr>
              <w:t>бекітілген</w:t>
            </w:r>
            <w:r w:rsidRPr="00E76918">
              <w:rPr>
                <w:rFonts w:ascii="Times New Roman" w:hAnsi="Times New Roman"/>
                <w:sz w:val="24"/>
                <w:szCs w:val="24"/>
                <w:lang w:val="de-DE"/>
              </w:rPr>
              <w:t xml:space="preserve"> </w:t>
            </w:r>
            <w:r w:rsidRPr="00E76918">
              <w:rPr>
                <w:rFonts w:ascii="Times New Roman" w:hAnsi="Times New Roman"/>
                <w:sz w:val="24"/>
                <w:szCs w:val="24"/>
              </w:rPr>
              <w:t>Жоғары</w:t>
            </w:r>
            <w:r w:rsidRPr="00E76918">
              <w:rPr>
                <w:rFonts w:ascii="Times New Roman" w:hAnsi="Times New Roman"/>
                <w:sz w:val="24"/>
                <w:szCs w:val="24"/>
                <w:lang w:val="de-DE"/>
              </w:rPr>
              <w:t xml:space="preserve"> </w:t>
            </w:r>
            <w:r w:rsidRPr="00E76918">
              <w:rPr>
                <w:rFonts w:ascii="Times New Roman" w:hAnsi="Times New Roman"/>
                <w:sz w:val="24"/>
                <w:szCs w:val="24"/>
              </w:rPr>
              <w:t>және</w:t>
            </w:r>
            <w:r w:rsidRPr="00E76918">
              <w:rPr>
                <w:rFonts w:ascii="Times New Roman" w:hAnsi="Times New Roman"/>
                <w:sz w:val="24"/>
                <w:szCs w:val="24"/>
                <w:lang w:val="de-DE"/>
              </w:rPr>
              <w:t xml:space="preserve"> </w:t>
            </w:r>
            <w:r w:rsidRPr="00E76918">
              <w:rPr>
                <w:rFonts w:ascii="Times New Roman" w:hAnsi="Times New Roman"/>
                <w:sz w:val="24"/>
                <w:szCs w:val="24"/>
              </w:rPr>
              <w:t>жоғары</w:t>
            </w:r>
            <w:r w:rsidRPr="00E76918">
              <w:rPr>
                <w:rFonts w:ascii="Times New Roman" w:hAnsi="Times New Roman"/>
                <w:sz w:val="24"/>
                <w:szCs w:val="24"/>
                <w:lang w:val="de-DE"/>
              </w:rPr>
              <w:t xml:space="preserve"> </w:t>
            </w:r>
            <w:r w:rsidRPr="00E76918">
              <w:rPr>
                <w:rFonts w:ascii="Times New Roman" w:hAnsi="Times New Roman"/>
                <w:sz w:val="24"/>
                <w:szCs w:val="24"/>
              </w:rPr>
              <w:t>оқу</w:t>
            </w:r>
            <w:r w:rsidRPr="00E76918">
              <w:rPr>
                <w:rFonts w:ascii="Times New Roman" w:hAnsi="Times New Roman"/>
                <w:sz w:val="24"/>
                <w:szCs w:val="24"/>
                <w:lang w:val="de-DE"/>
              </w:rPr>
              <w:t xml:space="preserve"> </w:t>
            </w:r>
            <w:r w:rsidRPr="00E76918">
              <w:rPr>
                <w:rFonts w:ascii="Times New Roman" w:hAnsi="Times New Roman"/>
                <w:sz w:val="24"/>
                <w:szCs w:val="24"/>
              </w:rPr>
              <w:t>орнынан</w:t>
            </w:r>
            <w:r w:rsidRPr="00E76918">
              <w:rPr>
                <w:rFonts w:ascii="Times New Roman" w:hAnsi="Times New Roman"/>
                <w:sz w:val="24"/>
                <w:szCs w:val="24"/>
                <w:lang w:val="de-DE"/>
              </w:rPr>
              <w:t xml:space="preserve"> </w:t>
            </w:r>
            <w:r w:rsidRPr="00E76918">
              <w:rPr>
                <w:rFonts w:ascii="Times New Roman" w:hAnsi="Times New Roman"/>
                <w:sz w:val="24"/>
                <w:szCs w:val="24"/>
              </w:rPr>
              <w:t>кейінгі</w:t>
            </w:r>
            <w:r w:rsidRPr="00E76918">
              <w:rPr>
                <w:rFonts w:ascii="Times New Roman" w:hAnsi="Times New Roman"/>
                <w:sz w:val="24"/>
                <w:szCs w:val="24"/>
                <w:lang w:val="de-DE"/>
              </w:rPr>
              <w:t xml:space="preserve"> </w:t>
            </w:r>
            <w:r w:rsidRPr="00E76918">
              <w:rPr>
                <w:rFonts w:ascii="Times New Roman" w:hAnsi="Times New Roman"/>
                <w:sz w:val="24"/>
                <w:szCs w:val="24"/>
              </w:rPr>
              <w:t>білімнің</w:t>
            </w:r>
            <w:r w:rsidRPr="00E76918">
              <w:rPr>
                <w:rFonts w:ascii="Times New Roman" w:hAnsi="Times New Roman"/>
                <w:sz w:val="24"/>
                <w:szCs w:val="24"/>
                <w:lang w:val="de-DE"/>
              </w:rPr>
              <w:t xml:space="preserve"> </w:t>
            </w:r>
            <w:r w:rsidRPr="00E76918">
              <w:rPr>
                <w:rFonts w:ascii="Times New Roman" w:hAnsi="Times New Roman"/>
                <w:sz w:val="24"/>
                <w:szCs w:val="24"/>
              </w:rPr>
              <w:t>мемлекеттік</w:t>
            </w:r>
            <w:r w:rsidRPr="00E76918">
              <w:rPr>
                <w:rFonts w:ascii="Times New Roman" w:hAnsi="Times New Roman"/>
                <w:sz w:val="24"/>
                <w:szCs w:val="24"/>
                <w:lang w:val="de-DE"/>
              </w:rPr>
              <w:t xml:space="preserve"> </w:t>
            </w:r>
            <w:r w:rsidRPr="00E76918">
              <w:rPr>
                <w:rFonts w:ascii="Times New Roman" w:hAnsi="Times New Roman"/>
                <w:sz w:val="24"/>
                <w:szCs w:val="24"/>
              </w:rPr>
              <w:t>жалпыға</w:t>
            </w:r>
            <w:r w:rsidRPr="00E76918">
              <w:rPr>
                <w:rFonts w:ascii="Times New Roman" w:hAnsi="Times New Roman"/>
                <w:sz w:val="24"/>
                <w:szCs w:val="24"/>
                <w:lang w:val="de-DE"/>
              </w:rPr>
              <w:t xml:space="preserve"> </w:t>
            </w:r>
            <w:r w:rsidRPr="00E76918">
              <w:rPr>
                <w:rFonts w:ascii="Times New Roman" w:hAnsi="Times New Roman"/>
                <w:sz w:val="24"/>
                <w:szCs w:val="24"/>
              </w:rPr>
              <w:t>міндетті</w:t>
            </w:r>
            <w:r w:rsidRPr="00E76918">
              <w:rPr>
                <w:rFonts w:ascii="Times New Roman" w:hAnsi="Times New Roman"/>
                <w:sz w:val="24"/>
                <w:szCs w:val="24"/>
                <w:lang w:val="de-DE"/>
              </w:rPr>
              <w:t xml:space="preserve"> </w:t>
            </w:r>
            <w:r w:rsidRPr="00E76918">
              <w:rPr>
                <w:rFonts w:ascii="Times New Roman" w:hAnsi="Times New Roman"/>
                <w:sz w:val="24"/>
                <w:szCs w:val="24"/>
              </w:rPr>
              <w:t>стандарттары</w:t>
            </w:r>
            <w:r w:rsidRPr="00E76918">
              <w:rPr>
                <w:rFonts w:ascii="Times New Roman" w:hAnsi="Times New Roman"/>
                <w:sz w:val="24"/>
                <w:szCs w:val="24"/>
                <w:lang w:val="de-DE"/>
              </w:rPr>
              <w:t>;</w:t>
            </w:r>
          </w:p>
          <w:p w:rsidR="00F366A2" w:rsidRPr="00E03228" w:rsidRDefault="007565AB" w:rsidP="007565AB">
            <w:pPr>
              <w:pStyle w:val="a5"/>
              <w:keepNext/>
              <w:keepLines/>
              <w:widowControl w:val="0"/>
              <w:tabs>
                <w:tab w:val="left" w:pos="153"/>
                <w:tab w:val="left" w:pos="294"/>
              </w:tabs>
              <w:ind w:left="11"/>
              <w:jc w:val="both"/>
              <w:outlineLvl w:val="1"/>
              <w:rPr>
                <w:rFonts w:ascii="Times New Roman" w:hAnsi="Times New Roman"/>
                <w:sz w:val="24"/>
                <w:szCs w:val="24"/>
              </w:rPr>
            </w:pPr>
            <w:r>
              <w:rPr>
                <w:rFonts w:ascii="Times New Roman" w:hAnsi="Times New Roman"/>
                <w:bCs/>
                <w:sz w:val="24"/>
                <w:szCs w:val="24"/>
                <w:lang w:val="kk-KZ" w:eastAsia="en-US"/>
              </w:rPr>
              <w:t xml:space="preserve">4. </w:t>
            </w:r>
            <w:r w:rsidR="00F366A2" w:rsidRPr="00E03228">
              <w:rPr>
                <w:rFonts w:ascii="Times New Roman" w:hAnsi="Times New Roman"/>
                <w:bCs/>
                <w:sz w:val="24"/>
                <w:szCs w:val="24"/>
                <w:lang w:val="kk-KZ" w:eastAsia="en-US"/>
              </w:rPr>
              <w:t>Қазақстан Республикасы Білім және ғылым Министрінің</w:t>
            </w:r>
            <w:r w:rsidR="00F366A2" w:rsidRPr="00E03228">
              <w:rPr>
                <w:rFonts w:ascii="Times New Roman" w:hAnsi="Times New Roman"/>
                <w:b/>
                <w:bCs/>
                <w:sz w:val="24"/>
                <w:szCs w:val="24"/>
                <w:lang w:val="kk-KZ" w:eastAsia="en-US"/>
              </w:rPr>
              <w:t xml:space="preserve"> «</w:t>
            </w:r>
            <w:r w:rsidR="00F366A2" w:rsidRPr="00E03228">
              <w:rPr>
                <w:rFonts w:ascii="Times New Roman" w:hAnsi="Times New Roman"/>
                <w:bCs/>
                <w:sz w:val="24"/>
                <w:szCs w:val="24"/>
                <w:lang w:val="kk-KZ" w:eastAsia="en-US"/>
              </w:rPr>
              <w:t>Оқытудың кредиттік технологиясы бойынша оқу процесін ұйымдастырудың қағидаларын бекіту туралы» 2011 жылғы 20 сәуірдегі №152 бұйрығы</w:t>
            </w:r>
            <w:r w:rsidR="00547245" w:rsidRPr="00E03228">
              <w:rPr>
                <w:rFonts w:ascii="Times New Roman" w:hAnsi="Times New Roman"/>
                <w:bCs/>
                <w:sz w:val="24"/>
                <w:szCs w:val="24"/>
                <w:lang w:val="kk-KZ" w:eastAsia="en-US"/>
              </w:rPr>
              <w:t>;</w:t>
            </w:r>
            <w:r w:rsidR="00F366A2" w:rsidRPr="00E03228">
              <w:rPr>
                <w:rFonts w:ascii="Times New Roman" w:hAnsi="Times New Roman"/>
                <w:bCs/>
                <w:sz w:val="24"/>
                <w:szCs w:val="24"/>
                <w:lang w:val="kk-KZ" w:eastAsia="en-US"/>
              </w:rPr>
              <w:t xml:space="preserve"> </w:t>
            </w:r>
          </w:p>
          <w:p w:rsidR="00F366A2" w:rsidRPr="00E03228" w:rsidRDefault="007565AB" w:rsidP="007565AB">
            <w:pPr>
              <w:pStyle w:val="a5"/>
              <w:keepNext/>
              <w:keepLines/>
              <w:widowControl w:val="0"/>
              <w:tabs>
                <w:tab w:val="left" w:pos="153"/>
                <w:tab w:val="left" w:pos="294"/>
              </w:tabs>
              <w:ind w:left="11"/>
              <w:jc w:val="both"/>
              <w:outlineLvl w:val="1"/>
              <w:rPr>
                <w:rFonts w:ascii="Times New Roman" w:hAnsi="Times New Roman"/>
                <w:sz w:val="24"/>
                <w:szCs w:val="24"/>
              </w:rPr>
            </w:pPr>
            <w:r>
              <w:rPr>
                <w:rFonts w:ascii="Times New Roman" w:hAnsi="Times New Roman"/>
                <w:sz w:val="24"/>
                <w:szCs w:val="24"/>
                <w:lang w:val="kk-KZ"/>
              </w:rPr>
              <w:t xml:space="preserve">5. </w:t>
            </w:r>
            <w:r w:rsidR="00F366A2" w:rsidRPr="00E03228">
              <w:rPr>
                <w:rFonts w:ascii="Times New Roman" w:hAnsi="Times New Roman"/>
                <w:sz w:val="24"/>
                <w:szCs w:val="24"/>
              </w:rPr>
              <w:t xml:space="preserve">Қазақстан Республикасы Еңбек және халықты әлеуметтік қорғау министрінің 2020 жылғы 30 желтоқсандағы </w:t>
            </w:r>
            <w:r w:rsidR="00547245" w:rsidRPr="00E03228">
              <w:rPr>
                <w:rFonts w:ascii="Times New Roman" w:hAnsi="Times New Roman"/>
                <w:sz w:val="24"/>
                <w:szCs w:val="24"/>
                <w:lang w:val="kk-KZ" w:eastAsia="en-US"/>
              </w:rPr>
              <w:t xml:space="preserve">№ </w:t>
            </w:r>
            <w:r w:rsidR="00F366A2" w:rsidRPr="00E03228">
              <w:rPr>
                <w:rFonts w:ascii="Times New Roman" w:hAnsi="Times New Roman"/>
                <w:sz w:val="24"/>
                <w:szCs w:val="24"/>
              </w:rPr>
              <w:t xml:space="preserve">553 бұйрығымен </w:t>
            </w:r>
            <w:r w:rsidR="00F366A2" w:rsidRPr="00E03228">
              <w:rPr>
                <w:rFonts w:ascii="Times New Roman" w:hAnsi="Times New Roman"/>
                <w:sz w:val="24"/>
                <w:szCs w:val="24"/>
              </w:rPr>
              <w:lastRenderedPageBreak/>
              <w:t>бекітілген Басшылар, мамандар және басқа да қызметкерлер лауазымдарының біліктілік анықтамалығы</w:t>
            </w:r>
            <w:r w:rsidR="00547245" w:rsidRPr="00E03228">
              <w:rPr>
                <w:rFonts w:ascii="Times New Roman" w:hAnsi="Times New Roman"/>
                <w:sz w:val="24"/>
                <w:szCs w:val="24"/>
                <w:lang w:val="kk-KZ"/>
              </w:rPr>
              <w:t>;</w:t>
            </w:r>
          </w:p>
          <w:p w:rsidR="00F366A2" w:rsidRPr="00E03228" w:rsidRDefault="00F366A2" w:rsidP="007565AB">
            <w:pPr>
              <w:pStyle w:val="a5"/>
              <w:numPr>
                <w:ilvl w:val="0"/>
                <w:numId w:val="37"/>
              </w:numPr>
              <w:tabs>
                <w:tab w:val="left" w:pos="153"/>
                <w:tab w:val="left" w:pos="294"/>
              </w:tabs>
              <w:jc w:val="both"/>
              <w:rPr>
                <w:rFonts w:ascii="Times New Roman" w:hAnsi="Times New Roman"/>
                <w:sz w:val="24"/>
                <w:szCs w:val="24"/>
              </w:rPr>
            </w:pPr>
            <w:r w:rsidRPr="00E03228">
              <w:rPr>
                <w:rFonts w:ascii="Times New Roman" w:hAnsi="Times New Roman"/>
                <w:sz w:val="24"/>
                <w:szCs w:val="24"/>
              </w:rPr>
              <w:t>ECTS қолдану бойынша нұсқаулық</w:t>
            </w:r>
            <w:r w:rsidR="00547245" w:rsidRPr="00E03228">
              <w:rPr>
                <w:rFonts w:ascii="Times New Roman" w:hAnsi="Times New Roman"/>
                <w:sz w:val="24"/>
                <w:szCs w:val="24"/>
                <w:lang w:val="kk-KZ"/>
              </w:rPr>
              <w:t>;</w:t>
            </w:r>
          </w:p>
          <w:p w:rsidR="002D23D0" w:rsidRPr="00E03228" w:rsidRDefault="00F366A2" w:rsidP="007565AB">
            <w:pPr>
              <w:pStyle w:val="a5"/>
              <w:numPr>
                <w:ilvl w:val="0"/>
                <w:numId w:val="37"/>
              </w:numPr>
              <w:tabs>
                <w:tab w:val="left" w:pos="153"/>
                <w:tab w:val="left" w:pos="294"/>
              </w:tabs>
              <w:ind w:left="0" w:firstLine="0"/>
              <w:jc w:val="both"/>
              <w:rPr>
                <w:rFonts w:ascii="Times New Roman" w:eastAsia="TimesNewRomanPS-ItalicMT" w:hAnsi="Times New Roman"/>
                <w:iCs/>
                <w:sz w:val="24"/>
                <w:szCs w:val="24"/>
              </w:rPr>
            </w:pPr>
            <w:r w:rsidRPr="00E03228">
              <w:rPr>
                <w:rFonts w:ascii="Times New Roman" w:eastAsiaTheme="minorHAnsi" w:hAnsi="Times New Roman"/>
                <w:sz w:val="24"/>
                <w:szCs w:val="24"/>
                <w:lang w:eastAsia="en-US"/>
              </w:rPr>
              <w:t>Жоғары және жоғары оқу орнынан кейінгі білім берудің білім беру бағдарламаларын әзірлеу жөніндегі әдістемелік ұсынымдар ЦБПиАМ директорының 2021 жылғы 30 маусымдағы № 45 ө/қ бұйрығына 1-қосымша.</w:t>
            </w:r>
          </w:p>
        </w:tc>
      </w:tr>
      <w:tr w:rsidR="002D23D0" w:rsidRPr="00E03228" w:rsidTr="00E03228">
        <w:tc>
          <w:tcPr>
            <w:tcW w:w="2977" w:type="dxa"/>
          </w:tcPr>
          <w:p w:rsidR="002D23D0" w:rsidRPr="00E03228" w:rsidRDefault="002D23D0" w:rsidP="00F87C7D">
            <w:pPr>
              <w:pStyle w:val="a5"/>
              <w:ind w:left="0"/>
              <w:rPr>
                <w:rFonts w:ascii="Times New Roman" w:hAnsi="Times New Roman"/>
                <w:b/>
                <w:bCs/>
                <w:sz w:val="24"/>
                <w:szCs w:val="24"/>
                <w:lang w:val="ru-RU"/>
              </w:rPr>
            </w:pPr>
            <w:r w:rsidRPr="00E03228">
              <w:rPr>
                <w:rFonts w:ascii="Times New Roman" w:hAnsi="Times New Roman"/>
                <w:b/>
                <w:bCs/>
                <w:sz w:val="24"/>
                <w:szCs w:val="24"/>
                <w:lang w:val="ru-RU"/>
              </w:rPr>
              <w:lastRenderedPageBreak/>
              <w:t>Оқу процесін ұйымдастыру</w:t>
            </w:r>
          </w:p>
        </w:tc>
        <w:tc>
          <w:tcPr>
            <w:tcW w:w="7371" w:type="dxa"/>
          </w:tcPr>
          <w:p w:rsidR="00F366A2" w:rsidRPr="00E03228" w:rsidRDefault="00F366A2" w:rsidP="00F366A2">
            <w:pPr>
              <w:pStyle w:val="a5"/>
              <w:keepNext/>
              <w:keepLines/>
              <w:widowControl w:val="0"/>
              <w:numPr>
                <w:ilvl w:val="0"/>
                <w:numId w:val="5"/>
              </w:numPr>
              <w:tabs>
                <w:tab w:val="left" w:pos="153"/>
              </w:tabs>
              <w:jc w:val="both"/>
              <w:outlineLvl w:val="1"/>
              <w:rPr>
                <w:rFonts w:ascii="Times New Roman" w:hAnsi="Times New Roman"/>
                <w:sz w:val="24"/>
                <w:szCs w:val="24"/>
              </w:rPr>
            </w:pPr>
            <w:r w:rsidRPr="00E03228">
              <w:rPr>
                <w:rFonts w:ascii="Times New Roman" w:hAnsi="Times New Roman"/>
                <w:sz w:val="24"/>
                <w:szCs w:val="24"/>
              </w:rPr>
              <w:t>Болон процесінің принциптерін жүзеге асыру</w:t>
            </w:r>
          </w:p>
          <w:p w:rsidR="00F366A2" w:rsidRPr="00E03228" w:rsidRDefault="00F366A2" w:rsidP="00F366A2">
            <w:pPr>
              <w:pStyle w:val="a5"/>
              <w:keepNext/>
              <w:keepLines/>
              <w:widowControl w:val="0"/>
              <w:numPr>
                <w:ilvl w:val="0"/>
                <w:numId w:val="5"/>
              </w:numPr>
              <w:tabs>
                <w:tab w:val="left" w:pos="153"/>
              </w:tabs>
              <w:jc w:val="both"/>
              <w:outlineLvl w:val="1"/>
              <w:rPr>
                <w:rFonts w:ascii="Times New Roman" w:hAnsi="Times New Roman"/>
                <w:sz w:val="24"/>
                <w:szCs w:val="24"/>
              </w:rPr>
            </w:pPr>
            <w:r w:rsidRPr="00E03228">
              <w:rPr>
                <w:rFonts w:ascii="Times New Roman" w:hAnsi="Times New Roman"/>
                <w:sz w:val="24"/>
                <w:szCs w:val="24"/>
              </w:rPr>
              <w:t>Оқушыға бағытталған оқыту</w:t>
            </w:r>
          </w:p>
          <w:p w:rsidR="00F366A2" w:rsidRPr="00E03228" w:rsidRDefault="00F366A2" w:rsidP="00F366A2">
            <w:pPr>
              <w:pStyle w:val="a5"/>
              <w:keepNext/>
              <w:keepLines/>
              <w:widowControl w:val="0"/>
              <w:numPr>
                <w:ilvl w:val="0"/>
                <w:numId w:val="5"/>
              </w:numPr>
              <w:tabs>
                <w:tab w:val="left" w:pos="153"/>
              </w:tabs>
              <w:jc w:val="both"/>
              <w:outlineLvl w:val="1"/>
              <w:rPr>
                <w:rFonts w:ascii="Times New Roman" w:hAnsi="Times New Roman"/>
                <w:sz w:val="24"/>
                <w:szCs w:val="24"/>
              </w:rPr>
            </w:pPr>
            <w:r w:rsidRPr="00E03228">
              <w:rPr>
                <w:rFonts w:ascii="Times New Roman" w:hAnsi="Times New Roman"/>
                <w:sz w:val="24"/>
                <w:szCs w:val="24"/>
              </w:rPr>
              <w:t>Қол жетімділік</w:t>
            </w:r>
          </w:p>
          <w:p w:rsidR="002D23D0" w:rsidRPr="00E03228" w:rsidRDefault="00F366A2" w:rsidP="00F366A2">
            <w:pPr>
              <w:pStyle w:val="a5"/>
              <w:keepNext/>
              <w:keepLines/>
              <w:widowControl w:val="0"/>
              <w:numPr>
                <w:ilvl w:val="0"/>
                <w:numId w:val="5"/>
              </w:numPr>
              <w:tabs>
                <w:tab w:val="left" w:pos="153"/>
              </w:tabs>
              <w:jc w:val="both"/>
              <w:outlineLvl w:val="1"/>
              <w:rPr>
                <w:rFonts w:ascii="Times New Roman" w:hAnsi="Times New Roman"/>
                <w:sz w:val="24"/>
                <w:szCs w:val="24"/>
                <w:lang w:val="ru-RU" w:eastAsia="ru-RU"/>
              </w:rPr>
            </w:pPr>
            <w:r w:rsidRPr="00E03228">
              <w:rPr>
                <w:rFonts w:ascii="Times New Roman" w:hAnsi="Times New Roman"/>
                <w:sz w:val="24"/>
                <w:szCs w:val="24"/>
              </w:rPr>
              <w:t>Инклюзивтілік</w:t>
            </w:r>
          </w:p>
        </w:tc>
      </w:tr>
      <w:tr w:rsidR="002D23D0" w:rsidRPr="00E03228" w:rsidTr="00E03228">
        <w:tc>
          <w:tcPr>
            <w:tcW w:w="2977" w:type="dxa"/>
          </w:tcPr>
          <w:p w:rsidR="002D23D0" w:rsidRPr="00E03228" w:rsidRDefault="002D23D0" w:rsidP="00F87C7D">
            <w:pPr>
              <w:pStyle w:val="a5"/>
              <w:ind w:left="0"/>
              <w:rPr>
                <w:rFonts w:ascii="Times New Roman" w:hAnsi="Times New Roman"/>
                <w:b/>
                <w:bCs/>
                <w:sz w:val="24"/>
                <w:szCs w:val="24"/>
                <w:lang w:val="ru-RU"/>
              </w:rPr>
            </w:pPr>
            <w:r w:rsidRPr="00E03228">
              <w:rPr>
                <w:rFonts w:ascii="Times New Roman" w:hAnsi="Times New Roman"/>
                <w:b/>
                <w:bCs/>
                <w:sz w:val="24"/>
                <w:szCs w:val="24"/>
                <w:lang w:val="ru-RU"/>
              </w:rPr>
              <w:t xml:space="preserve">Білім беру бағдарламасының сапасын қамтамасыз ету </w:t>
            </w:r>
          </w:p>
        </w:tc>
        <w:tc>
          <w:tcPr>
            <w:tcW w:w="7371" w:type="dxa"/>
          </w:tcPr>
          <w:p w:rsidR="00F366A2" w:rsidRPr="00E03228" w:rsidRDefault="00F366A2" w:rsidP="00F366A2">
            <w:pPr>
              <w:pStyle w:val="a5"/>
              <w:numPr>
                <w:ilvl w:val="0"/>
                <w:numId w:val="6"/>
              </w:numPr>
              <w:tabs>
                <w:tab w:val="left" w:pos="153"/>
                <w:tab w:val="left" w:pos="436"/>
              </w:tabs>
              <w:jc w:val="both"/>
              <w:rPr>
                <w:rFonts w:ascii="Times New Roman" w:eastAsiaTheme="minorHAnsi" w:hAnsi="Times New Roman"/>
                <w:sz w:val="24"/>
                <w:szCs w:val="24"/>
                <w:lang w:val="ru-RU" w:eastAsia="en-US"/>
              </w:rPr>
            </w:pPr>
            <w:r w:rsidRPr="00E03228">
              <w:rPr>
                <w:rFonts w:ascii="Times New Roman" w:eastAsiaTheme="minorHAnsi" w:hAnsi="Times New Roman"/>
                <w:sz w:val="24"/>
                <w:szCs w:val="24"/>
                <w:lang w:val="ru-RU" w:eastAsia="en-US"/>
              </w:rPr>
              <w:t>Сапаны қамтамасыз етудің ішкі жүйесі</w:t>
            </w:r>
          </w:p>
          <w:p w:rsidR="00F366A2" w:rsidRPr="00E03228" w:rsidRDefault="00F366A2" w:rsidP="00F366A2">
            <w:pPr>
              <w:pStyle w:val="a5"/>
              <w:numPr>
                <w:ilvl w:val="0"/>
                <w:numId w:val="6"/>
              </w:numPr>
              <w:tabs>
                <w:tab w:val="left" w:pos="153"/>
                <w:tab w:val="left" w:pos="436"/>
              </w:tabs>
              <w:jc w:val="both"/>
              <w:rPr>
                <w:rFonts w:ascii="Times New Roman" w:eastAsiaTheme="minorHAnsi" w:hAnsi="Times New Roman"/>
                <w:sz w:val="24"/>
                <w:szCs w:val="24"/>
                <w:lang w:val="ru-RU" w:eastAsia="en-US"/>
              </w:rPr>
            </w:pPr>
            <w:r w:rsidRPr="00E03228">
              <w:rPr>
                <w:rFonts w:ascii="Times New Roman" w:eastAsiaTheme="minorHAnsi" w:hAnsi="Times New Roman"/>
                <w:sz w:val="24"/>
                <w:szCs w:val="24"/>
                <w:lang w:val="ru-RU" w:eastAsia="en-US"/>
              </w:rPr>
              <w:t>БӨ әзірлеуге және оны бағалауға мүдделі тараптарды тарту</w:t>
            </w:r>
          </w:p>
          <w:p w:rsidR="00F366A2" w:rsidRPr="00E03228" w:rsidRDefault="00F366A2" w:rsidP="00F366A2">
            <w:pPr>
              <w:pStyle w:val="a5"/>
              <w:numPr>
                <w:ilvl w:val="0"/>
                <w:numId w:val="6"/>
              </w:numPr>
              <w:tabs>
                <w:tab w:val="left" w:pos="153"/>
                <w:tab w:val="left" w:pos="436"/>
              </w:tabs>
              <w:jc w:val="both"/>
              <w:rPr>
                <w:rFonts w:ascii="Times New Roman" w:eastAsiaTheme="minorHAnsi" w:hAnsi="Times New Roman"/>
                <w:sz w:val="24"/>
                <w:szCs w:val="24"/>
                <w:lang w:val="ru-RU" w:eastAsia="en-US"/>
              </w:rPr>
            </w:pPr>
            <w:r w:rsidRPr="00E03228">
              <w:rPr>
                <w:rFonts w:ascii="Times New Roman" w:eastAsiaTheme="minorHAnsi" w:hAnsi="Times New Roman"/>
                <w:sz w:val="24"/>
                <w:szCs w:val="24"/>
                <w:lang w:val="ru-RU" w:eastAsia="en-US"/>
              </w:rPr>
              <w:t>Жүйелі мониторинг</w:t>
            </w:r>
          </w:p>
          <w:p w:rsidR="002D23D0" w:rsidRPr="00E03228" w:rsidRDefault="00F366A2" w:rsidP="00F366A2">
            <w:pPr>
              <w:pStyle w:val="a5"/>
              <w:numPr>
                <w:ilvl w:val="0"/>
                <w:numId w:val="6"/>
              </w:numPr>
              <w:tabs>
                <w:tab w:val="left" w:pos="153"/>
                <w:tab w:val="left" w:pos="436"/>
              </w:tabs>
              <w:jc w:val="both"/>
              <w:rPr>
                <w:rFonts w:ascii="Times New Roman" w:hAnsi="Times New Roman"/>
                <w:b/>
                <w:bCs/>
                <w:sz w:val="24"/>
                <w:szCs w:val="24"/>
                <w:lang w:val="ru-RU"/>
              </w:rPr>
            </w:pPr>
            <w:r w:rsidRPr="00E03228">
              <w:rPr>
                <w:rFonts w:ascii="Times New Roman" w:eastAsiaTheme="minorHAnsi" w:hAnsi="Times New Roman"/>
                <w:sz w:val="24"/>
                <w:szCs w:val="24"/>
                <w:lang w:val="ru-RU" w:eastAsia="en-US"/>
              </w:rPr>
              <w:t>Мазмұнды жаңарту (жаңарту)</w:t>
            </w:r>
          </w:p>
        </w:tc>
      </w:tr>
      <w:tr w:rsidR="002D23D0" w:rsidRPr="00FE2523" w:rsidTr="00E03228">
        <w:tc>
          <w:tcPr>
            <w:tcW w:w="2977" w:type="dxa"/>
          </w:tcPr>
          <w:p w:rsidR="002D23D0" w:rsidRPr="00E03228" w:rsidRDefault="002D23D0" w:rsidP="00F87C7D">
            <w:pPr>
              <w:pStyle w:val="a5"/>
              <w:ind w:left="0"/>
              <w:rPr>
                <w:rFonts w:ascii="Times New Roman" w:hAnsi="Times New Roman"/>
                <w:b/>
                <w:bCs/>
                <w:sz w:val="24"/>
                <w:szCs w:val="24"/>
                <w:lang w:val="kk-KZ"/>
              </w:rPr>
            </w:pPr>
            <w:r w:rsidRPr="00E03228">
              <w:rPr>
                <w:rFonts w:ascii="Times New Roman" w:hAnsi="Times New Roman"/>
                <w:b/>
                <w:bCs/>
                <w:sz w:val="24"/>
                <w:szCs w:val="24"/>
                <w:lang w:val="kk-KZ"/>
              </w:rPr>
              <w:t>Оқуға түсушілерге қойылатын талаптар</w:t>
            </w:r>
          </w:p>
        </w:tc>
        <w:tc>
          <w:tcPr>
            <w:tcW w:w="7371" w:type="dxa"/>
          </w:tcPr>
          <w:p w:rsidR="002D23D0" w:rsidRPr="00E03228" w:rsidRDefault="00F366A2" w:rsidP="00547245">
            <w:pPr>
              <w:pStyle w:val="a5"/>
              <w:ind w:left="0"/>
              <w:jc w:val="both"/>
              <w:rPr>
                <w:rFonts w:ascii="Times New Roman" w:hAnsi="Times New Roman"/>
                <w:sz w:val="24"/>
                <w:szCs w:val="24"/>
                <w:lang w:val="kk-KZ"/>
              </w:rPr>
            </w:pPr>
            <w:r w:rsidRPr="00E03228">
              <w:rPr>
                <w:rFonts w:ascii="Times New Roman" w:hAnsi="Times New Roman"/>
                <w:sz w:val="24"/>
                <w:szCs w:val="24"/>
                <w:lang w:val="kk-KZ" w:eastAsia="ru-RU"/>
              </w:rPr>
              <w:t xml:space="preserve">ҚР Білім және ғылым министрлігінің 31.10.2018ж. №600 бұйрығымен бекітілген </w:t>
            </w:r>
            <w:r w:rsidRPr="00E03228">
              <w:rPr>
                <w:rFonts w:ascii="Times New Roman" w:hAnsi="Times New Roman"/>
                <w:bCs/>
                <w:sz w:val="24"/>
                <w:szCs w:val="24"/>
              </w:rPr>
              <w:t xml:space="preserve">Жоғары </w:t>
            </w:r>
            <w:r w:rsidRPr="00E03228">
              <w:rPr>
                <w:rFonts w:ascii="Times New Roman" w:hAnsi="Times New Roman"/>
                <w:bCs/>
                <w:sz w:val="24"/>
                <w:szCs w:val="24"/>
                <w:lang w:val="kk-KZ"/>
              </w:rPr>
              <w:t>және жоғары білімнен кейінгі</w:t>
            </w:r>
            <w:r w:rsidRPr="00E03228">
              <w:rPr>
                <w:rFonts w:ascii="Times New Roman" w:hAnsi="Times New Roman"/>
                <w:bCs/>
                <w:sz w:val="24"/>
                <w:szCs w:val="24"/>
              </w:rPr>
              <w:t xml:space="preserve"> білім беру бағдарламаларын іске асыратын білім беру ұйымдарына оқуға қабылдаудың үлгілік қағидалары</w:t>
            </w:r>
            <w:r w:rsidRPr="00E03228">
              <w:rPr>
                <w:rFonts w:ascii="Times New Roman" w:hAnsi="Times New Roman"/>
                <w:bCs/>
                <w:sz w:val="24"/>
                <w:szCs w:val="24"/>
                <w:lang w:val="kk-KZ"/>
              </w:rPr>
              <w:t>на сәйкес белгіленген.</w:t>
            </w:r>
          </w:p>
        </w:tc>
      </w:tr>
    </w:tbl>
    <w:p w:rsidR="00154475" w:rsidRPr="00E03228" w:rsidRDefault="00154475" w:rsidP="00F87C7D">
      <w:pPr>
        <w:pStyle w:val="a5"/>
        <w:spacing w:after="0" w:line="240" w:lineRule="auto"/>
        <w:ind w:left="0" w:firstLine="696"/>
        <w:rPr>
          <w:rFonts w:ascii="Times New Roman" w:hAnsi="Times New Roman"/>
          <w:b/>
          <w:bCs/>
          <w:sz w:val="24"/>
          <w:szCs w:val="24"/>
          <w:lang w:val="kk-KZ"/>
        </w:rPr>
      </w:pPr>
    </w:p>
    <w:p w:rsidR="006C4DC1" w:rsidRPr="00E03228" w:rsidRDefault="006C4DC1" w:rsidP="00F87C7D">
      <w:pPr>
        <w:pStyle w:val="a5"/>
        <w:spacing w:after="0" w:line="240" w:lineRule="auto"/>
        <w:ind w:left="0"/>
        <w:jc w:val="both"/>
        <w:rPr>
          <w:rFonts w:ascii="Times New Roman" w:hAnsi="Times New Roman"/>
          <w:b/>
          <w:bCs/>
          <w:sz w:val="24"/>
          <w:szCs w:val="24"/>
          <w:lang w:val="kk-KZ"/>
        </w:rPr>
      </w:pPr>
    </w:p>
    <w:p w:rsidR="003077D7" w:rsidRPr="00E03228" w:rsidRDefault="003077D7" w:rsidP="00F87C7D">
      <w:pPr>
        <w:pStyle w:val="a5"/>
        <w:spacing w:after="0" w:line="240" w:lineRule="auto"/>
        <w:ind w:left="0"/>
        <w:jc w:val="both"/>
        <w:rPr>
          <w:rFonts w:ascii="Times New Roman" w:hAnsi="Times New Roman"/>
          <w:b/>
          <w:bCs/>
          <w:sz w:val="24"/>
          <w:szCs w:val="24"/>
          <w:lang w:val="kk-KZ"/>
        </w:rPr>
      </w:pPr>
    </w:p>
    <w:p w:rsidR="003077D7" w:rsidRPr="00E03228" w:rsidRDefault="003077D7" w:rsidP="00F87C7D">
      <w:pPr>
        <w:pStyle w:val="a5"/>
        <w:spacing w:after="0" w:line="240" w:lineRule="auto"/>
        <w:ind w:left="0"/>
        <w:jc w:val="both"/>
        <w:rPr>
          <w:rFonts w:ascii="Times New Roman" w:hAnsi="Times New Roman"/>
          <w:b/>
          <w:bCs/>
          <w:sz w:val="24"/>
          <w:szCs w:val="24"/>
          <w:lang w:val="kk-KZ"/>
        </w:rPr>
      </w:pPr>
    </w:p>
    <w:p w:rsidR="002D23D0" w:rsidRPr="00E03228" w:rsidRDefault="002D23D0" w:rsidP="00F87C7D">
      <w:pPr>
        <w:pStyle w:val="a5"/>
        <w:pageBreakBefore/>
        <w:numPr>
          <w:ilvl w:val="0"/>
          <w:numId w:val="28"/>
        </w:numPr>
        <w:spacing w:after="0" w:line="240" w:lineRule="auto"/>
        <w:ind w:left="0"/>
        <w:jc w:val="center"/>
        <w:rPr>
          <w:rFonts w:ascii="Times New Roman" w:hAnsi="Times New Roman"/>
          <w:b/>
          <w:sz w:val="24"/>
          <w:szCs w:val="24"/>
        </w:rPr>
      </w:pPr>
      <w:r w:rsidRPr="00E03228">
        <w:rPr>
          <w:rFonts w:ascii="Times New Roman" w:hAnsi="Times New Roman"/>
          <w:b/>
          <w:sz w:val="24"/>
          <w:szCs w:val="24"/>
          <w:lang w:val="kk-KZ"/>
        </w:rPr>
        <w:lastRenderedPageBreak/>
        <w:t>БІЛІМ БЕРУ БАҒДАРЛАМАСЫНЫҢ ПАСПОРТЫ</w:t>
      </w:r>
    </w:p>
    <w:p w:rsidR="00981318" w:rsidRPr="00E03228" w:rsidRDefault="00981318" w:rsidP="00F87C7D">
      <w:pPr>
        <w:spacing w:after="0" w:line="240" w:lineRule="auto"/>
        <w:ind w:firstLine="708"/>
        <w:jc w:val="center"/>
        <w:rPr>
          <w:rFonts w:ascii="Times New Roman" w:hAnsi="Times New Roman" w:cs="Times New Roman"/>
          <w:b/>
          <w:sz w:val="24"/>
          <w:szCs w:val="24"/>
        </w:rPr>
      </w:pPr>
    </w:p>
    <w:tbl>
      <w:tblPr>
        <w:tblStyle w:val="a7"/>
        <w:tblW w:w="10029" w:type="dxa"/>
        <w:tblInd w:w="108" w:type="dxa"/>
        <w:tblLook w:val="04A0"/>
      </w:tblPr>
      <w:tblGrid>
        <w:gridCol w:w="2977"/>
        <w:gridCol w:w="7052"/>
      </w:tblGrid>
      <w:tr w:rsidR="002D23D0" w:rsidRPr="00FE2523" w:rsidTr="00E03228">
        <w:tc>
          <w:tcPr>
            <w:tcW w:w="2977" w:type="dxa"/>
          </w:tcPr>
          <w:p w:rsidR="002D23D0" w:rsidRPr="00E03228" w:rsidRDefault="002D23D0" w:rsidP="00E03228">
            <w:pPr>
              <w:pStyle w:val="a5"/>
              <w:ind w:left="0"/>
              <w:rPr>
                <w:rFonts w:ascii="Times New Roman" w:hAnsi="Times New Roman"/>
                <w:b/>
                <w:bCs/>
                <w:sz w:val="24"/>
                <w:szCs w:val="24"/>
                <w:lang w:val="kk-KZ"/>
              </w:rPr>
            </w:pPr>
            <w:r w:rsidRPr="00E03228">
              <w:rPr>
                <w:rFonts w:ascii="Times New Roman" w:hAnsi="Times New Roman"/>
                <w:b/>
                <w:bCs/>
                <w:sz w:val="24"/>
                <w:szCs w:val="24"/>
                <w:lang w:val="kk-KZ"/>
              </w:rPr>
              <w:t>Білім беру бағдарламасының мақсаты</w:t>
            </w:r>
          </w:p>
        </w:tc>
        <w:tc>
          <w:tcPr>
            <w:tcW w:w="7052" w:type="dxa"/>
          </w:tcPr>
          <w:p w:rsidR="002D23D0" w:rsidRPr="00E03228" w:rsidRDefault="00FC5B3C" w:rsidP="005059F9">
            <w:pPr>
              <w:jc w:val="both"/>
              <w:rPr>
                <w:rFonts w:ascii="Times New Roman" w:hAnsi="Times New Roman" w:cs="Times New Roman"/>
                <w:sz w:val="24"/>
                <w:szCs w:val="24"/>
                <w:lang w:val="kk-KZ"/>
              </w:rPr>
            </w:pPr>
            <w:r w:rsidRPr="00E03228">
              <w:rPr>
                <w:rFonts w:ascii="Times New Roman" w:hAnsi="Times New Roman" w:cs="Times New Roman"/>
                <w:sz w:val="24"/>
                <w:szCs w:val="24"/>
                <w:lang w:val="kk-KZ"/>
              </w:rPr>
              <w:t>Еңбек нарығына бағытталған «химиялық инженерия» саласында сұранысқа ие магистранттарды дайындау.</w:t>
            </w:r>
          </w:p>
        </w:tc>
      </w:tr>
      <w:tr w:rsidR="002D23D0" w:rsidRPr="00FE2523" w:rsidTr="00E03228">
        <w:tc>
          <w:tcPr>
            <w:tcW w:w="2977" w:type="dxa"/>
          </w:tcPr>
          <w:p w:rsidR="002D23D0" w:rsidRPr="00E03228" w:rsidRDefault="002D23D0" w:rsidP="00F87C7D">
            <w:pPr>
              <w:jc w:val="both"/>
              <w:rPr>
                <w:rFonts w:ascii="Times New Roman" w:hAnsi="Times New Roman" w:cs="Times New Roman"/>
                <w:sz w:val="24"/>
                <w:szCs w:val="24"/>
                <w:lang w:val="kk-KZ"/>
              </w:rPr>
            </w:pPr>
            <w:r w:rsidRPr="00E03228">
              <w:rPr>
                <w:rFonts w:ascii="Times New Roman" w:hAnsi="Times New Roman" w:cs="Times New Roman"/>
                <w:b/>
                <w:bCs/>
                <w:sz w:val="24"/>
                <w:szCs w:val="24"/>
                <w:lang w:val="kk-KZ"/>
              </w:rPr>
              <w:t xml:space="preserve">Білім беру бағдарламасының міндеті </w:t>
            </w:r>
          </w:p>
          <w:p w:rsidR="002D23D0" w:rsidRPr="00E03228" w:rsidRDefault="002D23D0" w:rsidP="00F87C7D">
            <w:pPr>
              <w:ind w:firstLine="709"/>
              <w:jc w:val="both"/>
              <w:rPr>
                <w:rFonts w:ascii="Times New Roman" w:hAnsi="Times New Roman" w:cs="Times New Roman"/>
                <w:strike/>
                <w:sz w:val="24"/>
                <w:szCs w:val="24"/>
                <w:lang w:val="kk-KZ"/>
              </w:rPr>
            </w:pPr>
          </w:p>
          <w:p w:rsidR="002D23D0" w:rsidRPr="00E03228" w:rsidRDefault="002D23D0" w:rsidP="00F87C7D">
            <w:pPr>
              <w:pStyle w:val="a5"/>
              <w:ind w:left="0"/>
              <w:rPr>
                <w:rFonts w:ascii="Times New Roman" w:hAnsi="Times New Roman"/>
                <w:b/>
                <w:bCs/>
                <w:sz w:val="24"/>
                <w:szCs w:val="24"/>
                <w:lang w:val="kk-KZ"/>
              </w:rPr>
            </w:pPr>
          </w:p>
        </w:tc>
        <w:tc>
          <w:tcPr>
            <w:tcW w:w="7052" w:type="dxa"/>
          </w:tcPr>
          <w:p w:rsidR="00FC5B3C" w:rsidRPr="00E03228" w:rsidRDefault="00FC5B3C" w:rsidP="00547245">
            <w:pPr>
              <w:jc w:val="both"/>
              <w:rPr>
                <w:rFonts w:ascii="Times New Roman" w:hAnsi="Times New Roman" w:cs="Times New Roman"/>
                <w:color w:val="000000"/>
                <w:sz w:val="24"/>
                <w:szCs w:val="24"/>
                <w:lang w:val="kk-KZ"/>
              </w:rPr>
            </w:pPr>
            <w:r w:rsidRPr="00E03228">
              <w:rPr>
                <w:rFonts w:ascii="Times New Roman" w:hAnsi="Times New Roman" w:cs="Times New Roman"/>
                <w:b/>
                <w:sz w:val="24"/>
                <w:szCs w:val="24"/>
                <w:lang w:val="de-DE"/>
              </w:rPr>
              <w:t>-</w:t>
            </w:r>
            <w:r w:rsidR="00547245" w:rsidRPr="00E03228">
              <w:rPr>
                <w:rFonts w:ascii="Times New Roman" w:hAnsi="Times New Roman" w:cs="Times New Roman"/>
                <w:b/>
                <w:sz w:val="24"/>
                <w:szCs w:val="24"/>
                <w:lang w:val="kk-KZ"/>
              </w:rPr>
              <w:t xml:space="preserve"> </w:t>
            </w:r>
            <w:r w:rsidRPr="00E03228">
              <w:rPr>
                <w:rFonts w:ascii="Times New Roman" w:hAnsi="Times New Roman" w:cs="Times New Roman"/>
                <w:sz w:val="24"/>
                <w:szCs w:val="24"/>
                <w:lang w:val="kk-KZ"/>
              </w:rPr>
              <w:t>қоғамда әлеуметтік-жауапкершіліктік тәртіпті қалыптастыру, кәсіби әдеп нормаларын түсіне білу және оны сақтау</w:t>
            </w:r>
            <w:r w:rsidRPr="00E03228">
              <w:rPr>
                <w:rFonts w:ascii="Times New Roman" w:hAnsi="Times New Roman" w:cs="Times New Roman"/>
                <w:color w:val="000000"/>
                <w:sz w:val="24"/>
                <w:szCs w:val="24"/>
                <w:lang w:val="kk-KZ"/>
              </w:rPr>
              <w:t>;</w:t>
            </w:r>
          </w:p>
          <w:p w:rsidR="00FC5B3C" w:rsidRPr="00E03228" w:rsidRDefault="00FC5B3C" w:rsidP="00547245">
            <w:pPr>
              <w:jc w:val="both"/>
              <w:rPr>
                <w:rFonts w:ascii="Times New Roman" w:hAnsi="Times New Roman" w:cs="Times New Roman"/>
                <w:color w:val="000000"/>
                <w:sz w:val="24"/>
                <w:szCs w:val="24"/>
                <w:lang w:val="kk-KZ"/>
              </w:rPr>
            </w:pPr>
            <w:r w:rsidRPr="00E03228">
              <w:rPr>
                <w:rFonts w:ascii="Times New Roman" w:hAnsi="Times New Roman" w:cs="Times New Roman"/>
                <w:color w:val="000000"/>
                <w:sz w:val="24"/>
                <w:szCs w:val="24"/>
                <w:lang w:val="kk-KZ"/>
              </w:rPr>
              <w:t xml:space="preserve">- бүкіл өмір бойы оқуды жалғастыруға мүмкіндік беретін, кәсіби мансапта кездесіп отыратын   барлық өзгермелі жағдайларға бейімделе алатын  базалық </w:t>
            </w:r>
            <w:r w:rsidR="00547245" w:rsidRPr="00E03228">
              <w:rPr>
                <w:rFonts w:ascii="Times New Roman" w:hAnsi="Times New Roman" w:cs="Times New Roman"/>
                <w:color w:val="000000"/>
                <w:sz w:val="24"/>
                <w:szCs w:val="24"/>
                <w:lang w:val="kk-KZ"/>
              </w:rPr>
              <w:t>магистр</w:t>
            </w:r>
            <w:r w:rsidRPr="00E03228">
              <w:rPr>
                <w:rFonts w:ascii="Times New Roman" w:hAnsi="Times New Roman" w:cs="Times New Roman"/>
                <w:color w:val="000000"/>
                <w:sz w:val="24"/>
                <w:szCs w:val="24"/>
                <w:lang w:val="kk-KZ"/>
              </w:rPr>
              <w:t xml:space="preserve"> дайындығын қамтамасыз ету;</w:t>
            </w:r>
          </w:p>
          <w:p w:rsidR="00FC5B3C" w:rsidRPr="00E03228" w:rsidRDefault="00FC5B3C" w:rsidP="00547245">
            <w:pPr>
              <w:jc w:val="both"/>
              <w:rPr>
                <w:rFonts w:ascii="Times New Roman" w:hAnsi="Times New Roman" w:cs="Times New Roman"/>
                <w:color w:val="000000"/>
                <w:sz w:val="24"/>
                <w:szCs w:val="24"/>
                <w:lang w:val="kk-KZ"/>
              </w:rPr>
            </w:pPr>
            <w:r w:rsidRPr="00E03228">
              <w:rPr>
                <w:rFonts w:ascii="Times New Roman" w:hAnsi="Times New Roman" w:cs="Times New Roman"/>
                <w:color w:val="000000"/>
                <w:sz w:val="24"/>
                <w:szCs w:val="24"/>
                <w:lang w:val="kk-KZ"/>
              </w:rPr>
              <w:t>-</w:t>
            </w:r>
            <w:r w:rsidRPr="00E03228">
              <w:rPr>
                <w:rFonts w:ascii="Times New Roman" w:hAnsi="Times New Roman" w:cs="Times New Roman"/>
                <w:sz w:val="24"/>
                <w:szCs w:val="24"/>
                <w:lang w:val="kk-KZ"/>
              </w:rPr>
              <w:t xml:space="preserve"> ж</w:t>
            </w:r>
            <w:r w:rsidRPr="00E03228">
              <w:rPr>
                <w:rFonts w:ascii="Times New Roman" w:hAnsi="Times New Roman" w:cs="Times New Roman"/>
                <w:color w:val="000000"/>
                <w:sz w:val="24"/>
                <w:szCs w:val="24"/>
                <w:lang w:val="kk-KZ"/>
              </w:rPr>
              <w:t xml:space="preserve">алпы жоғары интеллектуалдық даму деңгейіне жету үшін жағдай жасауды,   сауатты, әрі жетік сөйлей білуді,  ойлау мәдениеті мен </w:t>
            </w:r>
            <w:r w:rsidRPr="00E03228">
              <w:rPr>
                <w:rFonts w:ascii="Times New Roman" w:hAnsi="Times New Roman" w:cs="Times New Roman"/>
                <w:sz w:val="24"/>
                <w:szCs w:val="24"/>
                <w:lang w:val="kk-KZ"/>
              </w:rPr>
              <w:t xml:space="preserve">химиялық және фармацевтикалық технология </w:t>
            </w:r>
            <w:r w:rsidRPr="00E03228">
              <w:rPr>
                <w:rFonts w:ascii="Times New Roman" w:hAnsi="Times New Roman" w:cs="Times New Roman"/>
                <w:color w:val="000000"/>
                <w:sz w:val="24"/>
                <w:szCs w:val="24"/>
                <w:lang w:val="kk-KZ"/>
              </w:rPr>
              <w:t xml:space="preserve"> саласында еңбекті ғылыми ұйымдастыру дағдыларымен қамтамасыз ету;</w:t>
            </w:r>
          </w:p>
          <w:p w:rsidR="002D23D0" w:rsidRPr="00E03228" w:rsidRDefault="00FC5B3C" w:rsidP="003362A0">
            <w:pPr>
              <w:jc w:val="both"/>
              <w:rPr>
                <w:rFonts w:ascii="Times New Roman" w:hAnsi="Times New Roman" w:cs="Times New Roman"/>
                <w:b/>
                <w:bCs/>
                <w:sz w:val="24"/>
                <w:szCs w:val="24"/>
                <w:lang w:val="kk-KZ"/>
              </w:rPr>
            </w:pPr>
            <w:r w:rsidRPr="00E03228">
              <w:rPr>
                <w:rFonts w:ascii="Times New Roman" w:hAnsi="Times New Roman" w:cs="Times New Roman"/>
                <w:color w:val="000000"/>
                <w:sz w:val="24"/>
                <w:szCs w:val="24"/>
                <w:lang w:val="kk-KZ"/>
              </w:rPr>
              <w:t>- интеллектуалдық, физикалық, рухани, эстетикалық жағынан дамуы, олардың мамандық бойынша жұмысқа орналасу мүмкіндіктерін қамтамасыз ету үшін немесе келесі оқу деңгейлерінде оқуын жалғастыруларына жағдай жасау.</w:t>
            </w:r>
          </w:p>
        </w:tc>
      </w:tr>
      <w:tr w:rsidR="002D23D0" w:rsidRPr="00FE2523" w:rsidTr="00E03228">
        <w:tc>
          <w:tcPr>
            <w:tcW w:w="2977" w:type="dxa"/>
          </w:tcPr>
          <w:p w:rsidR="002D23D0" w:rsidRPr="00E03228" w:rsidRDefault="002D23D0" w:rsidP="00E03228">
            <w:pPr>
              <w:pStyle w:val="a5"/>
              <w:ind w:left="0"/>
              <w:rPr>
                <w:rFonts w:ascii="Times New Roman" w:hAnsi="Times New Roman"/>
                <w:b/>
                <w:bCs/>
                <w:sz w:val="24"/>
                <w:szCs w:val="24"/>
                <w:lang w:val="kk-KZ"/>
              </w:rPr>
            </w:pPr>
            <w:r w:rsidRPr="00E03228">
              <w:rPr>
                <w:rFonts w:ascii="Times New Roman" w:hAnsi="Times New Roman"/>
                <w:b/>
                <w:bCs/>
                <w:sz w:val="24"/>
                <w:szCs w:val="24"/>
                <w:lang w:val="kk-KZ"/>
              </w:rPr>
              <w:t>Білім беру бағдарламасын үйлестіру</w:t>
            </w:r>
          </w:p>
        </w:tc>
        <w:tc>
          <w:tcPr>
            <w:tcW w:w="7052" w:type="dxa"/>
          </w:tcPr>
          <w:p w:rsidR="00A716E0" w:rsidRPr="00E76918" w:rsidRDefault="00A716E0" w:rsidP="00A716E0">
            <w:pPr>
              <w:jc w:val="both"/>
              <w:rPr>
                <w:rFonts w:ascii="Times New Roman" w:hAnsi="Times New Roman"/>
                <w:sz w:val="24"/>
                <w:szCs w:val="24"/>
                <w:lang w:val="kk-KZ"/>
              </w:rPr>
            </w:pPr>
            <w:r w:rsidRPr="00E76918">
              <w:rPr>
                <w:rFonts w:ascii="Times New Roman" w:hAnsi="Times New Roman"/>
                <w:sz w:val="24"/>
                <w:szCs w:val="24"/>
                <w:lang w:val="kk-KZ"/>
              </w:rPr>
              <w:t>• Қазақстан Республикасының Ұлттық біліктілік шеңберінің 7-шы деңгейі;</w:t>
            </w:r>
          </w:p>
          <w:p w:rsidR="00A716E0" w:rsidRPr="00E76918" w:rsidRDefault="00A716E0" w:rsidP="00A716E0">
            <w:pPr>
              <w:jc w:val="both"/>
              <w:rPr>
                <w:rFonts w:ascii="Times New Roman" w:hAnsi="Times New Roman"/>
                <w:sz w:val="24"/>
                <w:szCs w:val="24"/>
                <w:lang w:val="en-US"/>
              </w:rPr>
            </w:pPr>
            <w:r w:rsidRPr="00E76918">
              <w:rPr>
                <w:rFonts w:ascii="Times New Roman" w:hAnsi="Times New Roman"/>
                <w:sz w:val="24"/>
                <w:szCs w:val="24"/>
                <w:lang w:val="en-US"/>
              </w:rPr>
              <w:t>• Dublin Descriptors</w:t>
            </w:r>
            <w:r w:rsidRPr="00E76918">
              <w:rPr>
                <w:rFonts w:ascii="Times New Roman" w:hAnsi="Times New Roman"/>
                <w:sz w:val="24"/>
                <w:szCs w:val="24"/>
                <w:lang w:val="kk-KZ"/>
              </w:rPr>
              <w:t xml:space="preserve"> 7</w:t>
            </w:r>
            <w:r w:rsidRPr="00E76918">
              <w:rPr>
                <w:rFonts w:ascii="Times New Roman" w:hAnsi="Times New Roman"/>
                <w:sz w:val="24"/>
                <w:szCs w:val="24"/>
                <w:lang w:val="en-US"/>
              </w:rPr>
              <w:t xml:space="preserve"> </w:t>
            </w:r>
            <w:r w:rsidRPr="00E76918">
              <w:rPr>
                <w:rFonts w:ascii="Times New Roman" w:hAnsi="Times New Roman"/>
                <w:sz w:val="24"/>
                <w:szCs w:val="24"/>
                <w:lang w:val="kk-KZ"/>
              </w:rPr>
              <w:t>-шы біліктілік</w:t>
            </w:r>
            <w:r w:rsidRPr="00E76918">
              <w:rPr>
                <w:rFonts w:ascii="Times New Roman" w:hAnsi="Times New Roman"/>
                <w:sz w:val="24"/>
                <w:szCs w:val="24"/>
                <w:lang w:val="en-US"/>
              </w:rPr>
              <w:t xml:space="preserve"> </w:t>
            </w:r>
            <w:r w:rsidRPr="00E76918">
              <w:rPr>
                <w:rFonts w:ascii="Times New Roman" w:hAnsi="Times New Roman"/>
                <w:sz w:val="24"/>
                <w:szCs w:val="24"/>
              </w:rPr>
              <w:t>деңгейі</w:t>
            </w:r>
            <w:r w:rsidRPr="00E76918">
              <w:rPr>
                <w:rFonts w:ascii="Times New Roman" w:hAnsi="Times New Roman"/>
                <w:sz w:val="24"/>
                <w:szCs w:val="24"/>
                <w:lang w:val="en-US"/>
              </w:rPr>
              <w:t>;</w:t>
            </w:r>
          </w:p>
          <w:p w:rsidR="00A716E0" w:rsidRPr="00E76918" w:rsidRDefault="00A716E0" w:rsidP="00A716E0">
            <w:pPr>
              <w:jc w:val="both"/>
              <w:rPr>
                <w:rFonts w:ascii="Times New Roman" w:hAnsi="Times New Roman"/>
                <w:sz w:val="24"/>
                <w:szCs w:val="24"/>
                <w:lang w:val="en-US"/>
              </w:rPr>
            </w:pPr>
            <w:r w:rsidRPr="00E76918">
              <w:rPr>
                <w:rFonts w:ascii="Times New Roman" w:hAnsi="Times New Roman"/>
                <w:sz w:val="24"/>
                <w:szCs w:val="24"/>
                <w:lang w:val="en-US"/>
              </w:rPr>
              <w:t xml:space="preserve">• </w:t>
            </w:r>
            <w:r w:rsidRPr="00E76918">
              <w:rPr>
                <w:rFonts w:ascii="Times New Roman" w:hAnsi="Times New Roman"/>
                <w:sz w:val="24"/>
                <w:szCs w:val="24"/>
              </w:rPr>
              <w:t>Еуропалық</w:t>
            </w:r>
            <w:r w:rsidRPr="00E76918">
              <w:rPr>
                <w:rFonts w:ascii="Times New Roman" w:hAnsi="Times New Roman"/>
                <w:sz w:val="24"/>
                <w:szCs w:val="24"/>
                <w:lang w:val="en-US"/>
              </w:rPr>
              <w:t xml:space="preserve"> </w:t>
            </w:r>
            <w:r w:rsidRPr="00E76918">
              <w:rPr>
                <w:rFonts w:ascii="Times New Roman" w:hAnsi="Times New Roman"/>
                <w:sz w:val="24"/>
                <w:szCs w:val="24"/>
              </w:rPr>
              <w:t>жоғары</w:t>
            </w:r>
            <w:r w:rsidRPr="00E76918">
              <w:rPr>
                <w:rFonts w:ascii="Times New Roman" w:hAnsi="Times New Roman"/>
                <w:sz w:val="24"/>
                <w:szCs w:val="24"/>
                <w:lang w:val="en-US"/>
              </w:rPr>
              <w:t xml:space="preserve"> </w:t>
            </w:r>
            <w:r w:rsidRPr="00E76918">
              <w:rPr>
                <w:rFonts w:ascii="Times New Roman" w:hAnsi="Times New Roman"/>
                <w:sz w:val="24"/>
                <w:szCs w:val="24"/>
              </w:rPr>
              <w:t>білім</w:t>
            </w:r>
            <w:r w:rsidRPr="00E76918">
              <w:rPr>
                <w:rFonts w:ascii="Times New Roman" w:hAnsi="Times New Roman"/>
                <w:sz w:val="24"/>
                <w:szCs w:val="24"/>
                <w:lang w:val="en-US"/>
              </w:rPr>
              <w:t xml:space="preserve"> </w:t>
            </w:r>
            <w:r w:rsidRPr="00E76918">
              <w:rPr>
                <w:rFonts w:ascii="Times New Roman" w:hAnsi="Times New Roman"/>
                <w:sz w:val="24"/>
                <w:szCs w:val="24"/>
                <w:lang w:val="kk-KZ"/>
              </w:rPr>
              <w:t>кеңістігі</w:t>
            </w:r>
            <w:r w:rsidRPr="00E76918">
              <w:rPr>
                <w:rFonts w:ascii="Times New Roman" w:hAnsi="Times New Roman"/>
                <w:sz w:val="24"/>
                <w:szCs w:val="24"/>
                <w:lang w:val="en-US"/>
              </w:rPr>
              <w:t xml:space="preserve"> </w:t>
            </w:r>
            <w:r w:rsidRPr="00E76918">
              <w:rPr>
                <w:rFonts w:ascii="Times New Roman" w:hAnsi="Times New Roman"/>
                <w:sz w:val="24"/>
                <w:szCs w:val="24"/>
              </w:rPr>
              <w:t>біліктілік</w:t>
            </w:r>
            <w:r w:rsidRPr="00E76918">
              <w:rPr>
                <w:rFonts w:ascii="Times New Roman" w:hAnsi="Times New Roman"/>
                <w:sz w:val="24"/>
                <w:szCs w:val="24"/>
                <w:lang w:val="en-US"/>
              </w:rPr>
              <w:t xml:space="preserve"> </w:t>
            </w:r>
            <w:r w:rsidRPr="00E76918">
              <w:rPr>
                <w:rFonts w:ascii="Times New Roman" w:hAnsi="Times New Roman"/>
                <w:sz w:val="24"/>
                <w:szCs w:val="24"/>
              </w:rPr>
              <w:t>шеңберінің</w:t>
            </w:r>
            <w:r w:rsidRPr="00E76918">
              <w:rPr>
                <w:rFonts w:ascii="Times New Roman" w:hAnsi="Times New Roman"/>
                <w:sz w:val="24"/>
                <w:szCs w:val="24"/>
                <w:lang w:val="en-US"/>
              </w:rPr>
              <w:t xml:space="preserve"> </w:t>
            </w:r>
            <w:r w:rsidRPr="00E76918">
              <w:rPr>
                <w:rFonts w:ascii="Times New Roman" w:hAnsi="Times New Roman"/>
                <w:sz w:val="24"/>
                <w:szCs w:val="24"/>
                <w:lang w:val="kk-KZ"/>
              </w:rPr>
              <w:t>2</w:t>
            </w:r>
            <w:r w:rsidRPr="00E76918">
              <w:rPr>
                <w:rFonts w:ascii="Times New Roman" w:hAnsi="Times New Roman"/>
                <w:sz w:val="24"/>
                <w:szCs w:val="24"/>
                <w:lang w:val="en-US"/>
              </w:rPr>
              <w:t>-</w:t>
            </w:r>
            <w:r w:rsidRPr="00E76918">
              <w:rPr>
                <w:rFonts w:ascii="Times New Roman" w:hAnsi="Times New Roman"/>
                <w:sz w:val="24"/>
                <w:szCs w:val="24"/>
              </w:rPr>
              <w:t>ші</w:t>
            </w:r>
            <w:r w:rsidRPr="00E76918">
              <w:rPr>
                <w:rFonts w:ascii="Times New Roman" w:hAnsi="Times New Roman"/>
                <w:sz w:val="24"/>
                <w:szCs w:val="24"/>
                <w:lang w:val="en-US"/>
              </w:rPr>
              <w:t xml:space="preserve"> </w:t>
            </w:r>
            <w:r w:rsidRPr="00E76918">
              <w:rPr>
                <w:rFonts w:ascii="Times New Roman" w:hAnsi="Times New Roman"/>
                <w:sz w:val="24"/>
                <w:szCs w:val="24"/>
              </w:rPr>
              <w:t>циклі</w:t>
            </w:r>
            <w:r w:rsidRPr="00E76918">
              <w:rPr>
                <w:rFonts w:ascii="Times New Roman" w:hAnsi="Times New Roman"/>
                <w:sz w:val="24"/>
                <w:szCs w:val="24"/>
                <w:lang w:val="en-US"/>
              </w:rPr>
              <w:t xml:space="preserve"> (A Framework for Qualification of the European Higher Education Area);</w:t>
            </w:r>
          </w:p>
          <w:p w:rsidR="00A716E0" w:rsidRPr="00E76918" w:rsidRDefault="00A716E0" w:rsidP="00A716E0">
            <w:pPr>
              <w:widowControl w:val="0"/>
              <w:tabs>
                <w:tab w:val="left" w:pos="178"/>
              </w:tabs>
              <w:kinsoku w:val="0"/>
              <w:overflowPunct w:val="0"/>
              <w:autoSpaceDE w:val="0"/>
              <w:autoSpaceDN w:val="0"/>
              <w:adjustRightInd w:val="0"/>
              <w:jc w:val="both"/>
              <w:rPr>
                <w:rFonts w:ascii="Times New Roman" w:eastAsia="Times New Roman" w:hAnsi="Times New Roman" w:cs="Times New Roman"/>
                <w:sz w:val="24"/>
                <w:szCs w:val="24"/>
                <w:lang w:val="en-US" w:eastAsia="ru-RU"/>
              </w:rPr>
            </w:pPr>
            <w:r w:rsidRPr="00E76918">
              <w:rPr>
                <w:rFonts w:ascii="Times New Roman" w:hAnsi="Times New Roman"/>
                <w:sz w:val="24"/>
                <w:szCs w:val="24"/>
                <w:lang w:val="en-US"/>
              </w:rPr>
              <w:t xml:space="preserve">• </w:t>
            </w:r>
            <w:r w:rsidRPr="00E76918">
              <w:rPr>
                <w:rFonts w:ascii="Times New Roman" w:hAnsi="Times New Roman"/>
                <w:sz w:val="24"/>
                <w:szCs w:val="24"/>
              </w:rPr>
              <w:t>Өмір</w:t>
            </w:r>
            <w:r w:rsidRPr="00E76918">
              <w:rPr>
                <w:rFonts w:ascii="Times New Roman" w:hAnsi="Times New Roman"/>
                <w:sz w:val="24"/>
                <w:szCs w:val="24"/>
                <w:lang w:val="en-US"/>
              </w:rPr>
              <w:t xml:space="preserve"> </w:t>
            </w:r>
            <w:r w:rsidRPr="00E76918">
              <w:rPr>
                <w:rFonts w:ascii="Times New Roman" w:hAnsi="Times New Roman"/>
                <w:sz w:val="24"/>
                <w:szCs w:val="24"/>
              </w:rPr>
              <w:t>бойы</w:t>
            </w:r>
            <w:r w:rsidRPr="00E76918">
              <w:rPr>
                <w:rFonts w:ascii="Times New Roman" w:hAnsi="Times New Roman"/>
                <w:sz w:val="24"/>
                <w:szCs w:val="24"/>
                <w:lang w:val="en-US"/>
              </w:rPr>
              <w:t xml:space="preserve"> </w:t>
            </w:r>
            <w:r w:rsidRPr="00E76918">
              <w:rPr>
                <w:rFonts w:ascii="Times New Roman" w:hAnsi="Times New Roman"/>
                <w:sz w:val="24"/>
                <w:szCs w:val="24"/>
              </w:rPr>
              <w:t>білім</w:t>
            </w:r>
            <w:r w:rsidRPr="00E76918">
              <w:rPr>
                <w:rFonts w:ascii="Times New Roman" w:hAnsi="Times New Roman"/>
                <w:sz w:val="24"/>
                <w:szCs w:val="24"/>
                <w:lang w:val="en-US"/>
              </w:rPr>
              <w:t xml:space="preserve"> </w:t>
            </w:r>
            <w:r w:rsidRPr="00E76918">
              <w:rPr>
                <w:rFonts w:ascii="Times New Roman" w:hAnsi="Times New Roman"/>
                <w:sz w:val="24"/>
                <w:szCs w:val="24"/>
              </w:rPr>
              <w:t>алудың</w:t>
            </w:r>
            <w:r w:rsidRPr="00E76918">
              <w:rPr>
                <w:rFonts w:ascii="Times New Roman" w:hAnsi="Times New Roman"/>
                <w:sz w:val="24"/>
                <w:szCs w:val="24"/>
                <w:lang w:val="en-US"/>
              </w:rPr>
              <w:t xml:space="preserve"> </w:t>
            </w:r>
            <w:r w:rsidRPr="00E76918">
              <w:rPr>
                <w:rFonts w:ascii="Times New Roman" w:hAnsi="Times New Roman"/>
                <w:sz w:val="24"/>
                <w:szCs w:val="24"/>
              </w:rPr>
              <w:t>Еуропалық</w:t>
            </w:r>
            <w:r w:rsidRPr="00E76918">
              <w:rPr>
                <w:rFonts w:ascii="Times New Roman" w:hAnsi="Times New Roman"/>
                <w:sz w:val="24"/>
                <w:szCs w:val="24"/>
                <w:lang w:val="en-US"/>
              </w:rPr>
              <w:t xml:space="preserve"> </w:t>
            </w:r>
            <w:r w:rsidRPr="00E76918">
              <w:rPr>
                <w:rFonts w:ascii="Times New Roman" w:hAnsi="Times New Roman"/>
                <w:sz w:val="24"/>
                <w:szCs w:val="24"/>
              </w:rPr>
              <w:t>біліктілік</w:t>
            </w:r>
            <w:r w:rsidRPr="00E76918">
              <w:rPr>
                <w:rFonts w:ascii="Times New Roman" w:hAnsi="Times New Roman"/>
                <w:sz w:val="24"/>
                <w:szCs w:val="24"/>
                <w:lang w:val="en-US"/>
              </w:rPr>
              <w:t xml:space="preserve"> </w:t>
            </w:r>
            <w:r w:rsidRPr="00E76918">
              <w:rPr>
                <w:rFonts w:ascii="Times New Roman" w:hAnsi="Times New Roman"/>
                <w:sz w:val="24"/>
                <w:szCs w:val="24"/>
              </w:rPr>
              <w:t>шеңберінің</w:t>
            </w:r>
            <w:r w:rsidRPr="00E76918">
              <w:rPr>
                <w:rFonts w:ascii="Times New Roman" w:hAnsi="Times New Roman"/>
                <w:sz w:val="24"/>
                <w:szCs w:val="24"/>
                <w:lang w:val="en-US"/>
              </w:rPr>
              <w:t xml:space="preserve"> </w:t>
            </w:r>
            <w:r w:rsidRPr="00E76918">
              <w:rPr>
                <w:rFonts w:ascii="Times New Roman" w:hAnsi="Times New Roman"/>
                <w:sz w:val="24"/>
                <w:szCs w:val="24"/>
                <w:lang w:val="kk-KZ"/>
              </w:rPr>
              <w:t>7</w:t>
            </w:r>
            <w:r w:rsidRPr="00E76918">
              <w:rPr>
                <w:rFonts w:ascii="Times New Roman" w:hAnsi="Times New Roman"/>
                <w:sz w:val="24"/>
                <w:szCs w:val="24"/>
                <w:lang w:val="en-US"/>
              </w:rPr>
              <w:t>-</w:t>
            </w:r>
            <w:r w:rsidRPr="00E76918">
              <w:rPr>
                <w:rFonts w:ascii="Times New Roman" w:hAnsi="Times New Roman"/>
                <w:sz w:val="24"/>
                <w:szCs w:val="24"/>
              </w:rPr>
              <w:t>деңгейі</w:t>
            </w:r>
            <w:r w:rsidRPr="00E76918">
              <w:rPr>
                <w:rFonts w:ascii="Times New Roman" w:hAnsi="Times New Roman"/>
                <w:sz w:val="24"/>
                <w:szCs w:val="24"/>
                <w:lang w:val="kk-KZ"/>
              </w:rPr>
              <w:t xml:space="preserve"> </w:t>
            </w:r>
            <w:r w:rsidRPr="00E76918">
              <w:rPr>
                <w:rFonts w:ascii="Times New Roman" w:hAnsi="Times New Roman"/>
                <w:sz w:val="24"/>
                <w:szCs w:val="24"/>
                <w:lang w:val="en-US"/>
              </w:rPr>
              <w:t>(The European Qualification Framework for Life long Learning).</w:t>
            </w:r>
          </w:p>
        </w:tc>
      </w:tr>
      <w:tr w:rsidR="002D23D0" w:rsidRPr="00FE2523" w:rsidTr="00E03228">
        <w:tc>
          <w:tcPr>
            <w:tcW w:w="2977" w:type="dxa"/>
          </w:tcPr>
          <w:p w:rsidR="002D23D0" w:rsidRPr="00E03228" w:rsidRDefault="002D23D0" w:rsidP="00F87C7D">
            <w:pPr>
              <w:pStyle w:val="a5"/>
              <w:ind w:left="0"/>
              <w:rPr>
                <w:rFonts w:ascii="Times New Roman" w:hAnsi="Times New Roman"/>
                <w:b/>
                <w:bCs/>
                <w:sz w:val="24"/>
                <w:szCs w:val="24"/>
                <w:lang w:val="en-US"/>
              </w:rPr>
            </w:pPr>
            <w:r w:rsidRPr="00E03228">
              <w:rPr>
                <w:rFonts w:ascii="Times New Roman" w:hAnsi="Times New Roman"/>
                <w:b/>
                <w:bCs/>
                <w:sz w:val="24"/>
                <w:szCs w:val="24"/>
              </w:rPr>
              <w:t>Білім беру бағдарламасының кәсіптік саламен байланысы</w:t>
            </w:r>
          </w:p>
        </w:tc>
        <w:tc>
          <w:tcPr>
            <w:tcW w:w="7052" w:type="dxa"/>
          </w:tcPr>
          <w:p w:rsidR="00AC76BC" w:rsidRPr="00E76918" w:rsidRDefault="00AC76BC" w:rsidP="00AC76BC">
            <w:pPr>
              <w:pStyle w:val="a5"/>
              <w:widowControl w:val="0"/>
              <w:numPr>
                <w:ilvl w:val="0"/>
                <w:numId w:val="3"/>
              </w:numPr>
              <w:jc w:val="both"/>
              <w:rPr>
                <w:rFonts w:ascii="Times New Roman" w:hAnsi="Times New Roman"/>
                <w:sz w:val="24"/>
                <w:szCs w:val="24"/>
              </w:rPr>
            </w:pPr>
            <w:r w:rsidRPr="00E76918">
              <w:rPr>
                <w:rFonts w:ascii="Times New Roman" w:hAnsi="Times New Roman"/>
                <w:sz w:val="24"/>
                <w:szCs w:val="24"/>
                <w:lang w:val="en-US" w:eastAsia="ru-RU"/>
              </w:rPr>
              <w:t>«</w:t>
            </w:r>
            <w:r w:rsidRPr="00E76918">
              <w:rPr>
                <w:rFonts w:ascii="Times New Roman" w:hAnsi="Times New Roman"/>
                <w:sz w:val="24"/>
                <w:szCs w:val="24"/>
                <w:lang w:val="ru-RU" w:eastAsia="ru-RU"/>
              </w:rPr>
              <w:t>Химиялық</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өндіріс</w:t>
            </w:r>
            <w:r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СБШ</w:t>
            </w:r>
            <w:r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Тау</w:t>
            </w:r>
            <w:r w:rsidRPr="00E76918">
              <w:rPr>
                <w:rFonts w:ascii="Times New Roman" w:hAnsi="Times New Roman"/>
                <w:sz w:val="24"/>
                <w:szCs w:val="24"/>
                <w:lang w:val="en-US" w:eastAsia="ru-RU"/>
              </w:rPr>
              <w:t>-</w:t>
            </w:r>
            <w:r w:rsidRPr="00E76918">
              <w:rPr>
                <w:rFonts w:ascii="Times New Roman" w:hAnsi="Times New Roman"/>
                <w:sz w:val="24"/>
                <w:szCs w:val="24"/>
                <w:lang w:val="ru-RU" w:eastAsia="ru-RU"/>
              </w:rPr>
              <w:t>кен</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металлургия</w:t>
            </w:r>
            <w:r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химия</w:t>
            </w:r>
            <w:r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құрылыс</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және</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ағаш</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өңдеу</w:t>
            </w:r>
            <w:r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жеңілөнеркәсіп</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және</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машина</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жасау</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өнеркәсібі</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бойынша</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әлеуметтік</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әріптестік</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және</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әлеуметтік</w:t>
            </w:r>
            <w:r w:rsidRPr="00E76918">
              <w:rPr>
                <w:rFonts w:ascii="Times New Roman" w:hAnsi="Times New Roman"/>
                <w:sz w:val="24"/>
                <w:szCs w:val="24"/>
                <w:lang w:val="en-US" w:eastAsia="ru-RU"/>
              </w:rPr>
              <w:t>-</w:t>
            </w:r>
            <w:r w:rsidRPr="00E76918">
              <w:rPr>
                <w:rFonts w:ascii="Times New Roman" w:hAnsi="Times New Roman"/>
                <w:sz w:val="24"/>
                <w:szCs w:val="24"/>
                <w:lang w:val="ru-RU" w:eastAsia="ru-RU"/>
              </w:rPr>
              <w:t>еңбек</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қатынастарын</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реттеу</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жөніндегі</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салалық</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комиссиялардың</w:t>
            </w:r>
            <w:r w:rsidRPr="00E76918">
              <w:rPr>
                <w:rFonts w:ascii="Times New Roman" w:hAnsi="Times New Roman"/>
                <w:sz w:val="24"/>
                <w:szCs w:val="24"/>
                <w:lang w:val="en-US" w:eastAsia="ru-RU"/>
              </w:rPr>
              <w:t xml:space="preserve"> 2016 </w:t>
            </w:r>
            <w:r w:rsidRPr="00E76918">
              <w:rPr>
                <w:rFonts w:ascii="Times New Roman" w:hAnsi="Times New Roman"/>
                <w:sz w:val="24"/>
                <w:szCs w:val="24"/>
                <w:lang w:val="ru-RU" w:eastAsia="ru-RU"/>
              </w:rPr>
              <w:t>жылғы</w:t>
            </w:r>
            <w:r w:rsidRPr="00E76918">
              <w:rPr>
                <w:rFonts w:ascii="Times New Roman" w:hAnsi="Times New Roman"/>
                <w:sz w:val="24"/>
                <w:szCs w:val="24"/>
                <w:lang w:val="en-US" w:eastAsia="ru-RU"/>
              </w:rPr>
              <w:t xml:space="preserve"> 16 </w:t>
            </w:r>
            <w:r w:rsidRPr="00E76918">
              <w:rPr>
                <w:rFonts w:ascii="Times New Roman" w:hAnsi="Times New Roman"/>
                <w:sz w:val="24"/>
                <w:szCs w:val="24"/>
                <w:lang w:val="ru-RU" w:eastAsia="ru-RU"/>
              </w:rPr>
              <w:t>тамыздағы</w:t>
            </w:r>
            <w:r w:rsidR="003362A0" w:rsidRPr="00E76918">
              <w:rPr>
                <w:rFonts w:ascii="Times New Roman" w:hAnsi="Times New Roman"/>
                <w:sz w:val="24"/>
                <w:szCs w:val="24"/>
                <w:lang w:val="en-US" w:eastAsia="ru-RU"/>
              </w:rPr>
              <w:t xml:space="preserve"> </w:t>
            </w:r>
            <w:r w:rsidRPr="00E76918">
              <w:rPr>
                <w:rFonts w:ascii="Times New Roman" w:hAnsi="Times New Roman"/>
                <w:sz w:val="24"/>
                <w:szCs w:val="24"/>
                <w:lang w:val="ru-RU" w:eastAsia="ru-RU"/>
              </w:rPr>
              <w:t>отырысының</w:t>
            </w:r>
            <w:r w:rsidRPr="00E76918">
              <w:rPr>
                <w:rFonts w:ascii="Times New Roman" w:hAnsi="Times New Roman"/>
                <w:sz w:val="24"/>
                <w:szCs w:val="24"/>
                <w:lang w:val="en-US" w:eastAsia="ru-RU"/>
              </w:rPr>
              <w:t xml:space="preserve"> №1 </w:t>
            </w:r>
            <w:r w:rsidRPr="00E76918">
              <w:rPr>
                <w:rFonts w:ascii="Times New Roman" w:hAnsi="Times New Roman"/>
                <w:sz w:val="24"/>
                <w:szCs w:val="24"/>
                <w:lang w:val="ru-RU" w:eastAsia="ru-RU"/>
              </w:rPr>
              <w:t>хаттамасы</w:t>
            </w:r>
            <w:r w:rsidRPr="00E76918">
              <w:rPr>
                <w:rFonts w:ascii="Times New Roman" w:hAnsi="Times New Roman"/>
                <w:sz w:val="24"/>
                <w:szCs w:val="24"/>
                <w:lang w:val="en-US" w:eastAsia="ru-RU"/>
              </w:rPr>
              <w:t>. )</w:t>
            </w:r>
          </w:p>
          <w:p w:rsidR="00FC5B3C" w:rsidRPr="00E76918" w:rsidRDefault="00FC5B3C" w:rsidP="00FC5B3C">
            <w:pPr>
              <w:pStyle w:val="a5"/>
              <w:widowControl w:val="0"/>
              <w:numPr>
                <w:ilvl w:val="0"/>
                <w:numId w:val="3"/>
              </w:numPr>
              <w:jc w:val="both"/>
              <w:rPr>
                <w:rFonts w:ascii="Times New Roman" w:hAnsi="Times New Roman"/>
                <w:sz w:val="24"/>
                <w:szCs w:val="24"/>
              </w:rPr>
            </w:pPr>
            <w:r w:rsidRPr="00E76918">
              <w:rPr>
                <w:rFonts w:ascii="Times New Roman" w:hAnsi="Times New Roman"/>
                <w:sz w:val="24"/>
                <w:szCs w:val="24"/>
              </w:rPr>
              <w:t xml:space="preserve"> Кәсіби стандарт – «Фармацевтикалық қызмет» – дәрілік заттардың өнеркәсіптік өндірісінің технологы. 2018 жылғы 22 қазандағы </w:t>
            </w:r>
            <w:r w:rsidR="003362A0" w:rsidRPr="00E76918">
              <w:rPr>
                <w:rFonts w:ascii="Times New Roman" w:hAnsi="Times New Roman"/>
                <w:sz w:val="24"/>
                <w:szCs w:val="24"/>
                <w:lang w:val="kk-KZ" w:eastAsia="en-US"/>
              </w:rPr>
              <w:t>№</w:t>
            </w:r>
            <w:r w:rsidRPr="00E76918">
              <w:rPr>
                <w:rFonts w:ascii="Times New Roman" w:hAnsi="Times New Roman"/>
                <w:sz w:val="24"/>
                <w:szCs w:val="24"/>
              </w:rPr>
              <w:t xml:space="preserve"> 285 Өнеркәсіптік өндіріс және дәрілік заттардың сапасын бақылау жағдайында дәрілік заттарды өндіруді ұйымдастыру және жүзеге асыру.</w:t>
            </w:r>
          </w:p>
          <w:p w:rsidR="002D23D0" w:rsidRPr="00E76918" w:rsidRDefault="00AC76BC" w:rsidP="00AC76BC">
            <w:pPr>
              <w:widowControl w:val="0"/>
              <w:numPr>
                <w:ilvl w:val="0"/>
                <w:numId w:val="3"/>
              </w:numPr>
              <w:tabs>
                <w:tab w:val="left" w:pos="178"/>
              </w:tabs>
              <w:kinsoku w:val="0"/>
              <w:overflowPunct w:val="0"/>
              <w:autoSpaceDE w:val="0"/>
              <w:autoSpaceDN w:val="0"/>
              <w:adjustRightInd w:val="0"/>
              <w:jc w:val="both"/>
              <w:rPr>
                <w:rFonts w:ascii="Times New Roman" w:eastAsia="Times New Roman" w:hAnsi="Times New Roman" w:cs="Times New Roman"/>
                <w:sz w:val="24"/>
                <w:szCs w:val="24"/>
                <w:lang w:val="de-DE"/>
              </w:rPr>
            </w:pPr>
            <w:r w:rsidRPr="00E76918">
              <w:rPr>
                <w:rFonts w:ascii="Times New Roman" w:hAnsi="Times New Roman" w:cs="Times New Roman"/>
                <w:sz w:val="24"/>
                <w:szCs w:val="24"/>
                <w:lang w:val="de-DE"/>
              </w:rPr>
              <w:t>«</w:t>
            </w:r>
            <w:r w:rsidRPr="00E76918">
              <w:rPr>
                <w:rFonts w:ascii="Times New Roman" w:hAnsi="Times New Roman" w:cs="Times New Roman"/>
                <w:sz w:val="24"/>
                <w:szCs w:val="24"/>
                <w:lang w:val="kk-KZ"/>
              </w:rPr>
              <w:t>Педагог</w:t>
            </w:r>
            <w:r w:rsidRPr="00E76918">
              <w:rPr>
                <w:rFonts w:ascii="Times New Roman" w:hAnsi="Times New Roman" w:cs="Times New Roman"/>
                <w:sz w:val="24"/>
                <w:szCs w:val="24"/>
                <w:lang w:val="de-DE"/>
              </w:rPr>
              <w:t xml:space="preserve">» </w:t>
            </w:r>
            <w:r w:rsidRPr="00E76918">
              <w:rPr>
                <w:rFonts w:ascii="Times New Roman" w:hAnsi="Times New Roman" w:cs="Times New Roman"/>
                <w:sz w:val="24"/>
                <w:szCs w:val="24"/>
              </w:rPr>
              <w:t>кәсіби</w:t>
            </w:r>
            <w:r w:rsidR="003362A0" w:rsidRPr="00E76918">
              <w:rPr>
                <w:rFonts w:ascii="Times New Roman" w:hAnsi="Times New Roman" w:cs="Times New Roman"/>
                <w:sz w:val="24"/>
                <w:szCs w:val="24"/>
                <w:lang w:val="kk-KZ"/>
              </w:rPr>
              <w:t xml:space="preserve"> </w:t>
            </w:r>
            <w:r w:rsidRPr="00E76918">
              <w:rPr>
                <w:rFonts w:ascii="Times New Roman" w:hAnsi="Times New Roman" w:cs="Times New Roman"/>
                <w:sz w:val="24"/>
                <w:szCs w:val="24"/>
              </w:rPr>
              <w:t>стандарты</w:t>
            </w:r>
            <w:r w:rsidRPr="00E76918">
              <w:rPr>
                <w:rFonts w:ascii="Times New Roman" w:hAnsi="Times New Roman" w:cs="Times New Roman"/>
                <w:sz w:val="24"/>
                <w:szCs w:val="24"/>
                <w:lang w:val="de-DE"/>
              </w:rPr>
              <w:t xml:space="preserve"> («</w:t>
            </w:r>
            <w:r w:rsidRPr="00E76918">
              <w:rPr>
                <w:rFonts w:ascii="Times New Roman" w:hAnsi="Times New Roman" w:cs="Times New Roman"/>
                <w:sz w:val="24"/>
                <w:szCs w:val="24"/>
              </w:rPr>
              <w:t>Атамекен</w:t>
            </w:r>
            <w:r w:rsidRPr="00E76918">
              <w:rPr>
                <w:rFonts w:ascii="Times New Roman" w:hAnsi="Times New Roman" w:cs="Times New Roman"/>
                <w:sz w:val="24"/>
                <w:szCs w:val="24"/>
                <w:lang w:val="de-DE"/>
              </w:rPr>
              <w:t xml:space="preserve">» </w:t>
            </w:r>
            <w:r w:rsidRPr="00E76918">
              <w:rPr>
                <w:rFonts w:ascii="Times New Roman" w:hAnsi="Times New Roman" w:cs="Times New Roman"/>
                <w:sz w:val="24"/>
                <w:szCs w:val="24"/>
              </w:rPr>
              <w:t>ҚРҰКП</w:t>
            </w:r>
            <w:r w:rsidRPr="00E76918">
              <w:rPr>
                <w:rFonts w:ascii="Times New Roman" w:hAnsi="Times New Roman" w:cs="Times New Roman"/>
                <w:sz w:val="24"/>
                <w:szCs w:val="24"/>
                <w:lang w:val="de-DE"/>
              </w:rPr>
              <w:t xml:space="preserve"> 08.06.2017 </w:t>
            </w:r>
            <w:r w:rsidRPr="00E76918">
              <w:rPr>
                <w:rFonts w:ascii="Times New Roman" w:hAnsi="Times New Roman" w:cs="Times New Roman"/>
                <w:sz w:val="24"/>
                <w:szCs w:val="24"/>
              </w:rPr>
              <w:t>ж</w:t>
            </w:r>
            <w:r w:rsidRPr="00E76918">
              <w:rPr>
                <w:rFonts w:ascii="Times New Roman" w:hAnsi="Times New Roman" w:cs="Times New Roman"/>
                <w:sz w:val="24"/>
                <w:szCs w:val="24"/>
                <w:lang w:val="de-DE"/>
              </w:rPr>
              <w:t xml:space="preserve">. No 133 </w:t>
            </w:r>
            <w:r w:rsidRPr="00E76918">
              <w:rPr>
                <w:rFonts w:ascii="Times New Roman" w:hAnsi="Times New Roman" w:cs="Times New Roman"/>
                <w:sz w:val="24"/>
                <w:szCs w:val="24"/>
              </w:rPr>
              <w:t>бұйрығына</w:t>
            </w:r>
            <w:r w:rsidR="003362A0" w:rsidRPr="00E76918">
              <w:rPr>
                <w:rFonts w:ascii="Times New Roman" w:hAnsi="Times New Roman" w:cs="Times New Roman"/>
                <w:sz w:val="24"/>
                <w:szCs w:val="24"/>
                <w:lang w:val="kk-KZ"/>
              </w:rPr>
              <w:t xml:space="preserve"> </w:t>
            </w:r>
            <w:r w:rsidRPr="00E76918">
              <w:rPr>
                <w:rFonts w:ascii="Times New Roman" w:hAnsi="Times New Roman" w:cs="Times New Roman"/>
                <w:sz w:val="24"/>
                <w:szCs w:val="24"/>
              </w:rPr>
              <w:t>қосымша</w:t>
            </w:r>
            <w:r w:rsidRPr="00E76918">
              <w:rPr>
                <w:rFonts w:ascii="Times New Roman" w:hAnsi="Times New Roman" w:cs="Times New Roman"/>
                <w:sz w:val="24"/>
                <w:szCs w:val="24"/>
                <w:lang w:val="de-DE"/>
              </w:rPr>
              <w:t>).</w:t>
            </w:r>
          </w:p>
        </w:tc>
      </w:tr>
      <w:tr w:rsidR="008C47AF" w:rsidRPr="00CA626D" w:rsidTr="00E03228">
        <w:tc>
          <w:tcPr>
            <w:tcW w:w="2977" w:type="dxa"/>
          </w:tcPr>
          <w:p w:rsidR="008C47AF" w:rsidRPr="006977D4" w:rsidRDefault="008C47AF" w:rsidP="00D24D56">
            <w:pPr>
              <w:rPr>
                <w:rFonts w:ascii="Times New Roman" w:hAnsi="Times New Roman"/>
                <w:b/>
                <w:sz w:val="24"/>
                <w:szCs w:val="24"/>
              </w:rPr>
            </w:pPr>
            <w:r w:rsidRPr="006977D4">
              <w:rPr>
                <w:rFonts w:ascii="Times New Roman" w:hAnsi="Times New Roman"/>
                <w:b/>
                <w:sz w:val="24"/>
                <w:szCs w:val="24"/>
                <w:lang w:val="kk-KZ"/>
              </w:rPr>
              <w:t>Б</w:t>
            </w:r>
            <w:r w:rsidRPr="006977D4">
              <w:rPr>
                <w:rFonts w:ascii="Times New Roman" w:hAnsi="Times New Roman"/>
                <w:b/>
                <w:sz w:val="24"/>
                <w:szCs w:val="24"/>
              </w:rPr>
              <w:t>ерілетін дәреженің атауы</w:t>
            </w:r>
          </w:p>
        </w:tc>
        <w:tc>
          <w:tcPr>
            <w:tcW w:w="7052" w:type="dxa"/>
          </w:tcPr>
          <w:p w:rsidR="008C47AF" w:rsidRPr="006977D4" w:rsidRDefault="008C47AF" w:rsidP="00652015">
            <w:pPr>
              <w:pStyle w:val="a5"/>
              <w:tabs>
                <w:tab w:val="left" w:pos="153"/>
              </w:tabs>
              <w:ind w:left="34"/>
              <w:jc w:val="both"/>
              <w:rPr>
                <w:rFonts w:ascii="Times New Roman" w:hAnsi="Times New Roman"/>
                <w:sz w:val="24"/>
                <w:szCs w:val="24"/>
              </w:rPr>
            </w:pPr>
            <w:r w:rsidRPr="006977D4">
              <w:rPr>
                <w:rFonts w:ascii="Times New Roman" w:hAnsi="Times New Roman"/>
                <w:sz w:val="24"/>
                <w:szCs w:val="24"/>
              </w:rPr>
              <w:t>Осы Б</w:t>
            </w:r>
            <w:r w:rsidRPr="006977D4">
              <w:rPr>
                <w:rFonts w:ascii="Times New Roman" w:hAnsi="Times New Roman"/>
                <w:sz w:val="24"/>
                <w:szCs w:val="24"/>
                <w:lang w:val="kk-KZ"/>
              </w:rPr>
              <w:t>ББ</w:t>
            </w:r>
            <w:r w:rsidRPr="006977D4">
              <w:rPr>
                <w:rFonts w:ascii="Times New Roman" w:hAnsi="Times New Roman"/>
                <w:sz w:val="24"/>
                <w:szCs w:val="24"/>
              </w:rPr>
              <w:t xml:space="preserve"> сәтті аяқтағаннан кейін бітірушіге </w:t>
            </w:r>
            <w:r w:rsidR="00652015" w:rsidRPr="006977D4">
              <w:rPr>
                <w:rFonts w:ascii="Times New Roman" w:hAnsi="Times New Roman"/>
                <w:sz w:val="24"/>
                <w:szCs w:val="24"/>
              </w:rPr>
              <w:t xml:space="preserve">7М07270 </w:t>
            </w:r>
            <w:r w:rsidR="00652015" w:rsidRPr="006977D4">
              <w:rPr>
                <w:rFonts w:ascii="Times New Roman" w:hAnsi="Times New Roman"/>
                <w:sz w:val="24"/>
                <w:szCs w:val="24"/>
                <w:lang w:val="kk-KZ"/>
              </w:rPr>
              <w:t>–«</w:t>
            </w:r>
            <w:r w:rsidR="00652015" w:rsidRPr="006977D4">
              <w:rPr>
                <w:rFonts w:ascii="Times New Roman" w:hAnsi="Times New Roman"/>
                <w:sz w:val="24"/>
                <w:szCs w:val="24"/>
              </w:rPr>
              <w:t>Фармацевтік өндіріс технологиясы</w:t>
            </w:r>
            <w:r w:rsidR="00652015" w:rsidRPr="006977D4">
              <w:rPr>
                <w:rFonts w:ascii="Times New Roman" w:hAnsi="Times New Roman"/>
                <w:sz w:val="24"/>
                <w:szCs w:val="24"/>
                <w:lang w:val="kk-KZ"/>
              </w:rPr>
              <w:t>»</w:t>
            </w:r>
            <w:r w:rsidR="00652015" w:rsidRPr="006977D4">
              <w:rPr>
                <w:rFonts w:ascii="Times New Roman" w:hAnsi="Times New Roman"/>
                <w:sz w:val="24"/>
                <w:szCs w:val="24"/>
              </w:rPr>
              <w:t xml:space="preserve"> білім беру бағдарламасы бойынша техника және технологиясы ғылымдарының магистрі                                                                                                                                                                                                                                                                                           </w:t>
            </w:r>
            <w:r w:rsidRPr="006977D4">
              <w:rPr>
                <w:rFonts w:ascii="Times New Roman" w:hAnsi="Times New Roman"/>
                <w:sz w:val="24"/>
                <w:szCs w:val="24"/>
                <w:lang w:val="kk-KZ"/>
              </w:rPr>
              <w:t xml:space="preserve"> дәрежесі  </w:t>
            </w:r>
            <w:r w:rsidRPr="006977D4">
              <w:rPr>
                <w:rFonts w:ascii="Times New Roman" w:hAnsi="Times New Roman"/>
                <w:sz w:val="24"/>
                <w:szCs w:val="24"/>
              </w:rPr>
              <w:t>беріледі.</w:t>
            </w:r>
          </w:p>
        </w:tc>
      </w:tr>
      <w:tr w:rsidR="008C47AF" w:rsidRPr="00FE2523" w:rsidTr="00E03228">
        <w:tc>
          <w:tcPr>
            <w:tcW w:w="2977" w:type="dxa"/>
          </w:tcPr>
          <w:p w:rsidR="008C47AF" w:rsidRPr="00E03228" w:rsidRDefault="008C47AF" w:rsidP="00F87C7D">
            <w:pPr>
              <w:pStyle w:val="a5"/>
              <w:ind w:left="0"/>
              <w:rPr>
                <w:rFonts w:ascii="Times New Roman" w:hAnsi="Times New Roman"/>
                <w:b/>
                <w:bCs/>
                <w:sz w:val="24"/>
                <w:szCs w:val="24"/>
                <w:lang w:val="ru-RU"/>
              </w:rPr>
            </w:pPr>
            <w:r w:rsidRPr="00E03228">
              <w:rPr>
                <w:rFonts w:ascii="Times New Roman" w:hAnsi="Times New Roman"/>
                <w:b/>
                <w:bCs/>
                <w:iCs/>
                <w:sz w:val="24"/>
                <w:szCs w:val="24"/>
              </w:rPr>
              <w:t>Біліктілік пен лауазымдар тізімі</w:t>
            </w:r>
          </w:p>
        </w:tc>
        <w:tc>
          <w:tcPr>
            <w:tcW w:w="7052" w:type="dxa"/>
          </w:tcPr>
          <w:p w:rsidR="008C47AF" w:rsidRPr="00E03228" w:rsidRDefault="008C47AF" w:rsidP="00FC5B3C">
            <w:pPr>
              <w:widowControl w:val="0"/>
              <w:numPr>
                <w:ilvl w:val="0"/>
                <w:numId w:val="3"/>
              </w:numPr>
              <w:tabs>
                <w:tab w:val="left" w:pos="178"/>
              </w:tabs>
              <w:kinsoku w:val="0"/>
              <w:overflowPunct w:val="0"/>
              <w:autoSpaceDE w:val="0"/>
              <w:autoSpaceDN w:val="0"/>
              <w:adjustRightInd w:val="0"/>
              <w:jc w:val="both"/>
              <w:rPr>
                <w:rFonts w:ascii="Times New Roman" w:hAnsi="Times New Roman" w:cs="Times New Roman"/>
                <w:sz w:val="24"/>
                <w:szCs w:val="24"/>
                <w:lang w:val="kk-KZ"/>
              </w:rPr>
            </w:pPr>
            <w:r w:rsidRPr="00E03228">
              <w:rPr>
                <w:rFonts w:ascii="Times New Roman" w:hAnsi="Times New Roman" w:cs="Times New Roman"/>
                <w:sz w:val="24"/>
                <w:szCs w:val="24"/>
                <w:lang w:val="kk-KZ"/>
              </w:rPr>
              <w:t xml:space="preserve"> ғылыми-зерттеу мекемелерінде, жобалау және жобалау ұйымдарында жұмыс тәжірибесіне талаптарды ұсынбай-ақ ғалым-зерттеуші, жоба жетекшісі;</w:t>
            </w:r>
          </w:p>
          <w:p w:rsidR="008C47AF" w:rsidRPr="00E03228" w:rsidRDefault="008C47AF" w:rsidP="00FC5B3C">
            <w:pPr>
              <w:widowControl w:val="0"/>
              <w:numPr>
                <w:ilvl w:val="0"/>
                <w:numId w:val="3"/>
              </w:numPr>
              <w:tabs>
                <w:tab w:val="left" w:pos="178"/>
              </w:tabs>
              <w:kinsoku w:val="0"/>
              <w:overflowPunct w:val="0"/>
              <w:autoSpaceDE w:val="0"/>
              <w:autoSpaceDN w:val="0"/>
              <w:adjustRightInd w:val="0"/>
              <w:jc w:val="both"/>
              <w:rPr>
                <w:rFonts w:ascii="Times New Roman" w:hAnsi="Times New Roman" w:cs="Times New Roman"/>
                <w:sz w:val="24"/>
                <w:szCs w:val="24"/>
                <w:lang w:val="kk-KZ"/>
              </w:rPr>
            </w:pPr>
            <w:r w:rsidRPr="00E03228">
              <w:rPr>
                <w:rFonts w:ascii="Times New Roman" w:hAnsi="Times New Roman" w:cs="Times New Roman"/>
                <w:sz w:val="24"/>
                <w:szCs w:val="24"/>
                <w:lang w:val="kk-KZ"/>
              </w:rPr>
              <w:t xml:space="preserve"> еңбек өтіліне талаптарды ұсынбай оқу орындарында аға оқытушы;</w:t>
            </w:r>
          </w:p>
          <w:p w:rsidR="008C47AF" w:rsidRPr="00E03228" w:rsidRDefault="008C47AF" w:rsidP="00FC5B3C">
            <w:pPr>
              <w:widowControl w:val="0"/>
              <w:numPr>
                <w:ilvl w:val="0"/>
                <w:numId w:val="3"/>
              </w:numPr>
              <w:tabs>
                <w:tab w:val="left" w:pos="178"/>
              </w:tabs>
              <w:kinsoku w:val="0"/>
              <w:overflowPunct w:val="0"/>
              <w:autoSpaceDE w:val="0"/>
              <w:autoSpaceDN w:val="0"/>
              <w:adjustRightInd w:val="0"/>
              <w:jc w:val="both"/>
              <w:rPr>
                <w:rFonts w:ascii="Times New Roman" w:hAnsi="Times New Roman" w:cs="Times New Roman"/>
                <w:sz w:val="24"/>
                <w:szCs w:val="24"/>
                <w:lang w:val="kk-KZ"/>
              </w:rPr>
            </w:pPr>
            <w:r w:rsidRPr="00E03228">
              <w:rPr>
                <w:rFonts w:ascii="Times New Roman" w:hAnsi="Times New Roman" w:cs="Times New Roman"/>
                <w:sz w:val="24"/>
                <w:szCs w:val="24"/>
                <w:lang w:val="kk-KZ"/>
              </w:rPr>
              <w:t xml:space="preserve"> жетекші технолог, өндіріс басшысы, жұмыс тәжірибесіне талаптарды ұсынбай, фармацевтикалық препараттар мен </w:t>
            </w:r>
            <w:r w:rsidRPr="00E03228">
              <w:rPr>
                <w:rFonts w:ascii="Times New Roman" w:hAnsi="Times New Roman" w:cs="Times New Roman"/>
                <w:sz w:val="24"/>
                <w:szCs w:val="24"/>
                <w:lang w:val="kk-KZ"/>
              </w:rPr>
              <w:lastRenderedPageBreak/>
              <w:t>қосылыстарды өндіру бойынша техникалық директор.</w:t>
            </w:r>
          </w:p>
        </w:tc>
      </w:tr>
      <w:tr w:rsidR="008C47AF" w:rsidRPr="00E03228" w:rsidTr="00E03228">
        <w:tc>
          <w:tcPr>
            <w:tcW w:w="2977" w:type="dxa"/>
          </w:tcPr>
          <w:p w:rsidR="008C47AF" w:rsidRPr="00E03228" w:rsidRDefault="008C47AF" w:rsidP="00F87C7D">
            <w:pPr>
              <w:autoSpaceDE w:val="0"/>
              <w:autoSpaceDN w:val="0"/>
              <w:adjustRightInd w:val="0"/>
              <w:jc w:val="both"/>
              <w:rPr>
                <w:rFonts w:ascii="Times New Roman" w:hAnsi="Times New Roman" w:cs="Times New Roman"/>
                <w:b/>
                <w:bCs/>
                <w:sz w:val="24"/>
                <w:szCs w:val="24"/>
              </w:rPr>
            </w:pPr>
            <w:r w:rsidRPr="00E03228">
              <w:rPr>
                <w:rFonts w:ascii="Times New Roman" w:hAnsi="Times New Roman" w:cs="Times New Roman"/>
                <w:b/>
                <w:sz w:val="24"/>
                <w:szCs w:val="24"/>
              </w:rPr>
              <w:lastRenderedPageBreak/>
              <w:t>Кәсіби қызмет саласы</w:t>
            </w:r>
          </w:p>
        </w:tc>
        <w:tc>
          <w:tcPr>
            <w:tcW w:w="7052" w:type="dxa"/>
          </w:tcPr>
          <w:p w:rsidR="008C47AF" w:rsidRPr="00E03228" w:rsidRDefault="008C47AF" w:rsidP="00587433">
            <w:pPr>
              <w:autoSpaceDE w:val="0"/>
              <w:autoSpaceDN w:val="0"/>
              <w:adjustRightInd w:val="0"/>
              <w:jc w:val="both"/>
              <w:rPr>
                <w:rFonts w:ascii="Times New Roman" w:eastAsia="TimesNewRomanPS-ItalicMT" w:hAnsi="Times New Roman" w:cs="Times New Roman"/>
                <w:iCs/>
                <w:sz w:val="24"/>
                <w:szCs w:val="24"/>
              </w:rPr>
            </w:pPr>
            <w:r w:rsidRPr="00E03228">
              <w:rPr>
                <w:rFonts w:ascii="Times New Roman" w:eastAsia="TimesNewRomanPS-ItalicMT" w:hAnsi="Times New Roman" w:cs="Times New Roman"/>
                <w:iCs/>
                <w:sz w:val="24"/>
                <w:szCs w:val="24"/>
              </w:rPr>
              <w:t>• Дәрілік заттарды шығаратын өнеркәсіптік кәсіпорындар;</w:t>
            </w:r>
          </w:p>
          <w:p w:rsidR="008C47AF" w:rsidRPr="00E03228" w:rsidRDefault="008C47AF" w:rsidP="00587433">
            <w:pPr>
              <w:autoSpaceDE w:val="0"/>
              <w:autoSpaceDN w:val="0"/>
              <w:adjustRightInd w:val="0"/>
              <w:jc w:val="both"/>
              <w:rPr>
                <w:rFonts w:ascii="Times New Roman" w:eastAsia="TimesNewRomanPS-ItalicMT" w:hAnsi="Times New Roman" w:cs="Times New Roman"/>
                <w:iCs/>
                <w:sz w:val="24"/>
                <w:szCs w:val="24"/>
              </w:rPr>
            </w:pPr>
            <w:r w:rsidRPr="00E03228">
              <w:rPr>
                <w:rFonts w:ascii="Times New Roman" w:eastAsia="TimesNewRomanPS-ItalicMT" w:hAnsi="Times New Roman" w:cs="Times New Roman"/>
                <w:iCs/>
                <w:sz w:val="24"/>
                <w:szCs w:val="24"/>
              </w:rPr>
              <w:t>• жоғары оқу орындары мен ғылыми-зерттеу және жобалау институттары.</w:t>
            </w:r>
          </w:p>
        </w:tc>
      </w:tr>
      <w:tr w:rsidR="008C47AF" w:rsidRPr="00E03228" w:rsidTr="00E03228">
        <w:tc>
          <w:tcPr>
            <w:tcW w:w="2977" w:type="dxa"/>
          </w:tcPr>
          <w:p w:rsidR="008C47AF" w:rsidRPr="00E03228" w:rsidRDefault="008C47AF" w:rsidP="00F87C7D">
            <w:pPr>
              <w:pStyle w:val="a5"/>
              <w:ind w:left="0"/>
              <w:rPr>
                <w:rFonts w:ascii="Times New Roman" w:hAnsi="Times New Roman"/>
                <w:b/>
                <w:bCs/>
                <w:sz w:val="24"/>
                <w:szCs w:val="24"/>
                <w:lang w:val="ru-RU"/>
              </w:rPr>
            </w:pPr>
            <w:r w:rsidRPr="00E03228">
              <w:rPr>
                <w:rFonts w:ascii="Times New Roman" w:hAnsi="Times New Roman"/>
                <w:b/>
                <w:sz w:val="24"/>
                <w:szCs w:val="24"/>
                <w:lang w:val="ru-RU" w:eastAsia="ru-RU"/>
              </w:rPr>
              <w:t>Кәсіби қызметтің объектілері</w:t>
            </w:r>
          </w:p>
        </w:tc>
        <w:tc>
          <w:tcPr>
            <w:tcW w:w="7052" w:type="dxa"/>
          </w:tcPr>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 химиялық-фармацевтикалық кәсіпорындар;</w:t>
            </w:r>
          </w:p>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 медициналық препараттарды шығаратын кәсіпорындар;</w:t>
            </w:r>
          </w:p>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 биотехнологиялық өндірістер;</w:t>
            </w:r>
          </w:p>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 техникалық бақылау бөлімдері;</w:t>
            </w:r>
          </w:p>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 орталық зауыт зертханалары;</w:t>
            </w:r>
          </w:p>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-дәрілік заттардың стандарттау және сапасын бақылау зертханалары.</w:t>
            </w:r>
          </w:p>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 бастауыш еңбек ұжымдарын басқару;</w:t>
            </w:r>
          </w:p>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 конструкторлық құжаттама;</w:t>
            </w:r>
          </w:p>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 технологиялық процестер мен құрылғылар;</w:t>
            </w:r>
          </w:p>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 дәрілік заттарды зерттеу әдістері мен құралдарын;</w:t>
            </w:r>
          </w:p>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 оқу-әдістемелік құжаттама, техникалық оқу құралдары;</w:t>
            </w:r>
          </w:p>
          <w:p w:rsidR="008C47AF" w:rsidRPr="00E03228" w:rsidRDefault="008C47AF" w:rsidP="00FC5B3C">
            <w:pPr>
              <w:autoSpaceDE w:val="0"/>
              <w:autoSpaceDN w:val="0"/>
              <w:adjustRightInd w:val="0"/>
              <w:jc w:val="both"/>
              <w:rPr>
                <w:rFonts w:ascii="Times New Roman" w:hAnsi="Times New Roman" w:cs="Times New Roman"/>
                <w:sz w:val="24"/>
                <w:szCs w:val="24"/>
              </w:rPr>
            </w:pPr>
            <w:r w:rsidRPr="00E03228">
              <w:rPr>
                <w:rFonts w:ascii="Times New Roman" w:hAnsi="Times New Roman" w:cs="Times New Roman"/>
                <w:sz w:val="24"/>
                <w:szCs w:val="24"/>
              </w:rPr>
              <w:t>- зерттеу жұмысы.</w:t>
            </w:r>
          </w:p>
        </w:tc>
      </w:tr>
      <w:tr w:rsidR="008C47AF" w:rsidRPr="00E03228" w:rsidTr="00E03228">
        <w:tc>
          <w:tcPr>
            <w:tcW w:w="2977" w:type="dxa"/>
          </w:tcPr>
          <w:p w:rsidR="008C47AF" w:rsidRPr="00E03228" w:rsidRDefault="008C47AF" w:rsidP="00F87C7D">
            <w:pPr>
              <w:pStyle w:val="a5"/>
              <w:ind w:left="0"/>
              <w:rPr>
                <w:rFonts w:ascii="Times New Roman" w:hAnsi="Times New Roman"/>
                <w:b/>
                <w:bCs/>
                <w:sz w:val="24"/>
                <w:szCs w:val="24"/>
              </w:rPr>
            </w:pPr>
            <w:r w:rsidRPr="00E03228">
              <w:rPr>
                <w:rFonts w:ascii="Times New Roman" w:hAnsi="Times New Roman"/>
                <w:b/>
                <w:sz w:val="24"/>
                <w:szCs w:val="24"/>
                <w:lang w:val="ru-RU" w:eastAsia="ru-RU"/>
              </w:rPr>
              <w:t>Кәсіби қызметтің пәндері</w:t>
            </w:r>
          </w:p>
        </w:tc>
        <w:tc>
          <w:tcPr>
            <w:tcW w:w="7052" w:type="dxa"/>
          </w:tcPr>
          <w:p w:rsidR="008C47AF" w:rsidRPr="00E03228" w:rsidRDefault="008C47AF" w:rsidP="00FC5B3C">
            <w:pPr>
              <w:jc w:val="both"/>
              <w:rPr>
                <w:rFonts w:ascii="Times New Roman" w:hAnsi="Times New Roman" w:cs="Times New Roman"/>
                <w:sz w:val="24"/>
                <w:szCs w:val="24"/>
                <w:lang w:val="de-DE"/>
              </w:rPr>
            </w:pP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дәрілік</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заттарды</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зерттеу</w:t>
            </w:r>
            <w:r w:rsidRPr="00E03228">
              <w:rPr>
                <w:rFonts w:ascii="Times New Roman" w:hAnsi="Times New Roman" w:cs="Times New Roman"/>
                <w:sz w:val="24"/>
                <w:szCs w:val="24"/>
                <w:lang w:val="de-DE"/>
              </w:rPr>
              <w:t>;</w:t>
            </w:r>
          </w:p>
          <w:p w:rsidR="008C47AF" w:rsidRPr="00E03228" w:rsidRDefault="008C47AF" w:rsidP="00FC5B3C">
            <w:pPr>
              <w:jc w:val="both"/>
              <w:rPr>
                <w:rFonts w:ascii="Times New Roman" w:hAnsi="Times New Roman" w:cs="Times New Roman"/>
                <w:sz w:val="24"/>
                <w:szCs w:val="24"/>
                <w:lang w:val="de-DE"/>
              </w:rPr>
            </w:pP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технологиялық</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процестерді</w:t>
            </w: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машиналар</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мен</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автоматы</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құрылғыларды</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жетілдіру</w:t>
            </w:r>
            <w:r w:rsidRPr="00E03228">
              <w:rPr>
                <w:rFonts w:ascii="Times New Roman" w:hAnsi="Times New Roman" w:cs="Times New Roman"/>
                <w:sz w:val="24"/>
                <w:szCs w:val="24"/>
                <w:lang w:val="de-DE"/>
              </w:rPr>
              <w:t>;</w:t>
            </w:r>
          </w:p>
          <w:p w:rsidR="008C47AF" w:rsidRPr="00E03228" w:rsidRDefault="008C47AF" w:rsidP="00FC5B3C">
            <w:pPr>
              <w:jc w:val="both"/>
              <w:rPr>
                <w:rFonts w:ascii="Times New Roman" w:hAnsi="Times New Roman" w:cs="Times New Roman"/>
                <w:sz w:val="24"/>
                <w:szCs w:val="24"/>
                <w:lang w:val="de-DE"/>
              </w:rPr>
            </w:pP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жұмысістеп</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тұрған</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өндіріс</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орындарын</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жаңғырту</w:t>
            </w:r>
            <w:r w:rsidRPr="00E03228">
              <w:rPr>
                <w:rFonts w:ascii="Times New Roman" w:hAnsi="Times New Roman" w:cs="Times New Roman"/>
                <w:sz w:val="24"/>
                <w:szCs w:val="24"/>
                <w:lang w:val="de-DE"/>
              </w:rPr>
              <w:t>;</w:t>
            </w:r>
          </w:p>
          <w:p w:rsidR="008C47AF" w:rsidRPr="00E03228" w:rsidRDefault="008C47AF" w:rsidP="00FC5B3C">
            <w:pPr>
              <w:jc w:val="both"/>
              <w:rPr>
                <w:rFonts w:ascii="Times New Roman" w:hAnsi="Times New Roman" w:cs="Times New Roman"/>
                <w:sz w:val="24"/>
                <w:szCs w:val="24"/>
                <w:lang w:val="de-DE"/>
              </w:rPr>
            </w:pP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проблемалықөндірістікжағдайларды</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талдау</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және</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шешу</w:t>
            </w:r>
            <w:r w:rsidRPr="00E03228">
              <w:rPr>
                <w:rFonts w:ascii="Times New Roman" w:hAnsi="Times New Roman" w:cs="Times New Roman"/>
                <w:sz w:val="24"/>
                <w:szCs w:val="24"/>
                <w:lang w:val="de-DE"/>
              </w:rPr>
              <w:t>;</w:t>
            </w:r>
          </w:p>
          <w:p w:rsidR="008C47AF" w:rsidRPr="00E03228" w:rsidRDefault="008C47AF" w:rsidP="00FC5B3C">
            <w:pPr>
              <w:jc w:val="both"/>
              <w:rPr>
                <w:rFonts w:ascii="Times New Roman" w:hAnsi="Times New Roman" w:cs="Times New Roman"/>
                <w:sz w:val="24"/>
                <w:szCs w:val="24"/>
                <w:lang w:val="de-DE"/>
              </w:rPr>
            </w:pP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медициналық</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препараттар</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мен</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медициналық</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бұйымдар</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өндірісін</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жобалау</w:t>
            </w:r>
            <w:r w:rsidRPr="00E03228">
              <w:rPr>
                <w:rFonts w:ascii="Times New Roman" w:hAnsi="Times New Roman" w:cs="Times New Roman"/>
                <w:sz w:val="24"/>
                <w:szCs w:val="24"/>
                <w:lang w:val="de-DE"/>
              </w:rPr>
              <w:t>;</w:t>
            </w:r>
          </w:p>
          <w:p w:rsidR="008C47AF" w:rsidRPr="00E03228" w:rsidRDefault="008C47AF" w:rsidP="00FC5B3C">
            <w:pPr>
              <w:jc w:val="both"/>
              <w:rPr>
                <w:rFonts w:ascii="Times New Roman" w:hAnsi="Times New Roman" w:cs="Times New Roman"/>
                <w:sz w:val="24"/>
                <w:szCs w:val="24"/>
                <w:lang w:val="de-DE"/>
              </w:rPr>
            </w:pP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өндіріс</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процесін</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басқару</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және</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реттеу</w:t>
            </w:r>
            <w:r w:rsidRPr="00E03228">
              <w:rPr>
                <w:rFonts w:ascii="Times New Roman" w:hAnsi="Times New Roman" w:cs="Times New Roman"/>
                <w:sz w:val="24"/>
                <w:szCs w:val="24"/>
                <w:lang w:val="de-DE"/>
              </w:rPr>
              <w:t>;</w:t>
            </w:r>
          </w:p>
          <w:p w:rsidR="008C47AF" w:rsidRPr="00E03228" w:rsidRDefault="008C47AF" w:rsidP="00FC5B3C">
            <w:pPr>
              <w:jc w:val="both"/>
              <w:rPr>
                <w:rFonts w:ascii="Times New Roman" w:hAnsi="Times New Roman" w:cs="Times New Roman"/>
                <w:sz w:val="24"/>
                <w:szCs w:val="24"/>
                <w:lang w:val="de-DE"/>
              </w:rPr>
            </w:pP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шикізат</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пен</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өнімнің</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сапасын</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бақылау</w:t>
            </w:r>
            <w:r w:rsidRPr="00E03228">
              <w:rPr>
                <w:rFonts w:ascii="Times New Roman" w:hAnsi="Times New Roman" w:cs="Times New Roman"/>
                <w:sz w:val="24"/>
                <w:szCs w:val="24"/>
                <w:lang w:val="de-DE"/>
              </w:rPr>
              <w:t>;</w:t>
            </w:r>
          </w:p>
          <w:p w:rsidR="008C47AF" w:rsidRPr="00E03228" w:rsidRDefault="008C47AF" w:rsidP="00FC5B3C">
            <w:pPr>
              <w:jc w:val="both"/>
              <w:rPr>
                <w:rFonts w:ascii="Times New Roman" w:hAnsi="Times New Roman" w:cs="Times New Roman"/>
                <w:sz w:val="24"/>
                <w:szCs w:val="24"/>
                <w:lang w:val="de-DE"/>
              </w:rPr>
            </w:pP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фармацевтикалық</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өндірістің</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экологиялық</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қауіпсіздігін</w:t>
            </w:r>
            <w:r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rPr>
              <w:t>бағалау</w:t>
            </w:r>
            <w:r w:rsidRPr="00E03228">
              <w:rPr>
                <w:rFonts w:ascii="Times New Roman" w:hAnsi="Times New Roman" w:cs="Times New Roman"/>
                <w:sz w:val="24"/>
                <w:szCs w:val="24"/>
                <w:lang w:val="de-DE"/>
              </w:rPr>
              <w:t>;</w:t>
            </w:r>
          </w:p>
          <w:p w:rsidR="008C47AF" w:rsidRPr="00E03228" w:rsidRDefault="008C47AF" w:rsidP="00FC5B3C">
            <w:pPr>
              <w:jc w:val="both"/>
              <w:rPr>
                <w:rFonts w:ascii="Times New Roman" w:hAnsi="Times New Roman" w:cs="Times New Roman"/>
                <w:sz w:val="24"/>
                <w:szCs w:val="24"/>
                <w:lang w:val="de-DE"/>
              </w:rPr>
            </w:pP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химия</w:t>
            </w: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инженериясының</w:t>
            </w: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бейіндік</w:t>
            </w: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пәндерін</w:t>
            </w:r>
            <w:r w:rsidRPr="00E03228">
              <w:rPr>
                <w:rFonts w:ascii="Times New Roman" w:hAnsi="Times New Roman" w:cs="Times New Roman"/>
                <w:sz w:val="24"/>
                <w:szCs w:val="24"/>
                <w:lang w:val="de-DE"/>
              </w:rPr>
              <w:t xml:space="preserve"> </w:t>
            </w:r>
            <w:r w:rsidRPr="00E03228">
              <w:rPr>
                <w:rFonts w:ascii="Times New Roman" w:hAnsi="Times New Roman" w:cs="Times New Roman"/>
                <w:sz w:val="24"/>
                <w:szCs w:val="24"/>
              </w:rPr>
              <w:t>оқыту</w:t>
            </w:r>
            <w:r w:rsidRPr="00E03228">
              <w:rPr>
                <w:rFonts w:ascii="Times New Roman" w:hAnsi="Times New Roman" w:cs="Times New Roman"/>
                <w:sz w:val="24"/>
                <w:szCs w:val="24"/>
                <w:lang w:val="de-DE"/>
              </w:rPr>
              <w:t>;</w:t>
            </w:r>
          </w:p>
          <w:p w:rsidR="008C47AF" w:rsidRPr="00E03228" w:rsidRDefault="008C47AF" w:rsidP="00FC5B3C">
            <w:pPr>
              <w:jc w:val="both"/>
              <w:rPr>
                <w:rFonts w:ascii="Times New Roman" w:hAnsi="Times New Roman" w:cs="Times New Roman"/>
                <w:sz w:val="24"/>
                <w:szCs w:val="24"/>
              </w:rPr>
            </w:pPr>
            <w:r w:rsidRPr="00E03228">
              <w:rPr>
                <w:rFonts w:ascii="Times New Roman" w:hAnsi="Times New Roman" w:cs="Times New Roman"/>
                <w:sz w:val="24"/>
                <w:szCs w:val="24"/>
              </w:rPr>
              <w:t>- оқушыларды тәрбиелеу.</w:t>
            </w:r>
          </w:p>
        </w:tc>
      </w:tr>
      <w:tr w:rsidR="008C47AF" w:rsidRPr="00E03228" w:rsidTr="00E03228">
        <w:tc>
          <w:tcPr>
            <w:tcW w:w="2977" w:type="dxa"/>
          </w:tcPr>
          <w:p w:rsidR="008C47AF" w:rsidRPr="00E03228" w:rsidRDefault="008C47AF" w:rsidP="00F87C7D">
            <w:pPr>
              <w:autoSpaceDE w:val="0"/>
              <w:autoSpaceDN w:val="0"/>
              <w:adjustRightInd w:val="0"/>
              <w:jc w:val="both"/>
              <w:rPr>
                <w:rFonts w:ascii="Times New Roman" w:hAnsi="Times New Roman" w:cs="Times New Roman"/>
                <w:b/>
                <w:sz w:val="24"/>
                <w:szCs w:val="24"/>
              </w:rPr>
            </w:pPr>
            <w:r w:rsidRPr="00E03228">
              <w:rPr>
                <w:rFonts w:ascii="Times New Roman" w:hAnsi="Times New Roman" w:cs="Times New Roman"/>
                <w:b/>
                <w:sz w:val="24"/>
                <w:szCs w:val="24"/>
              </w:rPr>
              <w:t>Кәсіби қызмет түрлері</w:t>
            </w:r>
          </w:p>
        </w:tc>
        <w:tc>
          <w:tcPr>
            <w:tcW w:w="7052" w:type="dxa"/>
          </w:tcPr>
          <w:p w:rsidR="008C47AF" w:rsidRPr="00E03228" w:rsidRDefault="008C47AF" w:rsidP="00FC5B3C">
            <w:pPr>
              <w:tabs>
                <w:tab w:val="left" w:pos="993"/>
              </w:tabs>
              <w:jc w:val="both"/>
              <w:rPr>
                <w:rFonts w:ascii="Times New Roman" w:eastAsia="Calibri" w:hAnsi="Times New Roman" w:cs="Times New Roman"/>
                <w:sz w:val="24"/>
                <w:szCs w:val="24"/>
                <w:lang w:val="kk-KZ" w:eastAsia="ru-RU"/>
              </w:rPr>
            </w:pPr>
            <w:r w:rsidRPr="00E03228">
              <w:rPr>
                <w:rFonts w:ascii="Times New Roman" w:eastAsia="Calibri" w:hAnsi="Times New Roman" w:cs="Times New Roman"/>
                <w:sz w:val="24"/>
                <w:szCs w:val="24"/>
                <w:lang w:val="kk-KZ" w:eastAsia="ru-RU"/>
              </w:rPr>
              <w:t>- ұйымдастырушылық-басқарушылық қызмет;</w:t>
            </w:r>
          </w:p>
          <w:p w:rsidR="008C47AF" w:rsidRPr="00E03228" w:rsidRDefault="008C47AF" w:rsidP="00FC5B3C">
            <w:pPr>
              <w:tabs>
                <w:tab w:val="left" w:pos="993"/>
              </w:tabs>
              <w:jc w:val="both"/>
              <w:rPr>
                <w:rFonts w:ascii="Times New Roman" w:eastAsia="Calibri" w:hAnsi="Times New Roman" w:cs="Times New Roman"/>
                <w:sz w:val="24"/>
                <w:szCs w:val="24"/>
                <w:lang w:val="kk-KZ" w:eastAsia="ru-RU"/>
              </w:rPr>
            </w:pPr>
            <w:r w:rsidRPr="00E03228">
              <w:rPr>
                <w:rFonts w:ascii="Times New Roman" w:eastAsia="Calibri" w:hAnsi="Times New Roman" w:cs="Times New Roman"/>
                <w:sz w:val="24"/>
                <w:szCs w:val="24"/>
                <w:lang w:val="kk-KZ" w:eastAsia="ru-RU"/>
              </w:rPr>
              <w:t xml:space="preserve"> - өндірістік-технологиялық;</w:t>
            </w:r>
          </w:p>
          <w:p w:rsidR="008C47AF" w:rsidRPr="00E03228" w:rsidRDefault="008C47AF" w:rsidP="00FC5B3C">
            <w:pPr>
              <w:tabs>
                <w:tab w:val="left" w:pos="993"/>
              </w:tabs>
              <w:jc w:val="both"/>
              <w:rPr>
                <w:rFonts w:ascii="Times New Roman" w:eastAsia="Calibri" w:hAnsi="Times New Roman" w:cs="Times New Roman"/>
                <w:sz w:val="24"/>
                <w:szCs w:val="24"/>
                <w:lang w:val="kk-KZ" w:eastAsia="ru-RU"/>
              </w:rPr>
            </w:pPr>
            <w:r w:rsidRPr="00E03228">
              <w:rPr>
                <w:rFonts w:ascii="Times New Roman" w:eastAsia="Calibri" w:hAnsi="Times New Roman" w:cs="Times New Roman"/>
                <w:sz w:val="24"/>
                <w:szCs w:val="24"/>
                <w:lang w:val="kk-KZ" w:eastAsia="ru-RU"/>
              </w:rPr>
              <w:t xml:space="preserve"> - жобалау-конструкторлық;</w:t>
            </w:r>
          </w:p>
          <w:p w:rsidR="008C47AF" w:rsidRPr="00E03228" w:rsidRDefault="008C47AF" w:rsidP="00FC5B3C">
            <w:pPr>
              <w:tabs>
                <w:tab w:val="left" w:pos="993"/>
              </w:tabs>
              <w:jc w:val="both"/>
              <w:rPr>
                <w:rFonts w:ascii="Times New Roman" w:eastAsia="Calibri" w:hAnsi="Times New Roman" w:cs="Times New Roman"/>
                <w:sz w:val="24"/>
                <w:szCs w:val="24"/>
                <w:lang w:val="kk-KZ" w:eastAsia="ru-RU"/>
              </w:rPr>
            </w:pPr>
            <w:r w:rsidRPr="00E03228">
              <w:rPr>
                <w:rFonts w:ascii="Times New Roman" w:eastAsia="Calibri" w:hAnsi="Times New Roman" w:cs="Times New Roman"/>
                <w:sz w:val="24"/>
                <w:szCs w:val="24"/>
                <w:lang w:val="kk-KZ" w:eastAsia="ru-RU"/>
              </w:rPr>
              <w:t xml:space="preserve"> - эксперименттік-зерттеу;</w:t>
            </w:r>
          </w:p>
          <w:p w:rsidR="008C47AF" w:rsidRPr="00E03228" w:rsidRDefault="008C47AF" w:rsidP="00FC5B3C">
            <w:pPr>
              <w:tabs>
                <w:tab w:val="left" w:pos="993"/>
              </w:tabs>
              <w:jc w:val="both"/>
              <w:rPr>
                <w:rFonts w:ascii="Times New Roman" w:eastAsia="Calibri" w:hAnsi="Times New Roman" w:cs="Times New Roman"/>
                <w:sz w:val="24"/>
                <w:szCs w:val="24"/>
                <w:lang w:val="kk-KZ" w:eastAsia="ru-RU"/>
              </w:rPr>
            </w:pPr>
            <w:r w:rsidRPr="00E03228">
              <w:rPr>
                <w:rFonts w:ascii="Times New Roman" w:eastAsia="Calibri" w:hAnsi="Times New Roman" w:cs="Times New Roman"/>
                <w:sz w:val="24"/>
                <w:szCs w:val="24"/>
                <w:lang w:val="kk-KZ" w:eastAsia="ru-RU"/>
              </w:rPr>
              <w:t>- (педагогикалық).</w:t>
            </w:r>
          </w:p>
          <w:p w:rsidR="008C47AF" w:rsidRPr="00E03228" w:rsidRDefault="008C47AF" w:rsidP="007A467F">
            <w:pPr>
              <w:pStyle w:val="21"/>
              <w:shd w:val="clear" w:color="auto" w:fill="auto"/>
              <w:spacing w:before="0" w:line="240" w:lineRule="auto"/>
              <w:ind w:firstLine="0"/>
              <w:jc w:val="both"/>
              <w:rPr>
                <w:rFonts w:ascii="Times New Roman" w:hAnsi="Times New Roman" w:cs="Times New Roman"/>
                <w:sz w:val="24"/>
                <w:szCs w:val="24"/>
                <w:lang w:val="kk-KZ"/>
              </w:rPr>
            </w:pPr>
          </w:p>
        </w:tc>
      </w:tr>
      <w:tr w:rsidR="008C47AF" w:rsidRPr="00FE2523" w:rsidTr="00E03228">
        <w:tc>
          <w:tcPr>
            <w:tcW w:w="2977" w:type="dxa"/>
          </w:tcPr>
          <w:p w:rsidR="008C47AF" w:rsidRPr="00E03228" w:rsidRDefault="008C47AF" w:rsidP="00F87C7D">
            <w:pPr>
              <w:autoSpaceDE w:val="0"/>
              <w:autoSpaceDN w:val="0"/>
              <w:adjustRightInd w:val="0"/>
              <w:jc w:val="both"/>
              <w:rPr>
                <w:rFonts w:ascii="Times New Roman" w:hAnsi="Times New Roman" w:cs="Times New Roman"/>
                <w:b/>
                <w:sz w:val="24"/>
                <w:szCs w:val="24"/>
                <w:lang w:val="kk-KZ"/>
              </w:rPr>
            </w:pPr>
            <w:r w:rsidRPr="00E03228">
              <w:rPr>
                <w:rFonts w:ascii="Times New Roman" w:hAnsi="Times New Roman" w:cs="Times New Roman"/>
                <w:b/>
                <w:sz w:val="24"/>
                <w:szCs w:val="24"/>
                <w:lang w:val="kk-KZ"/>
              </w:rPr>
              <w:t>Оқыту нәтижелері</w:t>
            </w:r>
          </w:p>
        </w:tc>
        <w:tc>
          <w:tcPr>
            <w:tcW w:w="7052" w:type="dxa"/>
          </w:tcPr>
          <w:p w:rsidR="008C47AF" w:rsidRPr="00E03228" w:rsidRDefault="008C47AF" w:rsidP="00FC5B3C">
            <w:pPr>
              <w:pStyle w:val="a5"/>
              <w:tabs>
                <w:tab w:val="left" w:pos="993"/>
              </w:tabs>
              <w:ind w:left="0"/>
              <w:jc w:val="both"/>
              <w:rPr>
                <w:rFonts w:ascii="Times New Roman" w:eastAsia="Calibri" w:hAnsi="Times New Roman"/>
                <w:sz w:val="24"/>
                <w:szCs w:val="24"/>
                <w:lang w:val="kk-KZ" w:eastAsia="ru-RU"/>
              </w:rPr>
            </w:pPr>
            <w:r w:rsidRPr="00E03228">
              <w:rPr>
                <w:rFonts w:ascii="Times New Roman" w:eastAsia="Calibri" w:hAnsi="Times New Roman"/>
                <w:b/>
                <w:sz w:val="24"/>
                <w:szCs w:val="24"/>
                <w:lang w:val="kk-KZ" w:eastAsia="ru-RU"/>
              </w:rPr>
              <w:t xml:space="preserve">ОН1  </w:t>
            </w:r>
            <w:r w:rsidRPr="00E03228">
              <w:rPr>
                <w:rFonts w:ascii="Times New Roman" w:eastAsia="Calibri" w:hAnsi="Times New Roman"/>
                <w:sz w:val="24"/>
                <w:szCs w:val="24"/>
                <w:lang w:val="kk-KZ" w:eastAsia="ru-RU"/>
              </w:rPr>
              <w:t>Ақпараттық ресурстарды тарта отырып, сондай-ақ шет тілін білуді қолдана отырып, талдау жұмысын жүргізу және кәсіби ортада еркін сұхбаттасу; ғылыми мақалаларда, есептерде және диссертацияларда зерттеу нәтижелерін жалпылау.</w:t>
            </w:r>
          </w:p>
          <w:p w:rsidR="008C47AF" w:rsidRPr="00E03228" w:rsidRDefault="008C47AF" w:rsidP="00FC5B3C">
            <w:pPr>
              <w:pStyle w:val="a5"/>
              <w:tabs>
                <w:tab w:val="left" w:pos="993"/>
              </w:tabs>
              <w:ind w:left="0"/>
              <w:jc w:val="both"/>
              <w:rPr>
                <w:rFonts w:ascii="Times New Roman" w:eastAsia="Calibri" w:hAnsi="Times New Roman"/>
                <w:sz w:val="24"/>
                <w:szCs w:val="24"/>
                <w:lang w:val="kk-KZ" w:eastAsia="ru-RU"/>
              </w:rPr>
            </w:pPr>
            <w:r w:rsidRPr="00E03228">
              <w:rPr>
                <w:rFonts w:ascii="Times New Roman" w:eastAsia="Calibri" w:hAnsi="Times New Roman"/>
                <w:b/>
                <w:sz w:val="24"/>
                <w:szCs w:val="24"/>
                <w:lang w:val="kk-KZ" w:eastAsia="ru-RU"/>
              </w:rPr>
              <w:t xml:space="preserve">ОН2 </w:t>
            </w:r>
            <w:r w:rsidRPr="00E03228">
              <w:rPr>
                <w:rFonts w:ascii="Times New Roman" w:eastAsia="Calibri" w:hAnsi="Times New Roman"/>
                <w:sz w:val="24"/>
                <w:szCs w:val="24"/>
                <w:lang w:val="kk-KZ" w:eastAsia="ru-RU"/>
              </w:rPr>
              <w:t>Қоғамдық пікірге, дәстүрлерге, әдет-ғұрыптарға, нормаларға негізделген әлеуметтік-этикалық құндылықтарды меңгеру және оларға өзінің кәсіби қызметінде бағдарлану; Қазақстан халықтарының мәдениетін білу және олардың дәстүрлерін сақтау;</w:t>
            </w:r>
          </w:p>
          <w:p w:rsidR="008C47AF" w:rsidRPr="00E03228" w:rsidRDefault="008C47AF" w:rsidP="00FC5B3C">
            <w:pPr>
              <w:pStyle w:val="a5"/>
              <w:tabs>
                <w:tab w:val="left" w:pos="993"/>
              </w:tabs>
              <w:ind w:left="0"/>
              <w:jc w:val="both"/>
              <w:rPr>
                <w:rFonts w:ascii="Times New Roman" w:hAnsi="Times New Roman"/>
                <w:sz w:val="24"/>
                <w:szCs w:val="24"/>
                <w:lang w:val="kk-KZ"/>
              </w:rPr>
            </w:pPr>
            <w:r w:rsidRPr="00E03228">
              <w:rPr>
                <w:rFonts w:ascii="Times New Roman" w:hAnsi="Times New Roman"/>
                <w:b/>
                <w:sz w:val="24"/>
                <w:szCs w:val="24"/>
                <w:lang w:val="kk-KZ"/>
              </w:rPr>
              <w:t xml:space="preserve">ОН3 </w:t>
            </w:r>
            <w:r w:rsidRPr="00E03228">
              <w:rPr>
                <w:rFonts w:ascii="Times New Roman" w:hAnsi="Times New Roman"/>
                <w:sz w:val="24"/>
                <w:szCs w:val="24"/>
                <w:lang w:val="kk-KZ"/>
              </w:rPr>
              <w:t>Ғылым философиясының ережелерін негізге ала отырып, дүниетанымдық және әдіснамалық мәселелерді, соның ішінде пәнаралық сипаттағы мәселелерді талдау; кәсіби қызметте ғылыми зерттеулер әдіснамасы білімін қолдану.</w:t>
            </w:r>
          </w:p>
          <w:p w:rsidR="008C47AF" w:rsidRPr="00E03228" w:rsidRDefault="008C47AF" w:rsidP="00FC5B3C">
            <w:pPr>
              <w:pStyle w:val="a5"/>
              <w:tabs>
                <w:tab w:val="left" w:pos="993"/>
              </w:tabs>
              <w:ind w:left="0"/>
              <w:jc w:val="both"/>
              <w:rPr>
                <w:rFonts w:ascii="Times New Roman" w:hAnsi="Times New Roman"/>
                <w:sz w:val="24"/>
                <w:szCs w:val="24"/>
                <w:lang w:val="kk-KZ"/>
              </w:rPr>
            </w:pPr>
            <w:r w:rsidRPr="00E03228">
              <w:rPr>
                <w:rFonts w:ascii="Times New Roman" w:hAnsi="Times New Roman"/>
                <w:b/>
                <w:sz w:val="24"/>
                <w:szCs w:val="24"/>
                <w:lang w:val="kk-KZ"/>
              </w:rPr>
              <w:t xml:space="preserve">ОН4 </w:t>
            </w:r>
            <w:r w:rsidRPr="00E03228">
              <w:rPr>
                <w:rFonts w:ascii="Times New Roman" w:hAnsi="Times New Roman"/>
                <w:sz w:val="24"/>
                <w:szCs w:val="24"/>
                <w:lang w:val="kk-KZ"/>
              </w:rPr>
              <w:t xml:space="preserve">Педагог еңбегінің ғылыми ұйымына қызмет принциптерін енгізу (мақсаты, еңбек формалары, әдістері мен тәсілдерін таңдау), басқарудың әлеуметтік-психологиялық технологияларын оңтайландыру – перспективалылық, ынталандыру, кешенділік және ғылымилық, Химиялық инженерия саласында оқытудың </w:t>
            </w:r>
            <w:r w:rsidRPr="00E03228">
              <w:rPr>
                <w:rFonts w:ascii="Times New Roman" w:hAnsi="Times New Roman"/>
                <w:sz w:val="24"/>
                <w:szCs w:val="24"/>
                <w:lang w:val="kk-KZ"/>
              </w:rPr>
              <w:lastRenderedPageBreak/>
              <w:t>тиімді әдістемелерін енгізу.</w:t>
            </w:r>
          </w:p>
          <w:p w:rsidR="008C47AF" w:rsidRPr="00E03228" w:rsidRDefault="008C47AF" w:rsidP="00FC5B3C">
            <w:pPr>
              <w:pStyle w:val="a5"/>
              <w:tabs>
                <w:tab w:val="left" w:pos="993"/>
              </w:tabs>
              <w:ind w:left="0"/>
              <w:jc w:val="both"/>
              <w:rPr>
                <w:rFonts w:ascii="Times New Roman" w:hAnsi="Times New Roman"/>
                <w:w w:val="101"/>
                <w:sz w:val="24"/>
                <w:szCs w:val="24"/>
                <w:lang w:val="kk-KZ"/>
              </w:rPr>
            </w:pPr>
            <w:r w:rsidRPr="00E03228">
              <w:rPr>
                <w:rFonts w:ascii="Times New Roman" w:hAnsi="Times New Roman"/>
                <w:b/>
                <w:sz w:val="24"/>
                <w:szCs w:val="24"/>
                <w:lang w:val="kk-KZ"/>
              </w:rPr>
              <w:t xml:space="preserve">ОН5 </w:t>
            </w:r>
            <w:r w:rsidRPr="00E03228">
              <w:rPr>
                <w:rFonts w:ascii="Times New Roman" w:hAnsi="Times New Roman"/>
                <w:sz w:val="24"/>
                <w:szCs w:val="24"/>
                <w:lang w:val="kk-KZ"/>
              </w:rPr>
              <w:t>Команданы тиімді басқару, кәсіби қызметте стандартты емес жағдайларда жедел басқару және техникалық шешімдер қабылдау кезінде көшбасшылық қасиеттерді, шығармашылық көзқарасты және логикалық ойлауды көрсету.</w:t>
            </w:r>
          </w:p>
          <w:p w:rsidR="008C47AF" w:rsidRPr="00E03228" w:rsidRDefault="008C47AF" w:rsidP="00FC5B3C">
            <w:pPr>
              <w:pStyle w:val="a5"/>
              <w:tabs>
                <w:tab w:val="left" w:pos="993"/>
              </w:tabs>
              <w:ind w:left="0"/>
              <w:jc w:val="both"/>
              <w:rPr>
                <w:rFonts w:ascii="Times New Roman" w:hAnsi="Times New Roman"/>
                <w:color w:val="000000"/>
                <w:w w:val="101"/>
                <w:sz w:val="24"/>
                <w:szCs w:val="24"/>
                <w:lang w:val="kk-KZ"/>
              </w:rPr>
            </w:pPr>
            <w:r w:rsidRPr="00E03228">
              <w:rPr>
                <w:rFonts w:ascii="Times New Roman" w:hAnsi="Times New Roman"/>
                <w:b/>
                <w:sz w:val="24"/>
                <w:szCs w:val="24"/>
                <w:lang w:val="kk-KZ"/>
              </w:rPr>
              <w:t xml:space="preserve">ОН6 </w:t>
            </w:r>
            <w:r w:rsidRPr="00E03228">
              <w:rPr>
                <w:rFonts w:ascii="Times New Roman" w:hAnsi="Times New Roman"/>
                <w:sz w:val="24"/>
                <w:szCs w:val="24"/>
                <w:lang w:val="kk-KZ"/>
              </w:rPr>
              <w:t>Химиялық технология саласында логикалық, аналитикалық және концептуалды ойлау дағдыларын қолдану; химияның заманауи салаларында жетістіктер мәселелерінде құзыретті болу. Кәсіби міндеттерді шешу үшін қажетті көлемде жалпы теориялық, жалпы кәсіптік пәндердің негіздерін көрсету;</w:t>
            </w:r>
          </w:p>
          <w:p w:rsidR="008C47AF" w:rsidRPr="00E03228" w:rsidRDefault="008C47AF" w:rsidP="00FC5B3C">
            <w:pPr>
              <w:pStyle w:val="a5"/>
              <w:tabs>
                <w:tab w:val="left" w:pos="993"/>
              </w:tabs>
              <w:ind w:left="0"/>
              <w:jc w:val="both"/>
              <w:rPr>
                <w:rFonts w:ascii="Times New Roman" w:hAnsi="Times New Roman"/>
                <w:w w:val="101"/>
                <w:sz w:val="24"/>
                <w:szCs w:val="24"/>
                <w:lang w:val="kk-KZ"/>
              </w:rPr>
            </w:pPr>
            <w:r w:rsidRPr="00E03228">
              <w:rPr>
                <w:rFonts w:ascii="Times New Roman" w:hAnsi="Times New Roman"/>
                <w:b/>
                <w:sz w:val="24"/>
                <w:szCs w:val="24"/>
                <w:lang w:val="kk-KZ"/>
              </w:rPr>
              <w:t xml:space="preserve">ОН7 </w:t>
            </w:r>
            <w:r w:rsidRPr="00E03228">
              <w:rPr>
                <w:rFonts w:ascii="Times New Roman" w:hAnsi="Times New Roman"/>
                <w:sz w:val="24"/>
                <w:szCs w:val="24"/>
                <w:lang w:val="kk-KZ"/>
              </w:rPr>
              <w:t>Жоғары сапалы өнім алу үшін химиялық-технологиялық процестердің заңдылықтары негізінде өндірістің оңтайлы технологиялық режимін негіздеу. Дәрілік препараттар өндірісінің технологиялық сызбасын жаңғырту жолдарын ұсыну, ғылым мен техниканың заманауи жетістіктерін талдау негізінде дәрілік заттар мен қосылыстар өндірісінің жағымсыз әсерін бағалау. Фитопрепараттар мен субстанцияларды алудың қазіргі заманғы технологияларын қолдану, сондай-ақ полимерлерді заманауи фармация мен медицинада қолдану.</w:t>
            </w:r>
          </w:p>
          <w:p w:rsidR="008C47AF" w:rsidRPr="00E03228" w:rsidRDefault="008C47AF" w:rsidP="00FC5B3C">
            <w:pPr>
              <w:pStyle w:val="a5"/>
              <w:tabs>
                <w:tab w:val="left" w:pos="993"/>
              </w:tabs>
              <w:ind w:left="0"/>
              <w:jc w:val="both"/>
              <w:rPr>
                <w:rFonts w:ascii="Times New Roman" w:hAnsi="Times New Roman"/>
                <w:b/>
                <w:sz w:val="24"/>
                <w:szCs w:val="24"/>
                <w:lang w:val="kk-KZ"/>
              </w:rPr>
            </w:pPr>
            <w:r w:rsidRPr="00E03228">
              <w:rPr>
                <w:rFonts w:ascii="Times New Roman" w:hAnsi="Times New Roman"/>
                <w:b/>
                <w:sz w:val="24"/>
                <w:szCs w:val="24"/>
                <w:lang w:val="kk-KZ"/>
              </w:rPr>
              <w:t>ОН8</w:t>
            </w:r>
            <w:r w:rsidRPr="00E03228">
              <w:rPr>
                <w:rFonts w:ascii="Times New Roman" w:hAnsi="Times New Roman"/>
                <w:sz w:val="24"/>
                <w:szCs w:val="24"/>
                <w:lang w:val="kk-KZ"/>
              </w:rPr>
              <w:t xml:space="preserve">  Биотехнологиялық өнімдерді алуды басқару мен бақылаудың жаңа әдістерін қолдану және биофармацевтикалық препараттардың жаңа түрлерін әзірлеу, клиникаға дейінгі сынақтар жүргізу және фармотерапияны оңтайландыру. Фармацевтикалық кәсіпорындарда еңбек қауіпсіздігі стандарттарын сақтау.</w:t>
            </w:r>
          </w:p>
          <w:p w:rsidR="008C47AF" w:rsidRPr="00E03228" w:rsidRDefault="008C47AF" w:rsidP="00FC5B3C">
            <w:pPr>
              <w:pStyle w:val="a5"/>
              <w:tabs>
                <w:tab w:val="left" w:pos="993"/>
              </w:tabs>
              <w:ind w:left="0"/>
              <w:jc w:val="both"/>
              <w:rPr>
                <w:rFonts w:ascii="Times New Roman" w:hAnsi="Times New Roman"/>
                <w:b/>
                <w:sz w:val="24"/>
                <w:szCs w:val="24"/>
                <w:lang w:val="kk-KZ"/>
              </w:rPr>
            </w:pPr>
            <w:r w:rsidRPr="00E03228">
              <w:rPr>
                <w:rFonts w:ascii="Times New Roman" w:hAnsi="Times New Roman"/>
                <w:b/>
                <w:sz w:val="24"/>
                <w:szCs w:val="24"/>
                <w:lang w:val="kk-KZ"/>
              </w:rPr>
              <w:t>ОН9</w:t>
            </w:r>
            <w:r w:rsidRPr="00E03228">
              <w:rPr>
                <w:rFonts w:ascii="Times New Roman" w:hAnsi="Times New Roman"/>
                <w:sz w:val="24"/>
                <w:szCs w:val="24"/>
                <w:lang w:val="kk-KZ"/>
              </w:rPr>
              <w:t xml:space="preserve"> Фармацевтикалық препараттарды, дәрілік шикізатты талдаудың қазіргі заманғы әдістерімен талдау. Жаңа әдістемелерді қолдану, дәрілік препараттардың құрамын, олардың құрылымы мен морфологиясын сәйкестендіруге арналған аспаптар мен аппараттарды қолдану.</w:t>
            </w:r>
          </w:p>
          <w:p w:rsidR="008C47AF" w:rsidRPr="00E03228" w:rsidRDefault="008C47AF" w:rsidP="00FC5B3C">
            <w:pPr>
              <w:pStyle w:val="a5"/>
              <w:tabs>
                <w:tab w:val="left" w:pos="993"/>
              </w:tabs>
              <w:ind w:left="0"/>
              <w:jc w:val="both"/>
              <w:rPr>
                <w:rFonts w:ascii="Times New Roman" w:hAnsi="Times New Roman"/>
                <w:sz w:val="24"/>
                <w:szCs w:val="24"/>
                <w:lang w:val="kk-KZ"/>
              </w:rPr>
            </w:pPr>
            <w:r w:rsidRPr="00E03228">
              <w:rPr>
                <w:rFonts w:ascii="Times New Roman" w:hAnsi="Times New Roman"/>
                <w:b/>
                <w:sz w:val="24"/>
                <w:szCs w:val="24"/>
                <w:lang w:val="kk-KZ"/>
              </w:rPr>
              <w:t>ОН10</w:t>
            </w:r>
            <w:r w:rsidRPr="00E03228">
              <w:rPr>
                <w:rFonts w:ascii="Times New Roman" w:hAnsi="Times New Roman"/>
                <w:sz w:val="24"/>
                <w:szCs w:val="24"/>
                <w:lang w:val="kk-KZ"/>
              </w:rPr>
              <w:t xml:space="preserve"> Фармацевтикалық кәсіпорындарды өндіру кезінде жаңа жобаларды пайдалану, дайын дәрілік заттарды нормалаудың талаптарына, дәрілік заттарды өндірудің және сапасын бақылаудың бірыңғай жүйесінің көмегімен операция жасау.</w:t>
            </w:r>
          </w:p>
          <w:p w:rsidR="008C47AF" w:rsidRPr="00E03228" w:rsidRDefault="008C47AF" w:rsidP="00FC5B3C">
            <w:pPr>
              <w:pStyle w:val="a5"/>
              <w:tabs>
                <w:tab w:val="left" w:pos="993"/>
              </w:tabs>
              <w:ind w:left="0"/>
              <w:jc w:val="both"/>
              <w:rPr>
                <w:rFonts w:ascii="Times New Roman" w:hAnsi="Times New Roman"/>
                <w:color w:val="FF0000"/>
                <w:w w:val="101"/>
                <w:sz w:val="24"/>
                <w:szCs w:val="24"/>
                <w:lang w:val="kk-KZ"/>
              </w:rPr>
            </w:pPr>
            <w:r w:rsidRPr="00E03228">
              <w:rPr>
                <w:rFonts w:ascii="Times New Roman" w:hAnsi="Times New Roman"/>
                <w:b/>
                <w:sz w:val="24"/>
                <w:szCs w:val="24"/>
                <w:lang w:val="kk-KZ"/>
              </w:rPr>
              <w:t xml:space="preserve">ОН11 </w:t>
            </w:r>
            <w:r w:rsidRPr="00E03228">
              <w:rPr>
                <w:rFonts w:ascii="Times New Roman" w:hAnsi="Times New Roman"/>
                <w:sz w:val="24"/>
                <w:szCs w:val="24"/>
                <w:lang w:val="kk-KZ"/>
              </w:rPr>
              <w:t>Ғылыми зерттеулерді дербес жоспарлау және орындау, Отандық және халықаралық ғылыми ортада мамандармен және неғұрлым кең аудиториямен талқылау кезінде зерттеу нәтижелерін негіздеу және дәлелдеу.</w:t>
            </w:r>
          </w:p>
          <w:p w:rsidR="008C47AF" w:rsidRPr="00E03228" w:rsidRDefault="008C47AF" w:rsidP="00FC5B3C">
            <w:pPr>
              <w:jc w:val="both"/>
              <w:rPr>
                <w:rFonts w:ascii="Times New Roman" w:hAnsi="Times New Roman" w:cs="Times New Roman"/>
                <w:color w:val="FF0000"/>
                <w:sz w:val="24"/>
                <w:szCs w:val="24"/>
                <w:lang w:val="kk-KZ"/>
              </w:rPr>
            </w:pPr>
            <w:r w:rsidRPr="00E03228">
              <w:rPr>
                <w:rFonts w:ascii="Times New Roman" w:hAnsi="Times New Roman" w:cs="Times New Roman"/>
                <w:b/>
                <w:sz w:val="24"/>
                <w:szCs w:val="24"/>
                <w:lang w:val="kk-KZ"/>
              </w:rPr>
              <w:t>ОН12</w:t>
            </w:r>
            <w:r w:rsidRPr="00E03228">
              <w:rPr>
                <w:rFonts w:ascii="Times New Roman" w:hAnsi="Times New Roman" w:cs="Times New Roman"/>
                <w:sz w:val="24"/>
                <w:szCs w:val="24"/>
                <w:lang w:val="kk-KZ"/>
              </w:rPr>
              <w:t xml:space="preserve"> Пәнаралық мәндес Білім саласындағы проблемаларды талдау үшін білім мен біліктерді қолдану; алған білім мен біліктерді докторантурада оқуға мүмкіндік беретін деңгейге дейін дамыту, өмір бойы біліктілігін арттыру.</w:t>
            </w:r>
          </w:p>
          <w:p w:rsidR="008C47AF" w:rsidRPr="00E03228" w:rsidRDefault="008C47AF" w:rsidP="00261720">
            <w:pPr>
              <w:pStyle w:val="a5"/>
              <w:tabs>
                <w:tab w:val="left" w:pos="993"/>
              </w:tabs>
              <w:ind w:left="0" w:firstLine="720"/>
              <w:jc w:val="both"/>
              <w:rPr>
                <w:rFonts w:ascii="Times New Roman" w:hAnsi="Times New Roman"/>
                <w:sz w:val="24"/>
                <w:szCs w:val="24"/>
                <w:lang w:val="kk-KZ"/>
              </w:rPr>
            </w:pPr>
          </w:p>
        </w:tc>
      </w:tr>
    </w:tbl>
    <w:p w:rsidR="0062584D" w:rsidRPr="00E03228" w:rsidRDefault="0062584D" w:rsidP="00F87C7D">
      <w:pPr>
        <w:spacing w:after="0" w:line="240" w:lineRule="auto"/>
        <w:ind w:firstLine="709"/>
        <w:jc w:val="both"/>
        <w:rPr>
          <w:rFonts w:ascii="Times New Roman" w:hAnsi="Times New Roman" w:cs="Times New Roman"/>
          <w:sz w:val="24"/>
          <w:szCs w:val="24"/>
          <w:lang w:val="kk-KZ"/>
        </w:rPr>
      </w:pPr>
    </w:p>
    <w:p w:rsidR="00E23377" w:rsidRPr="00E03228" w:rsidRDefault="00E23377" w:rsidP="00F87C7D">
      <w:pPr>
        <w:pStyle w:val="a5"/>
        <w:widowControl w:val="0"/>
        <w:autoSpaceDE w:val="0"/>
        <w:autoSpaceDN w:val="0"/>
        <w:spacing w:after="0" w:line="240" w:lineRule="auto"/>
        <w:ind w:left="0"/>
        <w:jc w:val="both"/>
        <w:rPr>
          <w:rFonts w:ascii="Times New Roman" w:hAnsi="Times New Roman"/>
          <w:sz w:val="24"/>
          <w:szCs w:val="24"/>
          <w:lang w:val="kk-KZ"/>
        </w:rPr>
      </w:pPr>
    </w:p>
    <w:p w:rsidR="00582F58" w:rsidRPr="00587433" w:rsidRDefault="0051251F" w:rsidP="00F87C7D">
      <w:pPr>
        <w:pageBreakBefore/>
        <w:spacing w:after="0" w:line="240" w:lineRule="auto"/>
        <w:jc w:val="center"/>
        <w:rPr>
          <w:rFonts w:ascii="Times New Roman" w:hAnsi="Times New Roman" w:cs="Times New Roman"/>
          <w:b/>
          <w:bCs/>
          <w:sz w:val="24"/>
          <w:szCs w:val="24"/>
          <w:lang w:val="kk-KZ"/>
        </w:rPr>
      </w:pPr>
      <w:r w:rsidRPr="00E03228">
        <w:rPr>
          <w:rFonts w:ascii="Times New Roman" w:hAnsi="Times New Roman" w:cs="Times New Roman"/>
          <w:b/>
          <w:bCs/>
          <w:sz w:val="24"/>
          <w:szCs w:val="24"/>
          <w:lang w:val="kk-KZ"/>
        </w:rPr>
        <w:lastRenderedPageBreak/>
        <w:t xml:space="preserve">3 </w:t>
      </w:r>
      <w:r w:rsidR="002D23D0" w:rsidRPr="00E03228">
        <w:rPr>
          <w:rFonts w:ascii="Times New Roman" w:eastAsia="TimesNewRomanPS-ItalicMT" w:hAnsi="Times New Roman" w:cs="Times New Roman"/>
          <w:b/>
          <w:iCs/>
          <w:sz w:val="24"/>
          <w:szCs w:val="24"/>
          <w:lang w:val="kk-KZ"/>
        </w:rPr>
        <w:t>БІЛІМ БЕРУ БАҒДАРЛАМАСЫН  БІТІРУШІ  ТҮЛЕКТІҢ ҚҰЗЫРЕТТЕРІ</w:t>
      </w:r>
    </w:p>
    <w:tbl>
      <w:tblPr>
        <w:tblStyle w:val="a7"/>
        <w:tblW w:w="10314" w:type="dxa"/>
        <w:tblLayout w:type="fixed"/>
        <w:tblLook w:val="04A0"/>
      </w:tblPr>
      <w:tblGrid>
        <w:gridCol w:w="2943"/>
        <w:gridCol w:w="7371"/>
      </w:tblGrid>
      <w:tr w:rsidR="00582F58" w:rsidRPr="00FE2523" w:rsidTr="00E03228">
        <w:tc>
          <w:tcPr>
            <w:tcW w:w="10314" w:type="dxa"/>
            <w:gridSpan w:val="2"/>
          </w:tcPr>
          <w:p w:rsidR="00582F58" w:rsidRPr="00E03228" w:rsidRDefault="002D23D0" w:rsidP="00D64814">
            <w:pPr>
              <w:shd w:val="clear" w:color="auto" w:fill="FFFFFF"/>
              <w:jc w:val="both"/>
              <w:textAlignment w:val="baseline"/>
              <w:rPr>
                <w:rFonts w:ascii="Times New Roman" w:hAnsi="Times New Roman" w:cs="Times New Roman"/>
                <w:b/>
                <w:bCs/>
                <w:sz w:val="24"/>
                <w:szCs w:val="24"/>
                <w:lang w:val="kk-KZ"/>
              </w:rPr>
            </w:pPr>
            <w:r w:rsidRPr="00E03228">
              <w:rPr>
                <w:rFonts w:ascii="Times New Roman" w:hAnsi="Times New Roman" w:cs="Times New Roman"/>
                <w:b/>
                <w:spacing w:val="1"/>
                <w:sz w:val="24"/>
                <w:szCs w:val="24"/>
                <w:lang w:val="kk-KZ"/>
              </w:rPr>
              <w:t xml:space="preserve">Жалпы құзыреттілік </w:t>
            </w:r>
            <w:r w:rsidRPr="00E03228">
              <w:rPr>
                <w:rFonts w:ascii="Times New Roman" w:hAnsi="Times New Roman" w:cs="Times New Roman"/>
                <w:spacing w:val="1"/>
                <w:sz w:val="24"/>
                <w:szCs w:val="24"/>
                <w:lang w:val="kk-KZ"/>
              </w:rPr>
              <w:t xml:space="preserve">(SOFT SKILLS). </w:t>
            </w:r>
            <w:r w:rsidRPr="00E03228">
              <w:rPr>
                <w:rFonts w:ascii="Times New Roman" w:hAnsi="Times New Roman" w:cs="Times New Roman"/>
                <w:bCs/>
                <w:sz w:val="24"/>
                <w:szCs w:val="24"/>
                <w:lang w:val="kk-KZ"/>
              </w:rPr>
              <w:t>Мінез-құлық дағдылары және тұлғалық қасиеттер</w:t>
            </w:r>
          </w:p>
        </w:tc>
      </w:tr>
      <w:tr w:rsidR="002D23D0" w:rsidRPr="00FE2523" w:rsidTr="00E03228">
        <w:tc>
          <w:tcPr>
            <w:tcW w:w="2943" w:type="dxa"/>
          </w:tcPr>
          <w:p w:rsidR="002D23D0" w:rsidRPr="00E03228" w:rsidRDefault="002D23D0" w:rsidP="00F87C7D">
            <w:pPr>
              <w:rPr>
                <w:rFonts w:ascii="Times New Roman" w:hAnsi="Times New Roman" w:cs="Times New Roman"/>
                <w:sz w:val="24"/>
                <w:szCs w:val="24"/>
                <w:highlight w:val="yellow"/>
                <w:lang w:val="kk-KZ"/>
              </w:rPr>
            </w:pPr>
            <w:r w:rsidRPr="00E03228">
              <w:rPr>
                <w:rFonts w:ascii="Times New Roman" w:hAnsi="Times New Roman" w:cs="Times New Roman"/>
                <w:sz w:val="24"/>
                <w:szCs w:val="24"/>
                <w:lang w:val="kk-KZ"/>
              </w:rPr>
              <w:t>ЖҚ 1. Өзінің сауаттылығын басқару құзыреттілігі</w:t>
            </w:r>
          </w:p>
        </w:tc>
        <w:tc>
          <w:tcPr>
            <w:tcW w:w="7371" w:type="dxa"/>
          </w:tcPr>
          <w:p w:rsidR="002D23D0" w:rsidRPr="00E03228" w:rsidRDefault="00AC62D4" w:rsidP="00D64814">
            <w:pPr>
              <w:shd w:val="clear" w:color="auto" w:fill="FFFFFF"/>
              <w:jc w:val="both"/>
              <w:textAlignment w:val="baseline"/>
              <w:rPr>
                <w:rFonts w:ascii="Times New Roman" w:hAnsi="Times New Roman" w:cs="Times New Roman"/>
                <w:sz w:val="24"/>
                <w:szCs w:val="24"/>
                <w:lang w:val="kk-KZ"/>
              </w:rPr>
            </w:pPr>
            <w:r w:rsidRPr="00E03228">
              <w:rPr>
                <w:rFonts w:ascii="Times New Roman" w:hAnsi="Times New Roman" w:cs="Times New Roman"/>
                <w:sz w:val="24"/>
                <w:szCs w:val="24"/>
                <w:lang w:val="kk-KZ"/>
              </w:rPr>
              <w:t>ЖҚ</w:t>
            </w:r>
            <w:r w:rsidR="009643C9" w:rsidRPr="00E03228">
              <w:rPr>
                <w:rFonts w:ascii="Times New Roman" w:hAnsi="Times New Roman" w:cs="Times New Roman"/>
                <w:sz w:val="24"/>
                <w:szCs w:val="24"/>
                <w:lang w:val="kk-KZ"/>
              </w:rPr>
              <w:t xml:space="preserve">   </w:t>
            </w:r>
            <w:r w:rsidR="002D23D0" w:rsidRPr="00E03228">
              <w:rPr>
                <w:rFonts w:ascii="Times New Roman" w:hAnsi="Times New Roman" w:cs="Times New Roman"/>
                <w:sz w:val="24"/>
                <w:szCs w:val="24"/>
                <w:lang w:val="kk-KZ"/>
              </w:rPr>
              <w:t xml:space="preserve">1.1 </w:t>
            </w:r>
            <w:r w:rsidR="00F25214" w:rsidRPr="00E03228">
              <w:rPr>
                <w:rFonts w:ascii="Times New Roman" w:hAnsi="Times New Roman" w:cs="Times New Roman"/>
                <w:sz w:val="24"/>
                <w:szCs w:val="24"/>
                <w:lang w:val="kk-KZ"/>
              </w:rPr>
              <w:t>Өмір бойы кәсіби және жеке өсуге ұмтылыңыз</w:t>
            </w:r>
            <w:r w:rsidR="003C0897" w:rsidRPr="00E03228">
              <w:rPr>
                <w:rFonts w:ascii="Times New Roman" w:hAnsi="Times New Roman" w:cs="Times New Roman"/>
                <w:sz w:val="24"/>
                <w:szCs w:val="24"/>
                <w:lang w:val="kk-KZ"/>
              </w:rPr>
              <w:t>;</w:t>
            </w:r>
          </w:p>
          <w:p w:rsidR="002D23D0" w:rsidRPr="00E03228" w:rsidRDefault="00AC62D4" w:rsidP="00D64814">
            <w:pPr>
              <w:pStyle w:val="a5"/>
              <w:shd w:val="clear" w:color="auto" w:fill="FFFFFF"/>
              <w:tabs>
                <w:tab w:val="left" w:pos="317"/>
              </w:tabs>
              <w:ind w:left="0"/>
              <w:jc w:val="both"/>
              <w:textAlignment w:val="baseline"/>
              <w:rPr>
                <w:rFonts w:ascii="Times New Roman" w:eastAsiaTheme="minorHAnsi" w:hAnsi="Times New Roman"/>
                <w:sz w:val="24"/>
                <w:szCs w:val="24"/>
                <w:lang w:val="kk-KZ" w:eastAsia="en-US"/>
              </w:rPr>
            </w:pPr>
            <w:r w:rsidRPr="00E03228">
              <w:rPr>
                <w:rFonts w:ascii="Times New Roman" w:hAnsi="Times New Roman"/>
                <w:sz w:val="24"/>
                <w:szCs w:val="24"/>
                <w:lang w:val="kk-KZ"/>
              </w:rPr>
              <w:t>ЖҚ</w:t>
            </w:r>
            <w:r w:rsidR="002D23D0" w:rsidRPr="00E03228">
              <w:rPr>
                <w:rFonts w:ascii="Times New Roman" w:eastAsiaTheme="minorHAnsi" w:hAnsi="Times New Roman"/>
                <w:sz w:val="24"/>
                <w:szCs w:val="24"/>
                <w:lang w:val="kk-KZ" w:eastAsia="en-US"/>
              </w:rPr>
              <w:t xml:space="preserve">  1.2 </w:t>
            </w:r>
            <w:r w:rsidR="00F25214" w:rsidRPr="00E03228">
              <w:rPr>
                <w:rFonts w:ascii="Times New Roman" w:eastAsiaTheme="minorHAnsi" w:hAnsi="Times New Roman"/>
                <w:sz w:val="24"/>
                <w:szCs w:val="24"/>
                <w:lang w:val="kk-KZ" w:eastAsia="en-US"/>
              </w:rPr>
              <w:t>Таңдалған траекторияда және пәнаралық ортада білімдерін үнемі жаңартып отыру, жоғары дербестік пен өзін-өзі реттеу дәрежесімен одан әрі оқуды жүзеге асыру.</w:t>
            </w:r>
          </w:p>
          <w:p w:rsidR="00F25214" w:rsidRPr="00E03228" w:rsidRDefault="00F25214" w:rsidP="00D64814">
            <w:pPr>
              <w:pStyle w:val="a5"/>
              <w:shd w:val="clear" w:color="auto" w:fill="FFFFFF"/>
              <w:tabs>
                <w:tab w:val="left" w:pos="317"/>
              </w:tabs>
              <w:ind w:left="0"/>
              <w:jc w:val="both"/>
              <w:textAlignment w:val="baseline"/>
              <w:rPr>
                <w:rFonts w:ascii="Times New Roman" w:eastAsiaTheme="minorHAnsi" w:hAnsi="Times New Roman"/>
                <w:sz w:val="24"/>
                <w:szCs w:val="24"/>
                <w:lang w:val="kk-KZ" w:eastAsia="en-US"/>
              </w:rPr>
            </w:pPr>
            <w:r w:rsidRPr="00E03228">
              <w:rPr>
                <w:rFonts w:ascii="Times New Roman" w:eastAsiaTheme="minorHAnsi" w:hAnsi="Times New Roman"/>
                <w:sz w:val="24"/>
                <w:szCs w:val="24"/>
                <w:lang w:val="kk-KZ" w:eastAsia="en-US"/>
              </w:rPr>
              <w:t>ЖҚ 1.3</w:t>
            </w:r>
            <w:r w:rsidR="009643C9" w:rsidRPr="00E03228">
              <w:rPr>
                <w:rFonts w:ascii="Times New Roman" w:eastAsiaTheme="minorHAnsi" w:hAnsi="Times New Roman"/>
                <w:sz w:val="24"/>
                <w:szCs w:val="24"/>
                <w:lang w:val="kk-KZ" w:eastAsia="en-US"/>
              </w:rPr>
              <w:t xml:space="preserve"> </w:t>
            </w:r>
            <w:r w:rsidRPr="00E03228">
              <w:rPr>
                <w:rFonts w:ascii="Times New Roman" w:eastAsiaTheme="minorHAnsi" w:hAnsi="Times New Roman"/>
                <w:sz w:val="24"/>
                <w:szCs w:val="24"/>
                <w:lang w:val="kk-KZ" w:eastAsia="en-US"/>
              </w:rPr>
              <w:t>Рефлексияға қабілетті болу, өз жетістіктерін объективті бағалау, жаңа құзыреттерді қалыптастыру және докторантурада оқуды жалғастыру қажеттілігін сезіну.</w:t>
            </w:r>
          </w:p>
        </w:tc>
      </w:tr>
      <w:tr w:rsidR="002D23D0" w:rsidRPr="00FE2523" w:rsidTr="00E03228">
        <w:tc>
          <w:tcPr>
            <w:tcW w:w="2943" w:type="dxa"/>
          </w:tcPr>
          <w:p w:rsidR="002D23D0" w:rsidRPr="00E03228" w:rsidRDefault="002D23D0" w:rsidP="00F87C7D">
            <w:pPr>
              <w:rPr>
                <w:rFonts w:ascii="Times New Roman" w:hAnsi="Times New Roman" w:cs="Times New Roman"/>
                <w:sz w:val="24"/>
                <w:szCs w:val="24"/>
              </w:rPr>
            </w:pPr>
            <w:r w:rsidRPr="00E03228">
              <w:rPr>
                <w:rFonts w:ascii="Times New Roman" w:hAnsi="Times New Roman" w:cs="Times New Roman"/>
                <w:sz w:val="24"/>
                <w:szCs w:val="24"/>
                <w:lang w:val="kk-KZ"/>
              </w:rPr>
              <w:t>ЖҚ</w:t>
            </w:r>
            <w:r w:rsidRPr="00E03228">
              <w:rPr>
                <w:rFonts w:ascii="Times New Roman" w:hAnsi="Times New Roman" w:cs="Times New Roman"/>
                <w:sz w:val="24"/>
                <w:szCs w:val="24"/>
              </w:rPr>
              <w:t xml:space="preserve"> 2. </w:t>
            </w:r>
            <w:r w:rsidRPr="00E03228">
              <w:rPr>
                <w:rFonts w:ascii="Times New Roman" w:hAnsi="Times New Roman" w:cs="Times New Roman"/>
                <w:sz w:val="24"/>
                <w:szCs w:val="24"/>
                <w:lang w:val="kk-KZ"/>
              </w:rPr>
              <w:t>Тілдік құзыреттілік</w:t>
            </w:r>
          </w:p>
        </w:tc>
        <w:tc>
          <w:tcPr>
            <w:tcW w:w="7371" w:type="dxa"/>
          </w:tcPr>
          <w:p w:rsidR="002D23D0" w:rsidRPr="00E03228" w:rsidRDefault="00AC62D4" w:rsidP="00D64814">
            <w:pPr>
              <w:pStyle w:val="a5"/>
              <w:shd w:val="clear" w:color="auto" w:fill="FFFFFF"/>
              <w:tabs>
                <w:tab w:val="left" w:pos="317"/>
              </w:tabs>
              <w:ind w:left="0"/>
              <w:jc w:val="both"/>
              <w:textAlignment w:val="baseline"/>
              <w:rPr>
                <w:rFonts w:ascii="Times New Roman" w:hAnsi="Times New Roman"/>
                <w:sz w:val="24"/>
                <w:szCs w:val="24"/>
                <w:lang w:val="kk-KZ"/>
              </w:rPr>
            </w:pPr>
            <w:r w:rsidRPr="00E03228">
              <w:rPr>
                <w:rFonts w:ascii="Times New Roman" w:hAnsi="Times New Roman"/>
                <w:sz w:val="24"/>
                <w:szCs w:val="24"/>
                <w:lang w:val="kk-KZ"/>
              </w:rPr>
              <w:t>ЖҚ</w:t>
            </w:r>
            <w:r w:rsidR="002D23D0" w:rsidRPr="00E03228">
              <w:rPr>
                <w:rFonts w:ascii="Times New Roman" w:hAnsi="Times New Roman"/>
                <w:sz w:val="24"/>
                <w:szCs w:val="24"/>
              </w:rPr>
              <w:t xml:space="preserve"> 2</w:t>
            </w:r>
            <w:r w:rsidR="00C46C59" w:rsidRPr="00E03228">
              <w:rPr>
                <w:rFonts w:ascii="Times New Roman" w:hAnsi="Times New Roman"/>
                <w:sz w:val="24"/>
                <w:szCs w:val="24"/>
                <w:lang w:val="kk-KZ"/>
              </w:rPr>
              <w:t>.1</w:t>
            </w:r>
            <w:r w:rsidR="009643C9" w:rsidRPr="00E03228">
              <w:rPr>
                <w:rFonts w:ascii="Times New Roman" w:hAnsi="Times New Roman"/>
                <w:sz w:val="24"/>
                <w:szCs w:val="24"/>
                <w:lang w:val="kk-KZ"/>
              </w:rPr>
              <w:t xml:space="preserve"> </w:t>
            </w:r>
            <w:r w:rsidR="00C46C59" w:rsidRPr="00E03228">
              <w:rPr>
                <w:rFonts w:ascii="Times New Roman" w:hAnsi="Times New Roman"/>
                <w:sz w:val="24"/>
                <w:szCs w:val="24"/>
              </w:rPr>
              <w:t>Келіссөздер жүргізу және іскерлік хат алмасу үшін мемлекеттік, орыс және шет тілдерінде кәсіби салада жеткілікті деңгейде коммуникацияға ие болу мүмкіндігі.</w:t>
            </w:r>
          </w:p>
          <w:p w:rsidR="00C46C59" w:rsidRPr="00E03228" w:rsidRDefault="00C46C59" w:rsidP="00D64814">
            <w:pPr>
              <w:pStyle w:val="a5"/>
              <w:shd w:val="clear" w:color="auto" w:fill="FFFFFF"/>
              <w:tabs>
                <w:tab w:val="left" w:pos="317"/>
              </w:tabs>
              <w:ind w:left="0"/>
              <w:jc w:val="both"/>
              <w:textAlignment w:val="baseline"/>
              <w:rPr>
                <w:rFonts w:ascii="Times New Roman" w:hAnsi="Times New Roman"/>
                <w:sz w:val="24"/>
                <w:szCs w:val="24"/>
                <w:lang w:val="kk-KZ"/>
              </w:rPr>
            </w:pPr>
            <w:r w:rsidRPr="00E03228">
              <w:rPr>
                <w:rFonts w:ascii="Times New Roman" w:hAnsi="Times New Roman"/>
                <w:sz w:val="24"/>
                <w:szCs w:val="24"/>
                <w:lang w:val="kk-KZ"/>
              </w:rPr>
              <w:t>ЖҚ</w:t>
            </w:r>
            <w:r w:rsidR="009643C9" w:rsidRPr="00E03228">
              <w:rPr>
                <w:rFonts w:ascii="Times New Roman" w:hAnsi="Times New Roman"/>
                <w:sz w:val="24"/>
                <w:szCs w:val="24"/>
                <w:lang w:val="kk-KZ"/>
              </w:rPr>
              <w:t xml:space="preserve"> </w:t>
            </w:r>
            <w:r w:rsidRPr="00E03228">
              <w:rPr>
                <w:rFonts w:ascii="Times New Roman" w:hAnsi="Times New Roman"/>
                <w:sz w:val="24"/>
                <w:szCs w:val="24"/>
                <w:lang w:val="kk-KZ"/>
              </w:rPr>
              <w:t>2.2</w:t>
            </w:r>
            <w:r w:rsidR="009643C9" w:rsidRPr="00E03228">
              <w:rPr>
                <w:rFonts w:ascii="Times New Roman" w:hAnsi="Times New Roman"/>
                <w:sz w:val="24"/>
                <w:szCs w:val="24"/>
                <w:lang w:val="kk-KZ"/>
              </w:rPr>
              <w:t xml:space="preserve"> </w:t>
            </w:r>
            <w:r w:rsidRPr="00E03228">
              <w:rPr>
                <w:rFonts w:ascii="Times New Roman" w:hAnsi="Times New Roman"/>
                <w:sz w:val="24"/>
                <w:szCs w:val="24"/>
                <w:lang w:val="kk-KZ"/>
              </w:rPr>
              <w:t>Медиация және мәдениетаралық түсіністік дағдыларын меңгеру қабілеті.</w:t>
            </w:r>
          </w:p>
        </w:tc>
      </w:tr>
      <w:tr w:rsidR="002D23D0" w:rsidRPr="00FE2523" w:rsidTr="00E03228">
        <w:tc>
          <w:tcPr>
            <w:tcW w:w="2943" w:type="dxa"/>
          </w:tcPr>
          <w:p w:rsidR="002D23D0" w:rsidRPr="00E03228" w:rsidRDefault="002D23D0" w:rsidP="00F87C7D">
            <w:pPr>
              <w:rPr>
                <w:rFonts w:ascii="Times New Roman" w:hAnsi="Times New Roman" w:cs="Times New Roman"/>
                <w:sz w:val="24"/>
                <w:szCs w:val="24"/>
              </w:rPr>
            </w:pPr>
            <w:r w:rsidRPr="00E03228">
              <w:rPr>
                <w:rFonts w:ascii="Times New Roman" w:hAnsi="Times New Roman" w:cs="Times New Roman"/>
                <w:sz w:val="24"/>
                <w:szCs w:val="24"/>
                <w:lang w:val="kk-KZ"/>
              </w:rPr>
              <w:t>ЖҚ</w:t>
            </w:r>
            <w:r w:rsidRPr="00E03228">
              <w:rPr>
                <w:rFonts w:ascii="Times New Roman" w:hAnsi="Times New Roman" w:cs="Times New Roman"/>
                <w:sz w:val="24"/>
                <w:szCs w:val="24"/>
              </w:rPr>
              <w:t xml:space="preserve"> 3. Математикалық және жаратылыстану құзыреті</w:t>
            </w:r>
          </w:p>
        </w:tc>
        <w:tc>
          <w:tcPr>
            <w:tcW w:w="7371" w:type="dxa"/>
          </w:tcPr>
          <w:p w:rsidR="002D23D0" w:rsidRPr="00E03228" w:rsidRDefault="00AC62D4" w:rsidP="00D64814">
            <w:pPr>
              <w:shd w:val="clear" w:color="auto" w:fill="FFFFFF"/>
              <w:tabs>
                <w:tab w:val="left" w:pos="313"/>
              </w:tabs>
              <w:jc w:val="both"/>
              <w:textAlignment w:val="baseline"/>
              <w:rPr>
                <w:rFonts w:ascii="Times New Roman" w:hAnsi="Times New Roman" w:cs="Times New Roman"/>
                <w:sz w:val="24"/>
                <w:szCs w:val="24"/>
                <w:lang w:val="kk-KZ"/>
              </w:rPr>
            </w:pPr>
            <w:r w:rsidRPr="00E03228">
              <w:rPr>
                <w:rFonts w:ascii="Times New Roman" w:hAnsi="Times New Roman" w:cs="Times New Roman"/>
                <w:sz w:val="24"/>
                <w:szCs w:val="24"/>
                <w:lang w:val="kk-KZ"/>
              </w:rPr>
              <w:t>ЖҚ</w:t>
            </w:r>
            <w:r w:rsidR="009643C9" w:rsidRPr="00E03228">
              <w:rPr>
                <w:rFonts w:ascii="Times New Roman" w:hAnsi="Times New Roman" w:cs="Times New Roman"/>
                <w:sz w:val="24"/>
                <w:szCs w:val="24"/>
                <w:lang w:val="kk-KZ"/>
              </w:rPr>
              <w:t xml:space="preserve"> </w:t>
            </w:r>
            <w:r w:rsidR="002D23D0" w:rsidRPr="00E03228">
              <w:rPr>
                <w:rFonts w:ascii="Times New Roman" w:hAnsi="Times New Roman" w:cs="Times New Roman"/>
                <w:sz w:val="24"/>
                <w:szCs w:val="24"/>
              </w:rPr>
              <w:t>3</w:t>
            </w:r>
            <w:r w:rsidR="00C46C59" w:rsidRPr="00E03228">
              <w:rPr>
                <w:rFonts w:ascii="Times New Roman" w:hAnsi="Times New Roman" w:cs="Times New Roman"/>
                <w:sz w:val="24"/>
                <w:szCs w:val="24"/>
                <w:lang w:val="kk-KZ"/>
              </w:rPr>
              <w:t>.1</w:t>
            </w:r>
            <w:r w:rsidR="009643C9" w:rsidRPr="00E03228">
              <w:rPr>
                <w:rFonts w:ascii="Times New Roman" w:hAnsi="Times New Roman" w:cs="Times New Roman"/>
                <w:sz w:val="24"/>
                <w:szCs w:val="24"/>
                <w:lang w:val="kk-KZ"/>
              </w:rPr>
              <w:t xml:space="preserve"> </w:t>
            </w:r>
            <w:r w:rsidR="00C46C59" w:rsidRPr="00E03228">
              <w:rPr>
                <w:rFonts w:ascii="Times New Roman" w:hAnsi="Times New Roman" w:cs="Times New Roman"/>
                <w:sz w:val="24"/>
                <w:szCs w:val="24"/>
                <w:lang w:val="kk-KZ"/>
              </w:rPr>
              <w:t>Оқу саласындағы қолданбалы есептерді шешу үшін математикалық талдау және модельдеу әдістерін түсіндіре білу.</w:t>
            </w:r>
          </w:p>
          <w:p w:rsidR="00C46C59" w:rsidRPr="00E03228" w:rsidRDefault="00C46C59" w:rsidP="00D64814">
            <w:pPr>
              <w:shd w:val="clear" w:color="auto" w:fill="FFFFFF"/>
              <w:tabs>
                <w:tab w:val="left" w:pos="313"/>
              </w:tabs>
              <w:jc w:val="both"/>
              <w:textAlignment w:val="baseline"/>
              <w:rPr>
                <w:rFonts w:ascii="Times New Roman" w:hAnsi="Times New Roman" w:cs="Times New Roman"/>
                <w:sz w:val="24"/>
                <w:szCs w:val="24"/>
                <w:lang w:val="kk-KZ"/>
              </w:rPr>
            </w:pPr>
            <w:r w:rsidRPr="00E03228">
              <w:rPr>
                <w:rFonts w:ascii="Times New Roman" w:hAnsi="Times New Roman" w:cs="Times New Roman"/>
                <w:sz w:val="24"/>
                <w:szCs w:val="24"/>
                <w:lang w:val="kk-KZ"/>
              </w:rPr>
              <w:t>ЖҚ</w:t>
            </w:r>
            <w:r w:rsidR="009643C9"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lang w:val="kk-KZ"/>
              </w:rPr>
              <w:t>3.2</w:t>
            </w:r>
            <w:r w:rsidR="009643C9"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lang w:val="kk-KZ"/>
              </w:rPr>
              <w:t>Ғылыми тәжірибелерді орнатуды жоспарлау, кәсіби салада ғылыми зерттеулердің нәтижелерін біріктіру және енгізу қабілеті.</w:t>
            </w:r>
          </w:p>
          <w:p w:rsidR="00C46C59" w:rsidRPr="00E03228" w:rsidRDefault="00C46C59" w:rsidP="00D64814">
            <w:pPr>
              <w:shd w:val="clear" w:color="auto" w:fill="FFFFFF"/>
              <w:tabs>
                <w:tab w:val="left" w:pos="313"/>
              </w:tabs>
              <w:jc w:val="both"/>
              <w:textAlignment w:val="baseline"/>
              <w:rPr>
                <w:rFonts w:ascii="Times New Roman" w:hAnsi="Times New Roman" w:cs="Times New Roman"/>
                <w:sz w:val="24"/>
                <w:szCs w:val="24"/>
                <w:lang w:val="kk-KZ"/>
              </w:rPr>
            </w:pPr>
            <w:r w:rsidRPr="00E03228">
              <w:rPr>
                <w:rFonts w:ascii="Times New Roman" w:hAnsi="Times New Roman" w:cs="Times New Roman"/>
                <w:sz w:val="24"/>
                <w:szCs w:val="24"/>
                <w:lang w:val="kk-KZ"/>
              </w:rPr>
              <w:t>ЖҚ</w:t>
            </w:r>
            <w:r w:rsidR="009643C9"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lang w:val="kk-KZ"/>
              </w:rPr>
              <w:t>3.3</w:t>
            </w:r>
            <w:r w:rsidR="009643C9"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lang w:val="kk-KZ"/>
              </w:rPr>
              <w:t>Педагогикалық-психологиялық ғылымның заманауи әдістерін талдап, түсіну және оларды педагогикалық қызметте қолдана білу.</w:t>
            </w:r>
          </w:p>
        </w:tc>
      </w:tr>
      <w:tr w:rsidR="002D23D0" w:rsidRPr="00FE2523" w:rsidTr="00E03228">
        <w:tc>
          <w:tcPr>
            <w:tcW w:w="2943" w:type="dxa"/>
          </w:tcPr>
          <w:p w:rsidR="002D23D0" w:rsidRPr="00E03228" w:rsidRDefault="002D23D0" w:rsidP="00F87C7D">
            <w:pPr>
              <w:rPr>
                <w:rFonts w:ascii="Times New Roman" w:hAnsi="Times New Roman" w:cs="Times New Roman"/>
                <w:sz w:val="24"/>
                <w:szCs w:val="24"/>
                <w:lang w:val="kk-KZ"/>
              </w:rPr>
            </w:pPr>
            <w:r w:rsidRPr="00E03228">
              <w:rPr>
                <w:rFonts w:ascii="Times New Roman" w:hAnsi="Times New Roman" w:cs="Times New Roman"/>
                <w:sz w:val="24"/>
                <w:szCs w:val="24"/>
                <w:lang w:val="kk-KZ"/>
              </w:rPr>
              <w:t>ЖҚ 4. Цифрлық құзыреттілік, технологиялық сауаттылық</w:t>
            </w:r>
          </w:p>
        </w:tc>
        <w:tc>
          <w:tcPr>
            <w:tcW w:w="7371" w:type="dxa"/>
          </w:tcPr>
          <w:p w:rsidR="002D23D0" w:rsidRPr="00E03228" w:rsidRDefault="00AC62D4" w:rsidP="00D64814">
            <w:pPr>
              <w:pStyle w:val="a5"/>
              <w:shd w:val="clear" w:color="auto" w:fill="FFFFFF"/>
              <w:tabs>
                <w:tab w:val="left" w:pos="313"/>
              </w:tabs>
              <w:ind w:left="0"/>
              <w:jc w:val="both"/>
              <w:textAlignment w:val="baseline"/>
              <w:rPr>
                <w:rFonts w:ascii="Times New Roman" w:hAnsi="Times New Roman"/>
                <w:sz w:val="24"/>
                <w:szCs w:val="24"/>
                <w:shd w:val="clear" w:color="auto" w:fill="FFFFFF"/>
                <w:lang w:val="kk-KZ"/>
              </w:rPr>
            </w:pPr>
            <w:r w:rsidRPr="00E03228">
              <w:rPr>
                <w:rFonts w:ascii="Times New Roman" w:hAnsi="Times New Roman"/>
                <w:sz w:val="24"/>
                <w:szCs w:val="24"/>
                <w:lang w:val="kk-KZ"/>
              </w:rPr>
              <w:t>ЖҚ</w:t>
            </w:r>
            <w:r w:rsidR="009643C9" w:rsidRPr="00E03228">
              <w:rPr>
                <w:rFonts w:ascii="Times New Roman" w:hAnsi="Times New Roman"/>
                <w:sz w:val="24"/>
                <w:szCs w:val="24"/>
                <w:lang w:val="kk-KZ"/>
              </w:rPr>
              <w:t xml:space="preserve"> </w:t>
            </w:r>
            <w:r w:rsidR="00C46C59" w:rsidRPr="00E03228">
              <w:rPr>
                <w:rFonts w:ascii="Times New Roman" w:hAnsi="Times New Roman"/>
                <w:sz w:val="24"/>
                <w:szCs w:val="24"/>
                <w:shd w:val="clear" w:color="auto" w:fill="FFFFFF"/>
                <w:lang w:val="kk-KZ"/>
              </w:rPr>
              <w:t>4.1</w:t>
            </w:r>
            <w:r w:rsidR="009643C9" w:rsidRPr="00E03228">
              <w:rPr>
                <w:rFonts w:ascii="Times New Roman" w:hAnsi="Times New Roman"/>
                <w:sz w:val="24"/>
                <w:szCs w:val="24"/>
                <w:shd w:val="clear" w:color="auto" w:fill="FFFFFF"/>
                <w:lang w:val="kk-KZ"/>
              </w:rPr>
              <w:t xml:space="preserve"> </w:t>
            </w:r>
            <w:r w:rsidR="00C46C59" w:rsidRPr="00E03228">
              <w:rPr>
                <w:rFonts w:ascii="Times New Roman" w:hAnsi="Times New Roman"/>
                <w:sz w:val="24"/>
                <w:szCs w:val="24"/>
                <w:shd w:val="clear" w:color="auto" w:fill="FFFFFF"/>
                <w:lang w:val="kk-KZ"/>
              </w:rPr>
              <w:t>Заманауи ақпараттық және цифрлық технологияларды, жасанды интеллект жүйелерін жұмыста, демалыста және коммуникацияда сенімді пайдалана білу.</w:t>
            </w:r>
          </w:p>
          <w:p w:rsidR="00C46C59" w:rsidRPr="00E03228" w:rsidRDefault="00C46C59" w:rsidP="00D64814">
            <w:pPr>
              <w:pStyle w:val="a5"/>
              <w:shd w:val="clear" w:color="auto" w:fill="FFFFFF"/>
              <w:tabs>
                <w:tab w:val="left" w:pos="313"/>
              </w:tabs>
              <w:ind w:left="0"/>
              <w:jc w:val="both"/>
              <w:textAlignment w:val="baseline"/>
              <w:rPr>
                <w:rFonts w:ascii="Times New Roman" w:hAnsi="Times New Roman"/>
                <w:sz w:val="24"/>
                <w:szCs w:val="24"/>
                <w:shd w:val="clear" w:color="auto" w:fill="FFFFFF"/>
                <w:lang w:val="kk-KZ"/>
              </w:rPr>
            </w:pPr>
            <w:r w:rsidRPr="00E03228">
              <w:rPr>
                <w:rFonts w:ascii="Times New Roman" w:hAnsi="Times New Roman"/>
                <w:sz w:val="24"/>
                <w:szCs w:val="24"/>
                <w:shd w:val="clear" w:color="auto" w:fill="FFFFFF"/>
                <w:lang w:val="kk-KZ"/>
              </w:rPr>
              <w:t>ЖҚ</w:t>
            </w:r>
            <w:r w:rsidR="009643C9" w:rsidRPr="00E03228">
              <w:rPr>
                <w:rFonts w:ascii="Times New Roman" w:hAnsi="Times New Roman"/>
                <w:sz w:val="24"/>
                <w:szCs w:val="24"/>
                <w:shd w:val="clear" w:color="auto" w:fill="FFFFFF"/>
                <w:lang w:val="kk-KZ"/>
              </w:rPr>
              <w:t xml:space="preserve"> </w:t>
            </w:r>
            <w:r w:rsidRPr="00E03228">
              <w:rPr>
                <w:rFonts w:ascii="Times New Roman" w:hAnsi="Times New Roman"/>
                <w:sz w:val="24"/>
                <w:szCs w:val="24"/>
                <w:shd w:val="clear" w:color="auto" w:fill="FFFFFF"/>
                <w:lang w:val="kk-KZ"/>
              </w:rPr>
              <w:t>4.2</w:t>
            </w:r>
            <w:r w:rsidR="009643C9" w:rsidRPr="00E03228">
              <w:rPr>
                <w:rFonts w:ascii="Times New Roman" w:hAnsi="Times New Roman"/>
                <w:sz w:val="24"/>
                <w:szCs w:val="24"/>
                <w:shd w:val="clear" w:color="auto" w:fill="FFFFFF"/>
                <w:lang w:val="kk-KZ"/>
              </w:rPr>
              <w:t xml:space="preserve"> </w:t>
            </w:r>
            <w:r w:rsidRPr="00E03228">
              <w:rPr>
                <w:rFonts w:ascii="Times New Roman" w:hAnsi="Times New Roman"/>
                <w:sz w:val="24"/>
                <w:szCs w:val="24"/>
                <w:shd w:val="clear" w:color="auto" w:fill="FFFFFF"/>
                <w:lang w:val="kk-KZ"/>
              </w:rPr>
              <w:t>Сандық құрылғылардың кең ауқымында ақпаратты пайдалану, қалпына келтіру, бағалау, сақтау, өндіру, ұсыну және алмасу дағдылары.</w:t>
            </w:r>
          </w:p>
          <w:p w:rsidR="00C46C59" w:rsidRPr="00E03228" w:rsidRDefault="00C46C59" w:rsidP="00D64814">
            <w:pPr>
              <w:pStyle w:val="a5"/>
              <w:shd w:val="clear" w:color="auto" w:fill="FFFFFF"/>
              <w:tabs>
                <w:tab w:val="left" w:pos="313"/>
              </w:tabs>
              <w:ind w:left="0"/>
              <w:jc w:val="both"/>
              <w:textAlignment w:val="baseline"/>
              <w:rPr>
                <w:rFonts w:ascii="Times New Roman" w:eastAsiaTheme="minorHAnsi" w:hAnsi="Times New Roman"/>
                <w:sz w:val="24"/>
                <w:szCs w:val="24"/>
                <w:lang w:val="kk-KZ" w:eastAsia="en-US"/>
              </w:rPr>
            </w:pPr>
            <w:r w:rsidRPr="00E03228">
              <w:rPr>
                <w:rFonts w:ascii="Times New Roman" w:hAnsi="Times New Roman"/>
                <w:sz w:val="24"/>
                <w:szCs w:val="24"/>
                <w:shd w:val="clear" w:color="auto" w:fill="FFFFFF"/>
                <w:lang w:val="kk-KZ"/>
              </w:rPr>
              <w:t>ЖҚ</w:t>
            </w:r>
            <w:r w:rsidR="009643C9" w:rsidRPr="00E03228">
              <w:rPr>
                <w:rFonts w:ascii="Times New Roman" w:hAnsi="Times New Roman"/>
                <w:sz w:val="24"/>
                <w:szCs w:val="24"/>
                <w:shd w:val="clear" w:color="auto" w:fill="FFFFFF"/>
                <w:lang w:val="kk-KZ"/>
              </w:rPr>
              <w:t xml:space="preserve"> </w:t>
            </w:r>
            <w:r w:rsidRPr="00E03228">
              <w:rPr>
                <w:rFonts w:ascii="Times New Roman" w:hAnsi="Times New Roman"/>
                <w:sz w:val="24"/>
                <w:szCs w:val="24"/>
                <w:shd w:val="clear" w:color="auto" w:fill="FFFFFF"/>
                <w:lang w:val="kk-KZ"/>
              </w:rPr>
              <w:t>4.3</w:t>
            </w:r>
            <w:r w:rsidR="009643C9" w:rsidRPr="00E03228">
              <w:rPr>
                <w:rFonts w:ascii="Times New Roman" w:hAnsi="Times New Roman"/>
                <w:sz w:val="24"/>
                <w:szCs w:val="24"/>
                <w:shd w:val="clear" w:color="auto" w:fill="FFFFFF"/>
                <w:lang w:val="kk-KZ"/>
              </w:rPr>
              <w:t xml:space="preserve"> </w:t>
            </w:r>
            <w:r w:rsidRPr="00E03228">
              <w:rPr>
                <w:rFonts w:ascii="Times New Roman" w:hAnsi="Times New Roman"/>
                <w:sz w:val="24"/>
                <w:szCs w:val="24"/>
                <w:shd w:val="clear" w:color="auto" w:fill="FFFFFF"/>
                <w:lang w:val="kk-KZ"/>
              </w:rPr>
              <w:t>Ғаламдық ақпараттық ресурстарды сенімді пайдалану және технологиялық сауаттылықты ғылыми-зерттеу және есептеу және аналитикалық қызметте қолдану мүмкіндігі.</w:t>
            </w:r>
          </w:p>
        </w:tc>
      </w:tr>
      <w:tr w:rsidR="002D23D0" w:rsidRPr="00FE2523" w:rsidTr="00E03228">
        <w:tc>
          <w:tcPr>
            <w:tcW w:w="2943" w:type="dxa"/>
          </w:tcPr>
          <w:p w:rsidR="002D23D0" w:rsidRPr="00E03228" w:rsidRDefault="002D23D0" w:rsidP="00F87C7D">
            <w:pPr>
              <w:rPr>
                <w:rFonts w:ascii="Times New Roman" w:hAnsi="Times New Roman" w:cs="Times New Roman"/>
                <w:spacing w:val="1"/>
                <w:sz w:val="24"/>
                <w:szCs w:val="24"/>
                <w:lang w:val="kk-KZ"/>
              </w:rPr>
            </w:pPr>
            <w:r w:rsidRPr="00E03228">
              <w:rPr>
                <w:rFonts w:ascii="Times New Roman" w:hAnsi="Times New Roman" w:cs="Times New Roman"/>
                <w:spacing w:val="1"/>
                <w:sz w:val="24"/>
                <w:szCs w:val="24"/>
                <w:lang w:val="kk-KZ"/>
              </w:rPr>
              <w:t>ЖҚ 5. Жеке, әлеуметтік және академиялық құзыреттер</w:t>
            </w:r>
          </w:p>
        </w:tc>
        <w:tc>
          <w:tcPr>
            <w:tcW w:w="7371" w:type="dxa"/>
          </w:tcPr>
          <w:p w:rsidR="00F25214" w:rsidRPr="00E03228" w:rsidRDefault="00AC62D4" w:rsidP="00D64814">
            <w:pPr>
              <w:shd w:val="clear" w:color="auto" w:fill="FFFFFF"/>
              <w:jc w:val="both"/>
              <w:textAlignment w:val="baseline"/>
              <w:rPr>
                <w:rFonts w:ascii="Times New Roman" w:hAnsi="Times New Roman" w:cs="Times New Roman"/>
                <w:sz w:val="24"/>
                <w:szCs w:val="24"/>
                <w:lang w:val="kk-KZ"/>
              </w:rPr>
            </w:pPr>
            <w:r w:rsidRPr="00E03228">
              <w:rPr>
                <w:rFonts w:ascii="Times New Roman" w:hAnsi="Times New Roman" w:cs="Times New Roman"/>
                <w:sz w:val="24"/>
                <w:szCs w:val="24"/>
                <w:lang w:val="kk-KZ"/>
              </w:rPr>
              <w:t>ЖҚ</w:t>
            </w:r>
            <w:r w:rsidR="002D23D0" w:rsidRPr="00E03228">
              <w:rPr>
                <w:rFonts w:ascii="Times New Roman" w:hAnsi="Times New Roman" w:cs="Times New Roman"/>
                <w:sz w:val="24"/>
                <w:szCs w:val="24"/>
                <w:lang w:val="kk-KZ"/>
              </w:rPr>
              <w:t xml:space="preserve"> 5.1 </w:t>
            </w:r>
            <w:r w:rsidR="00C46C59" w:rsidRPr="00E03228">
              <w:rPr>
                <w:rFonts w:ascii="Times New Roman" w:hAnsi="Times New Roman" w:cs="Times New Roman"/>
                <w:sz w:val="24"/>
                <w:szCs w:val="24"/>
                <w:lang w:val="kk-KZ"/>
              </w:rPr>
              <w:t>Іскерлік этика нормаларын, әлеуметтік және этикалық құндылықтарды меңгеру және оларға кәсіби қызметте бағдарлану.</w:t>
            </w:r>
          </w:p>
          <w:p w:rsidR="002D23D0" w:rsidRPr="00E03228" w:rsidRDefault="00AC62D4" w:rsidP="00D64814">
            <w:pPr>
              <w:shd w:val="clear" w:color="auto" w:fill="FFFFFF"/>
              <w:jc w:val="both"/>
              <w:textAlignment w:val="baseline"/>
              <w:rPr>
                <w:rFonts w:ascii="Times New Roman" w:hAnsi="Times New Roman" w:cs="Times New Roman"/>
                <w:sz w:val="24"/>
                <w:szCs w:val="24"/>
                <w:lang w:val="kk-KZ"/>
              </w:rPr>
            </w:pPr>
            <w:r w:rsidRPr="00E03228">
              <w:rPr>
                <w:rFonts w:ascii="Times New Roman" w:hAnsi="Times New Roman" w:cs="Times New Roman"/>
                <w:sz w:val="24"/>
                <w:szCs w:val="24"/>
                <w:lang w:val="kk-KZ"/>
              </w:rPr>
              <w:t>ЖҚ</w:t>
            </w:r>
            <w:r w:rsidR="009643C9" w:rsidRPr="00E03228">
              <w:rPr>
                <w:rFonts w:ascii="Times New Roman" w:hAnsi="Times New Roman" w:cs="Times New Roman"/>
                <w:sz w:val="24"/>
                <w:szCs w:val="24"/>
                <w:lang w:val="kk-KZ"/>
              </w:rPr>
              <w:t xml:space="preserve">  </w:t>
            </w:r>
            <w:r w:rsidR="002D23D0" w:rsidRPr="00E03228">
              <w:rPr>
                <w:rFonts w:ascii="Times New Roman" w:hAnsi="Times New Roman" w:cs="Times New Roman"/>
                <w:sz w:val="24"/>
                <w:szCs w:val="24"/>
                <w:lang w:val="kk-KZ"/>
              </w:rPr>
              <w:t>5.2</w:t>
            </w:r>
            <w:r w:rsidR="009643C9" w:rsidRPr="00E03228">
              <w:rPr>
                <w:rFonts w:ascii="Times New Roman" w:hAnsi="Times New Roman" w:cs="Times New Roman"/>
                <w:sz w:val="24"/>
                <w:szCs w:val="24"/>
                <w:lang w:val="kk-KZ"/>
              </w:rPr>
              <w:t xml:space="preserve">    </w:t>
            </w:r>
            <w:r w:rsidR="00C46C59" w:rsidRPr="00E03228">
              <w:rPr>
                <w:rFonts w:ascii="Times New Roman" w:hAnsi="Times New Roman" w:cs="Times New Roman"/>
                <w:sz w:val="24"/>
                <w:szCs w:val="24"/>
                <w:lang w:val="kk-KZ"/>
              </w:rPr>
              <w:t>Қазіргі әлемде мобильділікке, сыни тұрғыдан ойлауға және физикалық өзін-өзі жетілдіруге қабілетті тұлғаны қалыптастыру.</w:t>
            </w:r>
          </w:p>
          <w:p w:rsidR="00C46C59" w:rsidRPr="00E03228" w:rsidRDefault="00C46C59" w:rsidP="00D64814">
            <w:pPr>
              <w:shd w:val="clear" w:color="auto" w:fill="FFFFFF"/>
              <w:jc w:val="both"/>
              <w:textAlignment w:val="baseline"/>
              <w:rPr>
                <w:rFonts w:ascii="Times New Roman" w:hAnsi="Times New Roman" w:cs="Times New Roman"/>
                <w:sz w:val="24"/>
                <w:szCs w:val="24"/>
                <w:lang w:val="kk-KZ"/>
              </w:rPr>
            </w:pPr>
            <w:r w:rsidRPr="00E03228">
              <w:rPr>
                <w:rFonts w:ascii="Times New Roman" w:hAnsi="Times New Roman" w:cs="Times New Roman"/>
                <w:sz w:val="24"/>
                <w:szCs w:val="24"/>
                <w:lang w:val="kk-KZ"/>
              </w:rPr>
              <w:t>ЖҚ</w:t>
            </w:r>
            <w:r w:rsidR="009643C9"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lang w:val="kk-KZ"/>
              </w:rPr>
              <w:t>5.3 Топта жұмыс істей білу, пікірталас кезінде өз позициясын дұрыс, анық және дәлелді қорғау және кәсіби сипаттағы шешімдер қабылдау.</w:t>
            </w:r>
          </w:p>
          <w:p w:rsidR="00C46C59" w:rsidRPr="00E03228" w:rsidRDefault="00C46C59" w:rsidP="00D64814">
            <w:pPr>
              <w:shd w:val="clear" w:color="auto" w:fill="FFFFFF"/>
              <w:jc w:val="both"/>
              <w:textAlignment w:val="baseline"/>
              <w:rPr>
                <w:rFonts w:ascii="Times New Roman" w:hAnsi="Times New Roman" w:cs="Times New Roman"/>
                <w:sz w:val="24"/>
                <w:szCs w:val="24"/>
                <w:lang w:val="kk-KZ"/>
              </w:rPr>
            </w:pPr>
            <w:r w:rsidRPr="00E03228">
              <w:rPr>
                <w:rFonts w:ascii="Times New Roman" w:hAnsi="Times New Roman" w:cs="Times New Roman"/>
                <w:sz w:val="24"/>
                <w:szCs w:val="24"/>
                <w:lang w:val="kk-KZ"/>
              </w:rPr>
              <w:t>ЖҚ</w:t>
            </w:r>
            <w:r w:rsidR="009643C9"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lang w:val="kk-KZ"/>
              </w:rPr>
              <w:t>5.4 Қызметтің әртүрлі әлеуметтік салаларында және белгісіздік жағдайында барабар шарлау мүмкіндігі.</w:t>
            </w:r>
          </w:p>
          <w:p w:rsidR="00C46C59" w:rsidRPr="00E03228" w:rsidRDefault="00C46C59" w:rsidP="00D64814">
            <w:pPr>
              <w:shd w:val="clear" w:color="auto" w:fill="FFFFFF"/>
              <w:jc w:val="both"/>
              <w:textAlignment w:val="baseline"/>
              <w:rPr>
                <w:rFonts w:ascii="Times New Roman" w:hAnsi="Times New Roman" w:cs="Times New Roman"/>
                <w:sz w:val="24"/>
                <w:szCs w:val="24"/>
                <w:lang w:val="kk-KZ"/>
              </w:rPr>
            </w:pPr>
            <w:r w:rsidRPr="00E03228">
              <w:rPr>
                <w:rFonts w:ascii="Times New Roman" w:hAnsi="Times New Roman" w:cs="Times New Roman"/>
                <w:sz w:val="24"/>
                <w:szCs w:val="24"/>
                <w:lang w:val="kk-KZ"/>
              </w:rPr>
              <w:t>ЖҚ</w:t>
            </w:r>
            <w:r w:rsidR="009643C9"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lang w:val="kk-KZ"/>
              </w:rPr>
              <w:t>5.5 Компромистерді таба білу, өз пікірін ұжымның пікірімен салыстыру.</w:t>
            </w:r>
          </w:p>
        </w:tc>
      </w:tr>
      <w:tr w:rsidR="002D23D0" w:rsidRPr="00FE2523" w:rsidTr="00E03228">
        <w:tc>
          <w:tcPr>
            <w:tcW w:w="2943" w:type="dxa"/>
          </w:tcPr>
          <w:p w:rsidR="002D23D0" w:rsidRPr="00E03228" w:rsidRDefault="002D23D0" w:rsidP="00F87C7D">
            <w:pPr>
              <w:rPr>
                <w:rFonts w:ascii="Times New Roman" w:hAnsi="Times New Roman" w:cs="Times New Roman"/>
                <w:spacing w:val="1"/>
                <w:sz w:val="24"/>
                <w:szCs w:val="24"/>
                <w:highlight w:val="yellow"/>
              </w:rPr>
            </w:pPr>
            <w:r w:rsidRPr="00E03228">
              <w:rPr>
                <w:rFonts w:ascii="Times New Roman" w:hAnsi="Times New Roman" w:cs="Times New Roman"/>
                <w:bCs/>
                <w:sz w:val="24"/>
                <w:szCs w:val="24"/>
                <w:lang w:val="kk-KZ"/>
              </w:rPr>
              <w:t>ЖҚ</w:t>
            </w:r>
            <w:r w:rsidRPr="00E03228">
              <w:rPr>
                <w:rFonts w:ascii="Times New Roman" w:hAnsi="Times New Roman" w:cs="Times New Roman"/>
                <w:bCs/>
                <w:sz w:val="24"/>
                <w:szCs w:val="24"/>
              </w:rPr>
              <w:t xml:space="preserve"> 6. Кәсіпкерлік құзыреттілік</w:t>
            </w:r>
          </w:p>
        </w:tc>
        <w:tc>
          <w:tcPr>
            <w:tcW w:w="7371" w:type="dxa"/>
          </w:tcPr>
          <w:p w:rsidR="00CF4C61" w:rsidRPr="00E03228" w:rsidRDefault="00AC62D4" w:rsidP="00D64814">
            <w:pPr>
              <w:autoSpaceDE w:val="0"/>
              <w:autoSpaceDN w:val="0"/>
              <w:adjustRightInd w:val="0"/>
              <w:jc w:val="both"/>
              <w:rPr>
                <w:rFonts w:ascii="Times New Roman" w:hAnsi="Times New Roman" w:cs="Times New Roman"/>
                <w:sz w:val="24"/>
                <w:szCs w:val="24"/>
                <w:lang w:val="kk-KZ"/>
              </w:rPr>
            </w:pPr>
            <w:r w:rsidRPr="00E03228">
              <w:rPr>
                <w:rFonts w:ascii="Times New Roman" w:hAnsi="Times New Roman" w:cs="Times New Roman"/>
                <w:sz w:val="24"/>
                <w:szCs w:val="24"/>
                <w:lang w:val="kk-KZ"/>
              </w:rPr>
              <w:t>ЖҚ</w:t>
            </w:r>
            <w:r w:rsidR="002D23D0" w:rsidRPr="00E03228">
              <w:rPr>
                <w:rFonts w:ascii="Times New Roman" w:hAnsi="Times New Roman" w:cs="Times New Roman"/>
                <w:sz w:val="24"/>
                <w:szCs w:val="24"/>
              </w:rPr>
              <w:t xml:space="preserve"> 6.1 </w:t>
            </w:r>
            <w:r w:rsidR="00496D32" w:rsidRPr="00E03228">
              <w:rPr>
                <w:rFonts w:ascii="Times New Roman" w:hAnsi="Times New Roman" w:cs="Times New Roman"/>
                <w:sz w:val="24"/>
                <w:szCs w:val="24"/>
              </w:rPr>
              <w:t>Көшбасшылық қасиеттердің көрінісі және басқаларға жағымды әсер ету, ұжымды басқара білу.</w:t>
            </w:r>
          </w:p>
          <w:p w:rsidR="002D23D0" w:rsidRPr="00E03228" w:rsidRDefault="00AC62D4" w:rsidP="00D64814">
            <w:pPr>
              <w:pStyle w:val="a5"/>
              <w:tabs>
                <w:tab w:val="left" w:pos="313"/>
              </w:tabs>
              <w:autoSpaceDE w:val="0"/>
              <w:autoSpaceDN w:val="0"/>
              <w:adjustRightInd w:val="0"/>
              <w:ind w:left="0"/>
              <w:jc w:val="both"/>
              <w:rPr>
                <w:rFonts w:ascii="Times New Roman" w:hAnsi="Times New Roman"/>
                <w:sz w:val="24"/>
                <w:szCs w:val="24"/>
                <w:lang w:val="kk-KZ"/>
              </w:rPr>
            </w:pPr>
            <w:r w:rsidRPr="00E03228">
              <w:rPr>
                <w:rFonts w:ascii="Times New Roman" w:hAnsi="Times New Roman"/>
                <w:sz w:val="24"/>
                <w:szCs w:val="24"/>
                <w:lang w:val="kk-KZ"/>
              </w:rPr>
              <w:t>ЖҚ</w:t>
            </w:r>
            <w:r w:rsidR="002D23D0" w:rsidRPr="00E03228">
              <w:rPr>
                <w:rFonts w:ascii="Times New Roman" w:hAnsi="Times New Roman"/>
                <w:sz w:val="24"/>
                <w:szCs w:val="24"/>
              </w:rPr>
              <w:t xml:space="preserve"> 6.2 </w:t>
            </w:r>
            <w:r w:rsidR="00496D32" w:rsidRPr="00E03228">
              <w:rPr>
                <w:rFonts w:ascii="Times New Roman" w:hAnsi="Times New Roman"/>
                <w:sz w:val="24"/>
                <w:szCs w:val="24"/>
              </w:rPr>
              <w:t>Ұжымның шығармашылық және іскерлік қабілетін дамытуға жағдай жасай білу.</w:t>
            </w:r>
          </w:p>
          <w:p w:rsidR="00496D32" w:rsidRPr="00E03228" w:rsidRDefault="00496D32" w:rsidP="00D64814">
            <w:pPr>
              <w:pStyle w:val="a5"/>
              <w:tabs>
                <w:tab w:val="left" w:pos="313"/>
              </w:tabs>
              <w:autoSpaceDE w:val="0"/>
              <w:autoSpaceDN w:val="0"/>
              <w:adjustRightInd w:val="0"/>
              <w:ind w:left="0"/>
              <w:jc w:val="both"/>
              <w:rPr>
                <w:rFonts w:ascii="Times New Roman" w:hAnsi="Times New Roman"/>
                <w:sz w:val="24"/>
                <w:szCs w:val="24"/>
                <w:lang w:val="kk-KZ"/>
              </w:rPr>
            </w:pPr>
            <w:r w:rsidRPr="00E03228">
              <w:rPr>
                <w:rFonts w:ascii="Times New Roman" w:hAnsi="Times New Roman"/>
                <w:sz w:val="24"/>
                <w:szCs w:val="24"/>
                <w:lang w:val="kk-KZ"/>
              </w:rPr>
              <w:t>ЖҚ</w:t>
            </w:r>
            <w:r w:rsidR="009643C9" w:rsidRPr="00E03228">
              <w:rPr>
                <w:rFonts w:ascii="Times New Roman" w:hAnsi="Times New Roman"/>
                <w:sz w:val="24"/>
                <w:szCs w:val="24"/>
                <w:lang w:val="kk-KZ"/>
              </w:rPr>
              <w:t xml:space="preserve"> </w:t>
            </w:r>
            <w:r w:rsidRPr="00E03228">
              <w:rPr>
                <w:rFonts w:ascii="Times New Roman" w:hAnsi="Times New Roman"/>
                <w:sz w:val="24"/>
                <w:szCs w:val="24"/>
                <w:lang w:val="kk-KZ"/>
              </w:rPr>
              <w:t>6.3</w:t>
            </w:r>
            <w:r w:rsidR="009643C9" w:rsidRPr="00E03228">
              <w:rPr>
                <w:rFonts w:ascii="Times New Roman" w:hAnsi="Times New Roman"/>
                <w:sz w:val="24"/>
                <w:szCs w:val="24"/>
                <w:lang w:val="kk-KZ"/>
              </w:rPr>
              <w:t xml:space="preserve"> </w:t>
            </w:r>
            <w:r w:rsidRPr="00E03228">
              <w:rPr>
                <w:rFonts w:ascii="Times New Roman" w:hAnsi="Times New Roman"/>
                <w:sz w:val="24"/>
                <w:szCs w:val="24"/>
                <w:lang w:val="kk-KZ"/>
              </w:rPr>
              <w:t>Белгісіздік режимінде және тез өзгеретін тапсырма шарттарында жұмыс істеу, шешім қабылдау, өзгеретін жұмыс жағдайларына жауап беру, ресурстарды бөлу және уақытты басқару мүмкіндігі.</w:t>
            </w:r>
          </w:p>
          <w:p w:rsidR="00F25214" w:rsidRPr="00E03228" w:rsidRDefault="00496D32" w:rsidP="00D64814">
            <w:pPr>
              <w:pStyle w:val="a5"/>
              <w:tabs>
                <w:tab w:val="left" w:pos="313"/>
              </w:tabs>
              <w:autoSpaceDE w:val="0"/>
              <w:autoSpaceDN w:val="0"/>
              <w:adjustRightInd w:val="0"/>
              <w:ind w:left="0"/>
              <w:jc w:val="both"/>
              <w:rPr>
                <w:rFonts w:ascii="Times New Roman" w:eastAsiaTheme="minorHAnsi" w:hAnsi="Times New Roman"/>
                <w:sz w:val="24"/>
                <w:szCs w:val="24"/>
                <w:lang w:val="kk-KZ" w:eastAsia="en-US"/>
              </w:rPr>
            </w:pPr>
            <w:r w:rsidRPr="00E03228">
              <w:rPr>
                <w:rFonts w:ascii="Times New Roman" w:hAnsi="Times New Roman"/>
                <w:sz w:val="24"/>
                <w:szCs w:val="24"/>
                <w:lang w:val="kk-KZ"/>
              </w:rPr>
              <w:t>ЖҚ</w:t>
            </w:r>
            <w:r w:rsidR="009643C9" w:rsidRPr="00E03228">
              <w:rPr>
                <w:rFonts w:ascii="Times New Roman" w:hAnsi="Times New Roman"/>
                <w:sz w:val="24"/>
                <w:szCs w:val="24"/>
                <w:lang w:val="kk-KZ"/>
              </w:rPr>
              <w:t xml:space="preserve"> </w:t>
            </w:r>
            <w:r w:rsidRPr="00E03228">
              <w:rPr>
                <w:rFonts w:ascii="Times New Roman" w:hAnsi="Times New Roman"/>
                <w:sz w:val="24"/>
                <w:szCs w:val="24"/>
                <w:lang w:val="kk-KZ"/>
              </w:rPr>
              <w:t>6.4</w:t>
            </w:r>
            <w:r w:rsidR="009643C9" w:rsidRPr="00E03228">
              <w:rPr>
                <w:rFonts w:ascii="Times New Roman" w:hAnsi="Times New Roman"/>
                <w:sz w:val="24"/>
                <w:szCs w:val="24"/>
                <w:lang w:val="kk-KZ"/>
              </w:rPr>
              <w:t xml:space="preserve"> </w:t>
            </w:r>
            <w:r w:rsidRPr="00E03228">
              <w:rPr>
                <w:rFonts w:ascii="Times New Roman" w:hAnsi="Times New Roman"/>
                <w:sz w:val="24"/>
                <w:szCs w:val="24"/>
                <w:lang w:val="kk-KZ"/>
              </w:rPr>
              <w:t>Тұтынушылардың қажеттіліктерімен жұмыс істей білу</w:t>
            </w:r>
            <w:r w:rsidR="009643C9" w:rsidRPr="00E03228">
              <w:rPr>
                <w:rFonts w:ascii="Times New Roman" w:hAnsi="Times New Roman"/>
                <w:sz w:val="24"/>
                <w:szCs w:val="24"/>
                <w:lang w:val="kk-KZ"/>
              </w:rPr>
              <w:t>.</w:t>
            </w:r>
          </w:p>
        </w:tc>
      </w:tr>
      <w:tr w:rsidR="002D23D0" w:rsidRPr="00FE2523" w:rsidTr="00E03228">
        <w:tc>
          <w:tcPr>
            <w:tcW w:w="2943" w:type="dxa"/>
          </w:tcPr>
          <w:p w:rsidR="003B17C0" w:rsidRPr="00E03228" w:rsidRDefault="003B17C0" w:rsidP="00F87C7D">
            <w:pPr>
              <w:rPr>
                <w:rFonts w:ascii="Times New Roman" w:hAnsi="Times New Roman" w:cs="Times New Roman"/>
                <w:sz w:val="24"/>
                <w:szCs w:val="24"/>
                <w:lang w:val="kk-KZ"/>
              </w:rPr>
            </w:pPr>
          </w:p>
          <w:p w:rsidR="002D23D0" w:rsidRPr="00E03228" w:rsidRDefault="002D23D0" w:rsidP="00F87C7D">
            <w:pPr>
              <w:rPr>
                <w:rFonts w:ascii="Times New Roman" w:hAnsi="Times New Roman" w:cs="Times New Roman"/>
                <w:sz w:val="24"/>
                <w:szCs w:val="24"/>
                <w:lang w:val="kk-KZ"/>
              </w:rPr>
            </w:pPr>
            <w:r w:rsidRPr="00E03228">
              <w:rPr>
                <w:rFonts w:ascii="Times New Roman" w:hAnsi="Times New Roman" w:cs="Times New Roman"/>
                <w:sz w:val="24"/>
                <w:szCs w:val="24"/>
                <w:lang w:val="kk-KZ"/>
              </w:rPr>
              <w:t xml:space="preserve">ЖҚ 7. Мәдени </w:t>
            </w:r>
            <w:r w:rsidRPr="00E03228">
              <w:rPr>
                <w:rFonts w:ascii="Times New Roman" w:hAnsi="Times New Roman" w:cs="Times New Roman"/>
                <w:sz w:val="24"/>
                <w:szCs w:val="24"/>
                <w:lang w:val="kk-KZ"/>
              </w:rPr>
              <w:lastRenderedPageBreak/>
              <w:t>хабардарлық және өз ойын жеткізе білу</w:t>
            </w:r>
          </w:p>
        </w:tc>
        <w:tc>
          <w:tcPr>
            <w:tcW w:w="7371" w:type="dxa"/>
          </w:tcPr>
          <w:p w:rsidR="002D23D0" w:rsidRPr="00E03228" w:rsidRDefault="00AC62D4" w:rsidP="00D64814">
            <w:pPr>
              <w:pStyle w:val="a5"/>
              <w:tabs>
                <w:tab w:val="left" w:pos="313"/>
              </w:tabs>
              <w:ind w:left="0"/>
              <w:jc w:val="both"/>
              <w:rPr>
                <w:rFonts w:ascii="Times New Roman" w:hAnsi="Times New Roman"/>
                <w:sz w:val="24"/>
                <w:szCs w:val="24"/>
                <w:lang w:val="kk-KZ"/>
              </w:rPr>
            </w:pPr>
            <w:r w:rsidRPr="00E03228">
              <w:rPr>
                <w:rFonts w:ascii="Times New Roman" w:hAnsi="Times New Roman"/>
                <w:sz w:val="24"/>
                <w:szCs w:val="24"/>
                <w:lang w:val="kk-KZ"/>
              </w:rPr>
              <w:lastRenderedPageBreak/>
              <w:t>ЖҚ</w:t>
            </w:r>
            <w:r w:rsidR="004833F6" w:rsidRPr="00E03228">
              <w:rPr>
                <w:rFonts w:ascii="Times New Roman" w:hAnsi="Times New Roman"/>
                <w:sz w:val="24"/>
                <w:szCs w:val="24"/>
                <w:lang w:val="kk-KZ"/>
              </w:rPr>
              <w:t xml:space="preserve"> 7.1</w:t>
            </w:r>
            <w:r w:rsidR="009643C9" w:rsidRPr="00E03228">
              <w:rPr>
                <w:rFonts w:ascii="Times New Roman" w:hAnsi="Times New Roman"/>
                <w:sz w:val="24"/>
                <w:szCs w:val="24"/>
                <w:lang w:val="kk-KZ"/>
              </w:rPr>
              <w:t xml:space="preserve"> </w:t>
            </w:r>
            <w:r w:rsidR="004833F6" w:rsidRPr="00E03228">
              <w:rPr>
                <w:rFonts w:ascii="Times New Roman" w:hAnsi="Times New Roman"/>
                <w:sz w:val="24"/>
                <w:szCs w:val="24"/>
                <w:lang w:val="kk-KZ"/>
              </w:rPr>
              <w:t>Дүниетанымдық, азаматтық және адамгершілік ұстанымдарын көрсете білу.</w:t>
            </w:r>
          </w:p>
          <w:p w:rsidR="004833F6" w:rsidRPr="00E03228" w:rsidRDefault="004833F6" w:rsidP="00D64814">
            <w:pPr>
              <w:pStyle w:val="a5"/>
              <w:tabs>
                <w:tab w:val="left" w:pos="313"/>
              </w:tabs>
              <w:ind w:left="0"/>
              <w:jc w:val="both"/>
              <w:rPr>
                <w:rFonts w:ascii="Times New Roman" w:eastAsiaTheme="minorHAnsi" w:hAnsi="Times New Roman"/>
                <w:sz w:val="24"/>
                <w:szCs w:val="24"/>
                <w:lang w:eastAsia="en-US"/>
              </w:rPr>
            </w:pPr>
            <w:r w:rsidRPr="00E03228">
              <w:rPr>
                <w:rFonts w:ascii="Times New Roman" w:hAnsi="Times New Roman"/>
                <w:sz w:val="24"/>
                <w:szCs w:val="24"/>
                <w:lang w:val="kk-KZ"/>
              </w:rPr>
              <w:lastRenderedPageBreak/>
              <w:t>ЖҚ</w:t>
            </w:r>
            <w:r w:rsidR="009643C9" w:rsidRPr="00E03228">
              <w:rPr>
                <w:rFonts w:ascii="Times New Roman" w:hAnsi="Times New Roman"/>
                <w:sz w:val="24"/>
                <w:szCs w:val="24"/>
                <w:lang w:val="kk-KZ"/>
              </w:rPr>
              <w:t xml:space="preserve"> </w:t>
            </w:r>
            <w:r w:rsidRPr="00E03228">
              <w:rPr>
                <w:rFonts w:ascii="Times New Roman" w:hAnsi="Times New Roman"/>
                <w:sz w:val="24"/>
                <w:szCs w:val="24"/>
                <w:lang w:val="kk-KZ"/>
              </w:rPr>
              <w:t>7.2</w:t>
            </w:r>
            <w:r w:rsidR="009643C9" w:rsidRPr="00E03228">
              <w:rPr>
                <w:rFonts w:ascii="Times New Roman" w:hAnsi="Times New Roman"/>
                <w:sz w:val="24"/>
                <w:szCs w:val="24"/>
                <w:lang w:val="kk-KZ"/>
              </w:rPr>
              <w:t xml:space="preserve"> </w:t>
            </w:r>
            <w:r w:rsidRPr="00E03228">
              <w:rPr>
                <w:rFonts w:ascii="Times New Roman" w:hAnsi="Times New Roman"/>
                <w:sz w:val="24"/>
                <w:szCs w:val="24"/>
                <w:lang w:val="kk-KZ"/>
              </w:rPr>
              <w:t>Дүние жүзі халықтарының салт-дәстүріне, мәдениетіне төзімділік таныту, рухани биік қасиеттерге ие болу.</w:t>
            </w:r>
          </w:p>
        </w:tc>
      </w:tr>
      <w:tr w:rsidR="00582F58" w:rsidRPr="00FE2523" w:rsidTr="00E03228">
        <w:tc>
          <w:tcPr>
            <w:tcW w:w="10314" w:type="dxa"/>
            <w:gridSpan w:val="2"/>
          </w:tcPr>
          <w:p w:rsidR="00582F58" w:rsidRPr="00E03228" w:rsidRDefault="002D23D0" w:rsidP="00D64814">
            <w:pPr>
              <w:jc w:val="both"/>
              <w:rPr>
                <w:rFonts w:ascii="Times New Roman" w:hAnsi="Times New Roman" w:cs="Times New Roman"/>
                <w:b/>
                <w:sz w:val="24"/>
                <w:szCs w:val="24"/>
                <w:lang w:val="kk-KZ"/>
              </w:rPr>
            </w:pPr>
            <w:r w:rsidRPr="00E03228">
              <w:rPr>
                <w:rFonts w:ascii="Times New Roman" w:hAnsi="Times New Roman" w:cs="Times New Roman"/>
                <w:b/>
                <w:sz w:val="24"/>
                <w:szCs w:val="24"/>
                <w:lang w:val="kk-KZ"/>
              </w:rPr>
              <w:lastRenderedPageBreak/>
              <w:t xml:space="preserve">КӘСІБИ ҚҰЗЫРЕТТІЛЕР </w:t>
            </w:r>
            <w:r w:rsidRPr="00E03228">
              <w:rPr>
                <w:rFonts w:ascii="Times New Roman" w:hAnsi="Times New Roman" w:cs="Times New Roman"/>
                <w:sz w:val="24"/>
                <w:szCs w:val="24"/>
                <w:lang w:val="kk-KZ"/>
              </w:rPr>
              <w:t>(HARD SKILLS).</w:t>
            </w:r>
            <w:r w:rsidR="00582F58" w:rsidRPr="00E03228">
              <w:rPr>
                <w:rFonts w:ascii="Times New Roman" w:hAnsi="Times New Roman" w:cs="Times New Roman"/>
                <w:b/>
                <w:sz w:val="24"/>
                <w:szCs w:val="24"/>
                <w:lang w:val="kk-KZ"/>
              </w:rPr>
              <w:t xml:space="preserve">) </w:t>
            </w:r>
            <w:r w:rsidR="00E051C9" w:rsidRPr="00E03228">
              <w:rPr>
                <w:rFonts w:ascii="Times New Roman" w:hAnsi="Times New Roman" w:cs="Times New Roman"/>
                <w:sz w:val="24"/>
                <w:szCs w:val="24"/>
                <w:lang w:val="kk-KZ"/>
              </w:rPr>
              <w:t>Осы салаға тән теориялық білім мен тәжірибелік дағдылар</w:t>
            </w:r>
          </w:p>
        </w:tc>
      </w:tr>
      <w:tr w:rsidR="00582F58" w:rsidRPr="00FE2523" w:rsidTr="00E03228">
        <w:tc>
          <w:tcPr>
            <w:tcW w:w="2943" w:type="dxa"/>
          </w:tcPr>
          <w:p w:rsidR="00582F58" w:rsidRPr="00E03228" w:rsidRDefault="002D23D0" w:rsidP="00F87C7D">
            <w:pPr>
              <w:rPr>
                <w:rFonts w:ascii="Times New Roman" w:hAnsi="Times New Roman" w:cs="Times New Roman"/>
                <w:sz w:val="24"/>
                <w:szCs w:val="24"/>
                <w:highlight w:val="yellow"/>
                <w:lang w:val="kk-KZ"/>
              </w:rPr>
            </w:pPr>
            <w:r w:rsidRPr="00E03228">
              <w:rPr>
                <w:rFonts w:ascii="Times New Roman" w:hAnsi="Times New Roman" w:cs="Times New Roman"/>
                <w:sz w:val="24"/>
                <w:szCs w:val="24"/>
                <w:lang w:val="kk-KZ"/>
              </w:rPr>
              <w:t>Зерттеу</w:t>
            </w:r>
          </w:p>
        </w:tc>
        <w:tc>
          <w:tcPr>
            <w:tcW w:w="7371" w:type="dxa"/>
          </w:tcPr>
          <w:p w:rsidR="00071B7B" w:rsidRPr="00E03228" w:rsidRDefault="00582F58" w:rsidP="00D64814">
            <w:pPr>
              <w:jc w:val="both"/>
              <w:rPr>
                <w:rFonts w:ascii="Times New Roman" w:hAnsi="Times New Roman" w:cs="Times New Roman"/>
                <w:sz w:val="24"/>
                <w:szCs w:val="24"/>
                <w:lang w:val="kk-KZ"/>
              </w:rPr>
            </w:pPr>
            <w:r w:rsidRPr="00E03228">
              <w:rPr>
                <w:rFonts w:ascii="Times New Roman" w:hAnsi="Times New Roman" w:cs="Times New Roman"/>
                <w:sz w:val="24"/>
                <w:szCs w:val="24"/>
                <w:lang w:val="kk-KZ"/>
              </w:rPr>
              <w:t>К</w:t>
            </w:r>
            <w:r w:rsidR="00AC62D4" w:rsidRPr="00E03228">
              <w:rPr>
                <w:rFonts w:ascii="Times New Roman" w:hAnsi="Times New Roman" w:cs="Times New Roman"/>
                <w:sz w:val="24"/>
                <w:szCs w:val="24"/>
                <w:lang w:val="kk-KZ"/>
              </w:rPr>
              <w:t>Қ</w:t>
            </w:r>
            <w:r w:rsidRPr="00E03228">
              <w:rPr>
                <w:rFonts w:ascii="Times New Roman" w:hAnsi="Times New Roman" w:cs="Times New Roman"/>
                <w:sz w:val="24"/>
                <w:szCs w:val="24"/>
                <w:lang w:val="kk-KZ"/>
              </w:rPr>
              <w:t xml:space="preserve"> </w:t>
            </w:r>
            <w:r w:rsidR="009643C9"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lang w:val="kk-KZ"/>
              </w:rPr>
              <w:t xml:space="preserve">1.1 </w:t>
            </w:r>
            <w:r w:rsidR="009643C9" w:rsidRPr="00E03228">
              <w:rPr>
                <w:rFonts w:ascii="Times New Roman" w:hAnsi="Times New Roman" w:cs="Times New Roman"/>
                <w:sz w:val="24"/>
                <w:szCs w:val="24"/>
                <w:lang w:val="kk-KZ"/>
              </w:rPr>
              <w:t>Ж</w:t>
            </w:r>
            <w:r w:rsidR="00D4499E" w:rsidRPr="00E03228">
              <w:rPr>
                <w:rFonts w:ascii="Times New Roman" w:hAnsi="Times New Roman" w:cs="Times New Roman"/>
                <w:sz w:val="24"/>
                <w:szCs w:val="24"/>
                <w:lang w:val="kk-KZ"/>
              </w:rPr>
              <w:t>үргізіліп жатқан ғылыми зерттеулерді ғылыми, патенттік және маркетингтік қамтамасыз ету мақсатында дәрілік заттардың фармацевтикалық технологиясы саласындағы ғылыми-техникалық ақпаратқа егжей-тегжейлі талдау жүргізу мүмкіндігі;</w:t>
            </w:r>
          </w:p>
          <w:p w:rsidR="00582F58" w:rsidRPr="00E03228" w:rsidRDefault="00582F58" w:rsidP="00D64814">
            <w:pPr>
              <w:jc w:val="both"/>
              <w:rPr>
                <w:rFonts w:ascii="Times New Roman" w:hAnsi="Times New Roman" w:cs="Times New Roman"/>
                <w:sz w:val="24"/>
                <w:szCs w:val="24"/>
                <w:lang w:val="kk-KZ"/>
              </w:rPr>
            </w:pPr>
            <w:r w:rsidRPr="00E03228">
              <w:rPr>
                <w:rFonts w:ascii="Times New Roman" w:hAnsi="Times New Roman" w:cs="Times New Roman"/>
                <w:sz w:val="24"/>
                <w:szCs w:val="24"/>
                <w:lang w:val="kk-KZ"/>
              </w:rPr>
              <w:t>К</w:t>
            </w:r>
            <w:r w:rsidR="00AC62D4" w:rsidRPr="00E03228">
              <w:rPr>
                <w:rFonts w:ascii="Times New Roman" w:hAnsi="Times New Roman" w:cs="Times New Roman"/>
                <w:sz w:val="24"/>
                <w:szCs w:val="24"/>
                <w:lang w:val="kk-KZ"/>
              </w:rPr>
              <w:t>Қ</w:t>
            </w:r>
            <w:r w:rsidRPr="00E03228">
              <w:rPr>
                <w:rFonts w:ascii="Times New Roman" w:hAnsi="Times New Roman" w:cs="Times New Roman"/>
                <w:sz w:val="24"/>
                <w:szCs w:val="24"/>
                <w:lang w:val="kk-KZ"/>
              </w:rPr>
              <w:t xml:space="preserve"> 1.2 </w:t>
            </w:r>
            <w:r w:rsidR="009643C9" w:rsidRPr="00E03228">
              <w:rPr>
                <w:rFonts w:ascii="Times New Roman" w:hAnsi="Times New Roman" w:cs="Times New Roman"/>
                <w:sz w:val="24"/>
                <w:szCs w:val="24"/>
                <w:lang w:val="kk-KZ"/>
              </w:rPr>
              <w:t xml:space="preserve"> Ғ</w:t>
            </w:r>
            <w:r w:rsidR="00D4499E" w:rsidRPr="00E03228">
              <w:rPr>
                <w:rFonts w:ascii="Times New Roman" w:hAnsi="Times New Roman" w:cs="Times New Roman"/>
                <w:sz w:val="24"/>
                <w:szCs w:val="24"/>
                <w:lang w:val="kk-KZ"/>
              </w:rPr>
              <w:t>ылыми жарияланымдар түріндегі ғылыми-зерттеу жұмысының нәтижелерін эксперимент және жалпылау, пікірталас кезінде өз позициясын қорғау және белгісіздік пен тәуекел жағдайында кәсіби шешімдер қабылдау қабілеті;</w:t>
            </w:r>
          </w:p>
        </w:tc>
      </w:tr>
      <w:tr w:rsidR="00582F58" w:rsidRPr="00FE2523" w:rsidTr="00E03228">
        <w:tc>
          <w:tcPr>
            <w:tcW w:w="2943" w:type="dxa"/>
          </w:tcPr>
          <w:p w:rsidR="00582F58" w:rsidRPr="00E03228" w:rsidRDefault="00582F58" w:rsidP="00F87C7D">
            <w:pPr>
              <w:rPr>
                <w:rFonts w:ascii="Times New Roman" w:hAnsi="Times New Roman" w:cs="Times New Roman"/>
                <w:sz w:val="24"/>
                <w:szCs w:val="24"/>
                <w:highlight w:val="yellow"/>
              </w:rPr>
            </w:pPr>
            <w:r w:rsidRPr="00E03228">
              <w:rPr>
                <w:rFonts w:ascii="Times New Roman" w:hAnsi="Times New Roman" w:cs="Times New Roman"/>
                <w:sz w:val="24"/>
                <w:szCs w:val="24"/>
              </w:rPr>
              <w:t>Методологи</w:t>
            </w:r>
            <w:r w:rsidR="002D23D0" w:rsidRPr="00E03228">
              <w:rPr>
                <w:rFonts w:ascii="Times New Roman" w:hAnsi="Times New Roman" w:cs="Times New Roman"/>
                <w:sz w:val="24"/>
                <w:szCs w:val="24"/>
                <w:lang w:val="kk-KZ"/>
              </w:rPr>
              <w:t>ялық</w:t>
            </w:r>
          </w:p>
        </w:tc>
        <w:tc>
          <w:tcPr>
            <w:tcW w:w="7371" w:type="dxa"/>
          </w:tcPr>
          <w:p w:rsidR="00582F58" w:rsidRPr="00E03228" w:rsidRDefault="00582F58" w:rsidP="00D64814">
            <w:pPr>
              <w:jc w:val="both"/>
              <w:rPr>
                <w:rFonts w:ascii="Times New Roman" w:hAnsi="Times New Roman" w:cs="Times New Roman"/>
                <w:sz w:val="24"/>
                <w:szCs w:val="24"/>
                <w:lang w:val="kk-KZ"/>
              </w:rPr>
            </w:pPr>
            <w:r w:rsidRPr="00E03228">
              <w:rPr>
                <w:rFonts w:ascii="Times New Roman" w:hAnsi="Times New Roman" w:cs="Times New Roman"/>
                <w:sz w:val="24"/>
                <w:szCs w:val="24"/>
                <w:lang w:val="kk-KZ"/>
              </w:rPr>
              <w:t>К</w:t>
            </w:r>
            <w:r w:rsidR="00AC62D4" w:rsidRPr="00E03228">
              <w:rPr>
                <w:rFonts w:ascii="Times New Roman" w:hAnsi="Times New Roman" w:cs="Times New Roman"/>
                <w:sz w:val="24"/>
                <w:szCs w:val="24"/>
                <w:lang w:val="kk-KZ"/>
              </w:rPr>
              <w:t>Қ</w:t>
            </w:r>
            <w:r w:rsidRPr="00E03228">
              <w:rPr>
                <w:rFonts w:ascii="Times New Roman" w:hAnsi="Times New Roman" w:cs="Times New Roman"/>
                <w:sz w:val="24"/>
                <w:szCs w:val="24"/>
                <w:lang w:val="kk-KZ"/>
              </w:rPr>
              <w:t xml:space="preserve"> </w:t>
            </w:r>
            <w:r w:rsidR="009643C9"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lang w:val="kk-KZ"/>
              </w:rPr>
              <w:t xml:space="preserve">2.1 </w:t>
            </w:r>
            <w:r w:rsidR="009643C9" w:rsidRPr="00E03228">
              <w:rPr>
                <w:rFonts w:ascii="Times New Roman" w:hAnsi="Times New Roman" w:cs="Times New Roman"/>
                <w:sz w:val="24"/>
                <w:szCs w:val="24"/>
                <w:lang w:val="kk-KZ"/>
              </w:rPr>
              <w:t>Ж</w:t>
            </w:r>
            <w:r w:rsidR="00D4499E" w:rsidRPr="00E03228">
              <w:rPr>
                <w:rFonts w:ascii="Times New Roman" w:hAnsi="Times New Roman" w:cs="Times New Roman"/>
                <w:sz w:val="24"/>
                <w:szCs w:val="24"/>
                <w:lang w:val="kk-KZ"/>
              </w:rPr>
              <w:t>аратылыстану-ғылыми білімдер әдіснамасы негізінде қазіргі теория мен практиканың шындығын талдау және түсіну, бейіндік пәндерді оқытудың жаңа әдістерін педагогикалық қызметте қолдана білу;</w:t>
            </w:r>
          </w:p>
          <w:p w:rsidR="00582F58" w:rsidRPr="00E03228" w:rsidRDefault="00582F58" w:rsidP="00D64814">
            <w:pPr>
              <w:jc w:val="both"/>
              <w:rPr>
                <w:rFonts w:ascii="Times New Roman" w:hAnsi="Times New Roman" w:cs="Times New Roman"/>
                <w:sz w:val="24"/>
                <w:szCs w:val="24"/>
                <w:lang w:val="kk-KZ"/>
              </w:rPr>
            </w:pPr>
            <w:r w:rsidRPr="00E03228">
              <w:rPr>
                <w:rFonts w:ascii="Times New Roman" w:hAnsi="Times New Roman" w:cs="Times New Roman"/>
                <w:sz w:val="24"/>
                <w:szCs w:val="24"/>
                <w:lang w:val="kk-KZ"/>
              </w:rPr>
              <w:t>К</w:t>
            </w:r>
            <w:r w:rsidR="00AC62D4" w:rsidRPr="00E03228">
              <w:rPr>
                <w:rFonts w:ascii="Times New Roman" w:hAnsi="Times New Roman" w:cs="Times New Roman"/>
                <w:sz w:val="24"/>
                <w:szCs w:val="24"/>
                <w:lang w:val="kk-KZ"/>
              </w:rPr>
              <w:t>Қ</w:t>
            </w:r>
            <w:r w:rsidR="009643C9" w:rsidRPr="00E03228">
              <w:rPr>
                <w:rFonts w:ascii="Times New Roman" w:hAnsi="Times New Roman" w:cs="Times New Roman"/>
                <w:sz w:val="24"/>
                <w:szCs w:val="24"/>
                <w:lang w:val="kk-KZ"/>
              </w:rPr>
              <w:t xml:space="preserve"> </w:t>
            </w:r>
            <w:r w:rsidRPr="00E03228">
              <w:rPr>
                <w:rFonts w:ascii="Times New Roman" w:hAnsi="Times New Roman" w:cs="Times New Roman"/>
                <w:sz w:val="24"/>
                <w:szCs w:val="24"/>
                <w:lang w:val="kk-KZ"/>
              </w:rPr>
              <w:t xml:space="preserve"> 2.2 </w:t>
            </w:r>
            <w:r w:rsidR="009643C9" w:rsidRPr="00E03228">
              <w:rPr>
                <w:rFonts w:ascii="Times New Roman" w:hAnsi="Times New Roman" w:cs="Times New Roman"/>
                <w:sz w:val="24"/>
                <w:szCs w:val="24"/>
                <w:lang w:val="kk-KZ"/>
              </w:rPr>
              <w:t xml:space="preserve"> Х</w:t>
            </w:r>
            <w:r w:rsidR="00D4499E" w:rsidRPr="00E03228">
              <w:rPr>
                <w:rFonts w:ascii="Times New Roman" w:hAnsi="Times New Roman" w:cs="Times New Roman"/>
                <w:sz w:val="24"/>
                <w:szCs w:val="24"/>
                <w:lang w:val="kk-KZ"/>
              </w:rPr>
              <w:t>имия инженериясы саласында ғылыми-зерттеу жұмыстарын ұйымдастыру және жүргізу қабілеті.</w:t>
            </w:r>
          </w:p>
        </w:tc>
      </w:tr>
    </w:tbl>
    <w:p w:rsidR="00582F58" w:rsidRPr="00E03228" w:rsidRDefault="00582F58"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lang w:val="kk-KZ"/>
        </w:rPr>
      </w:pPr>
    </w:p>
    <w:p w:rsidR="00B32E40" w:rsidRPr="00E03228" w:rsidRDefault="00B32E40"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lang w:val="kk-KZ"/>
        </w:rPr>
      </w:pPr>
    </w:p>
    <w:p w:rsidR="00B32E40" w:rsidRPr="00E03228" w:rsidRDefault="00B32E40"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lang w:val="kk-KZ"/>
        </w:rPr>
      </w:pPr>
    </w:p>
    <w:p w:rsidR="000E6CBF" w:rsidRPr="00D64814" w:rsidRDefault="006F67CB" w:rsidP="00F87C7D">
      <w:pPr>
        <w:widowControl w:val="0"/>
        <w:tabs>
          <w:tab w:val="left" w:pos="1214"/>
        </w:tabs>
        <w:autoSpaceDE w:val="0"/>
        <w:autoSpaceDN w:val="0"/>
        <w:spacing w:after="0" w:line="240" w:lineRule="auto"/>
        <w:jc w:val="both"/>
        <w:rPr>
          <w:rFonts w:ascii="Times New Roman" w:hAnsi="Times New Roman" w:cs="Times New Roman"/>
          <w:bCs/>
          <w:sz w:val="28"/>
          <w:szCs w:val="28"/>
          <w:lang w:val="kk-KZ"/>
        </w:rPr>
      </w:pPr>
      <w:r w:rsidRPr="00D64814">
        <w:rPr>
          <w:rFonts w:ascii="Times New Roman" w:hAnsi="Times New Roman" w:cs="Times New Roman"/>
          <w:b/>
          <w:bCs/>
          <w:sz w:val="28"/>
          <w:szCs w:val="28"/>
          <w:lang w:val="kk-KZ"/>
        </w:rPr>
        <w:t xml:space="preserve">3.1 </w:t>
      </w:r>
      <w:r w:rsidR="00056DC1" w:rsidRPr="00D64814">
        <w:rPr>
          <w:rFonts w:ascii="Times New Roman" w:hAnsi="Times New Roman" w:cs="Times New Roman"/>
          <w:b/>
          <w:bCs/>
          <w:sz w:val="28"/>
          <w:szCs w:val="28"/>
          <w:lang w:val="kk-KZ"/>
        </w:rPr>
        <w:t>Жалпы білім беру бағдарламасындағы оқу нәтижелерін қалыптасатын құзыреттермен салыстыру матрицасы</w:t>
      </w:r>
    </w:p>
    <w:p w:rsidR="009643C9" w:rsidRPr="00E03228" w:rsidRDefault="009643C9" w:rsidP="00F87C7D">
      <w:pPr>
        <w:widowControl w:val="0"/>
        <w:tabs>
          <w:tab w:val="left" w:pos="1214"/>
        </w:tabs>
        <w:autoSpaceDE w:val="0"/>
        <w:autoSpaceDN w:val="0"/>
        <w:spacing w:after="0" w:line="240" w:lineRule="auto"/>
        <w:jc w:val="both"/>
        <w:rPr>
          <w:rFonts w:ascii="Times New Roman" w:hAnsi="Times New Roman" w:cs="Times New Roman"/>
          <w:b/>
          <w:sz w:val="24"/>
          <w:szCs w:val="24"/>
          <w:highlight w:val="yellow"/>
          <w:lang w:val="kk-KZ"/>
        </w:rPr>
      </w:pPr>
    </w:p>
    <w:tbl>
      <w:tblPr>
        <w:tblW w:w="5199" w:type="pct"/>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793"/>
        <w:gridCol w:w="710"/>
        <w:gridCol w:w="710"/>
        <w:gridCol w:w="710"/>
        <w:gridCol w:w="712"/>
        <w:gridCol w:w="596"/>
        <w:gridCol w:w="594"/>
        <w:gridCol w:w="712"/>
        <w:gridCol w:w="712"/>
        <w:gridCol w:w="712"/>
        <w:gridCol w:w="706"/>
        <w:gridCol w:w="706"/>
        <w:gridCol w:w="975"/>
      </w:tblGrid>
      <w:tr w:rsidR="00174E7B" w:rsidRPr="00E03228" w:rsidTr="00E03228">
        <w:trPr>
          <w:trHeight w:val="20"/>
        </w:trPr>
        <w:tc>
          <w:tcPr>
            <w:tcW w:w="867"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174E7B" w:rsidRPr="00E03228" w:rsidRDefault="00174E7B" w:rsidP="00547245">
            <w:pPr>
              <w:spacing w:after="0" w:line="240" w:lineRule="auto"/>
              <w:rPr>
                <w:rFonts w:ascii="Times New Roman" w:hAnsi="Times New Roman" w:cs="Times New Roman"/>
                <w:b/>
                <w:sz w:val="24"/>
                <w:szCs w:val="24"/>
                <w:highlight w:val="yellow"/>
                <w:lang w:val="kk-KZ"/>
              </w:rPr>
            </w:pPr>
          </w:p>
        </w:tc>
        <w:tc>
          <w:tcPr>
            <w:tcW w:w="343" w:type="pct"/>
            <w:tcBorders>
              <w:top w:val="single" w:sz="8" w:space="0" w:color="000000"/>
              <w:left w:val="single" w:sz="4" w:space="0" w:color="auto"/>
              <w:bottom w:val="single" w:sz="8" w:space="0" w:color="000000"/>
              <w:right w:val="single" w:sz="4" w:space="0" w:color="auto"/>
            </w:tcBorders>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РО1</w:t>
            </w:r>
          </w:p>
        </w:tc>
        <w:tc>
          <w:tcPr>
            <w:tcW w:w="343" w:type="pct"/>
            <w:tcBorders>
              <w:top w:val="single" w:sz="8" w:space="0" w:color="000000"/>
              <w:left w:val="single" w:sz="4" w:space="0" w:color="auto"/>
              <w:bottom w:val="single" w:sz="8" w:space="0" w:color="000000"/>
              <w:right w:val="single" w:sz="4" w:space="0" w:color="auto"/>
            </w:tcBorders>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РО2</w:t>
            </w:r>
          </w:p>
        </w:tc>
        <w:tc>
          <w:tcPr>
            <w:tcW w:w="343" w:type="pct"/>
            <w:tcBorders>
              <w:top w:val="single" w:sz="8" w:space="0" w:color="000000"/>
              <w:left w:val="single" w:sz="4" w:space="0" w:color="auto"/>
              <w:bottom w:val="single" w:sz="8" w:space="0" w:color="000000"/>
              <w:right w:val="single" w:sz="4" w:space="0" w:color="auto"/>
            </w:tcBorders>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РО3</w:t>
            </w:r>
          </w:p>
        </w:tc>
        <w:tc>
          <w:tcPr>
            <w:tcW w:w="344" w:type="pct"/>
            <w:tcBorders>
              <w:top w:val="single" w:sz="8" w:space="0" w:color="000000"/>
              <w:left w:val="single" w:sz="4" w:space="0" w:color="auto"/>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РО4</w:t>
            </w:r>
          </w:p>
        </w:tc>
        <w:tc>
          <w:tcPr>
            <w:tcW w:w="288" w:type="pct"/>
            <w:tcBorders>
              <w:top w:val="single" w:sz="8" w:space="0" w:color="000000"/>
              <w:left w:val="single" w:sz="8" w:space="0" w:color="000000"/>
              <w:bottom w:val="single" w:sz="8" w:space="0" w:color="000000"/>
              <w:right w:val="single" w:sz="8" w:space="0" w:color="000000"/>
            </w:tcBorders>
            <w:hideMark/>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РО5</w:t>
            </w:r>
          </w:p>
          <w:p w:rsidR="00174E7B" w:rsidRPr="00E03228" w:rsidRDefault="00174E7B" w:rsidP="00547245">
            <w:pPr>
              <w:spacing w:after="0" w:line="240" w:lineRule="auto"/>
              <w:jc w:val="center"/>
              <w:rPr>
                <w:rFonts w:ascii="Times New Roman" w:hAnsi="Times New Roman" w:cs="Times New Roman"/>
                <w:b/>
                <w:sz w:val="24"/>
                <w:szCs w:val="24"/>
              </w:rPr>
            </w:pPr>
          </w:p>
        </w:tc>
        <w:tc>
          <w:tcPr>
            <w:tcW w:w="287" w:type="pct"/>
            <w:tcBorders>
              <w:top w:val="single" w:sz="8" w:space="0" w:color="000000"/>
              <w:left w:val="single" w:sz="8" w:space="0" w:color="000000"/>
              <w:bottom w:val="single" w:sz="8" w:space="0" w:color="000000"/>
              <w:right w:val="single" w:sz="8" w:space="0" w:color="000000"/>
            </w:tcBorders>
            <w:hideMark/>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РО6</w:t>
            </w:r>
          </w:p>
        </w:tc>
        <w:tc>
          <w:tcPr>
            <w:tcW w:w="344" w:type="pct"/>
            <w:tcBorders>
              <w:top w:val="single" w:sz="8" w:space="0" w:color="000000"/>
              <w:left w:val="single" w:sz="8" w:space="0" w:color="000000"/>
              <w:bottom w:val="single" w:sz="8" w:space="0" w:color="000000"/>
              <w:right w:val="single" w:sz="8" w:space="0" w:color="000000"/>
            </w:tcBorders>
            <w:hideMark/>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РО7</w:t>
            </w:r>
          </w:p>
        </w:tc>
        <w:tc>
          <w:tcPr>
            <w:tcW w:w="344" w:type="pct"/>
            <w:tcBorders>
              <w:top w:val="single" w:sz="8" w:space="0" w:color="000000"/>
              <w:left w:val="single" w:sz="8" w:space="0" w:color="000000"/>
              <w:bottom w:val="single" w:sz="8" w:space="0" w:color="000000"/>
              <w:right w:val="single" w:sz="8" w:space="0" w:color="000000"/>
            </w:tcBorders>
            <w:hideMark/>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РО8</w:t>
            </w:r>
          </w:p>
        </w:tc>
        <w:tc>
          <w:tcPr>
            <w:tcW w:w="344"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РО9</w:t>
            </w: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РО10</w:t>
            </w: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РО11</w:t>
            </w:r>
          </w:p>
        </w:tc>
        <w:tc>
          <w:tcPr>
            <w:tcW w:w="47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b/>
                <w:sz w:val="24"/>
                <w:szCs w:val="24"/>
              </w:rPr>
            </w:pPr>
            <w:r w:rsidRPr="00E03228">
              <w:rPr>
                <w:rFonts w:ascii="Times New Roman" w:hAnsi="Times New Roman" w:cs="Times New Roman"/>
                <w:b/>
                <w:sz w:val="24"/>
                <w:szCs w:val="24"/>
              </w:rPr>
              <w:t>РО12</w:t>
            </w:r>
          </w:p>
        </w:tc>
      </w:tr>
      <w:tr w:rsidR="00174E7B" w:rsidRPr="00E03228" w:rsidTr="00E03228">
        <w:trPr>
          <w:trHeight w:val="20"/>
        </w:trPr>
        <w:tc>
          <w:tcPr>
            <w:tcW w:w="867"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174E7B" w:rsidRPr="00E03228" w:rsidRDefault="00174E7B" w:rsidP="00547245">
            <w:pPr>
              <w:spacing w:after="0" w:line="240" w:lineRule="auto"/>
              <w:rPr>
                <w:rFonts w:ascii="Times New Roman" w:hAnsi="Times New Roman" w:cs="Times New Roman"/>
                <w:color w:val="000000"/>
                <w:sz w:val="24"/>
                <w:szCs w:val="24"/>
              </w:rPr>
            </w:pPr>
            <w:r w:rsidRPr="00E03228">
              <w:rPr>
                <w:rFonts w:ascii="Times New Roman" w:hAnsi="Times New Roman" w:cs="Times New Roman"/>
                <w:color w:val="000000"/>
                <w:sz w:val="24"/>
                <w:szCs w:val="24"/>
              </w:rPr>
              <w:t>ОК1</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rPr>
            </w:pPr>
            <w:r w:rsidRPr="00E03228">
              <w:rPr>
                <w:noProof/>
                <w:color w:val="000000"/>
                <w:sz w:val="24"/>
                <w:szCs w:val="24"/>
                <w:lang w:val="kk-KZ"/>
              </w:rPr>
              <w:t>+</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lang w:val="kk-KZ"/>
              </w:rPr>
            </w:pPr>
            <w:r w:rsidRPr="00E03228">
              <w:rPr>
                <w:noProof/>
                <w:color w:val="000000"/>
                <w:sz w:val="24"/>
                <w:szCs w:val="24"/>
                <w:lang w:val="kk-KZ"/>
              </w:rPr>
              <w:t>+</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lang w:val="kk-KZ"/>
              </w:rPr>
            </w:pPr>
            <w:r w:rsidRPr="00E03228">
              <w:rPr>
                <w:noProof/>
                <w:color w:val="000000"/>
                <w:sz w:val="24"/>
                <w:szCs w:val="24"/>
                <w:lang w:val="kk-KZ"/>
              </w:rPr>
              <w:t>+</w:t>
            </w:r>
          </w:p>
        </w:tc>
        <w:tc>
          <w:tcPr>
            <w:tcW w:w="344" w:type="pct"/>
            <w:tcBorders>
              <w:top w:val="single" w:sz="8" w:space="0" w:color="000000"/>
              <w:left w:val="single" w:sz="4" w:space="0" w:color="auto"/>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rPr>
            </w:pPr>
          </w:p>
        </w:tc>
        <w:tc>
          <w:tcPr>
            <w:tcW w:w="288"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rPr>
            </w:pPr>
          </w:p>
        </w:tc>
        <w:tc>
          <w:tcPr>
            <w:tcW w:w="287"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p>
        </w:tc>
        <w:tc>
          <w:tcPr>
            <w:tcW w:w="344"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sz w:val="24"/>
                <w:szCs w:val="24"/>
                <w:lang w:val="kk-KZ"/>
              </w:rPr>
            </w:pP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r w:rsidRPr="00E03228">
              <w:rPr>
                <w:noProof/>
                <w:sz w:val="24"/>
                <w:szCs w:val="24"/>
                <w:lang w:val="kk-KZ"/>
              </w:rPr>
              <w:t>+</w:t>
            </w: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r w:rsidRPr="00E03228">
              <w:rPr>
                <w:noProof/>
                <w:sz w:val="24"/>
                <w:szCs w:val="24"/>
                <w:lang w:val="kk-KZ"/>
              </w:rPr>
              <w:t>+</w:t>
            </w:r>
          </w:p>
        </w:tc>
        <w:tc>
          <w:tcPr>
            <w:tcW w:w="47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r w:rsidRPr="00E03228">
              <w:rPr>
                <w:noProof/>
                <w:sz w:val="24"/>
                <w:szCs w:val="24"/>
                <w:lang w:val="kk-KZ"/>
              </w:rPr>
              <w:t>+</w:t>
            </w:r>
          </w:p>
        </w:tc>
      </w:tr>
      <w:tr w:rsidR="00174E7B" w:rsidRPr="00E03228" w:rsidTr="00E03228">
        <w:trPr>
          <w:trHeight w:val="20"/>
        </w:trPr>
        <w:tc>
          <w:tcPr>
            <w:tcW w:w="867"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74E7B" w:rsidRPr="00E03228" w:rsidRDefault="00174E7B" w:rsidP="00547245">
            <w:pPr>
              <w:spacing w:after="0" w:line="240" w:lineRule="auto"/>
              <w:rPr>
                <w:rFonts w:ascii="Times New Roman" w:hAnsi="Times New Roman" w:cs="Times New Roman"/>
                <w:color w:val="000000"/>
                <w:sz w:val="24"/>
                <w:szCs w:val="24"/>
              </w:rPr>
            </w:pPr>
            <w:r w:rsidRPr="00E03228">
              <w:rPr>
                <w:rFonts w:ascii="Times New Roman" w:hAnsi="Times New Roman" w:cs="Times New Roman"/>
                <w:color w:val="000000"/>
                <w:sz w:val="24"/>
                <w:szCs w:val="24"/>
              </w:rPr>
              <w:t>ОК2</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rPr>
            </w:pP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rPr>
            </w:pP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rPr>
            </w:pPr>
          </w:p>
        </w:tc>
        <w:tc>
          <w:tcPr>
            <w:tcW w:w="344" w:type="pct"/>
            <w:tcBorders>
              <w:top w:val="single" w:sz="8" w:space="0" w:color="000000"/>
              <w:left w:val="single" w:sz="4" w:space="0" w:color="auto"/>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p>
        </w:tc>
        <w:tc>
          <w:tcPr>
            <w:tcW w:w="288"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p>
        </w:tc>
        <w:tc>
          <w:tcPr>
            <w:tcW w:w="287"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rPr>
            </w:pPr>
            <w:r w:rsidRPr="00E03228">
              <w:rPr>
                <w:sz w:val="24"/>
                <w:szCs w:val="24"/>
              </w:rPr>
              <w:t>+</w:t>
            </w: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r w:rsidRPr="00E03228">
              <w:rPr>
                <w:noProof/>
                <w:sz w:val="24"/>
                <w:szCs w:val="24"/>
                <w:lang w:val="kk-KZ"/>
              </w:rPr>
              <w:t>+</w:t>
            </w:r>
          </w:p>
        </w:tc>
        <w:tc>
          <w:tcPr>
            <w:tcW w:w="344"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sz w:val="24"/>
                <w:szCs w:val="24"/>
                <w:lang w:val="kk-KZ"/>
              </w:rPr>
            </w:pPr>
            <w:r w:rsidRPr="00E03228">
              <w:rPr>
                <w:noProof/>
                <w:sz w:val="24"/>
                <w:szCs w:val="24"/>
                <w:lang w:val="kk-KZ"/>
              </w:rPr>
              <w:t>+</w:t>
            </w: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r w:rsidRPr="00E03228">
              <w:rPr>
                <w:noProof/>
                <w:sz w:val="24"/>
                <w:szCs w:val="24"/>
                <w:lang w:val="kk-KZ"/>
              </w:rPr>
              <w:t>+</w:t>
            </w: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r w:rsidRPr="00E03228">
              <w:rPr>
                <w:noProof/>
                <w:sz w:val="24"/>
                <w:szCs w:val="24"/>
                <w:lang w:val="kk-KZ"/>
              </w:rPr>
              <w:t>+</w:t>
            </w:r>
          </w:p>
        </w:tc>
        <w:tc>
          <w:tcPr>
            <w:tcW w:w="47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p>
        </w:tc>
      </w:tr>
      <w:tr w:rsidR="00174E7B" w:rsidRPr="00E03228" w:rsidTr="00E03228">
        <w:trPr>
          <w:trHeight w:val="20"/>
        </w:trPr>
        <w:tc>
          <w:tcPr>
            <w:tcW w:w="867"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74E7B" w:rsidRPr="00E03228" w:rsidRDefault="00174E7B" w:rsidP="00547245">
            <w:pPr>
              <w:spacing w:after="0" w:line="240" w:lineRule="auto"/>
              <w:rPr>
                <w:rFonts w:ascii="Times New Roman" w:hAnsi="Times New Roman" w:cs="Times New Roman"/>
                <w:color w:val="000000"/>
                <w:sz w:val="24"/>
                <w:szCs w:val="24"/>
              </w:rPr>
            </w:pPr>
            <w:r w:rsidRPr="00E03228">
              <w:rPr>
                <w:rFonts w:ascii="Times New Roman" w:hAnsi="Times New Roman" w:cs="Times New Roman"/>
                <w:color w:val="000000"/>
                <w:sz w:val="24"/>
                <w:szCs w:val="24"/>
              </w:rPr>
              <w:t>ОК3</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rPr>
            </w:pP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lang w:val="kk-KZ"/>
              </w:rPr>
            </w:pPr>
            <w:r w:rsidRPr="00E03228">
              <w:rPr>
                <w:noProof/>
                <w:color w:val="000000"/>
                <w:sz w:val="24"/>
                <w:szCs w:val="24"/>
                <w:lang w:val="kk-KZ"/>
              </w:rPr>
              <w:t>+</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lang w:val="kk-KZ"/>
              </w:rPr>
            </w:pPr>
            <w:r w:rsidRPr="00E03228">
              <w:rPr>
                <w:noProof/>
                <w:color w:val="000000"/>
                <w:sz w:val="24"/>
                <w:szCs w:val="24"/>
                <w:lang w:val="kk-KZ"/>
              </w:rPr>
              <w:t>+</w:t>
            </w:r>
          </w:p>
        </w:tc>
        <w:tc>
          <w:tcPr>
            <w:tcW w:w="344" w:type="pct"/>
            <w:tcBorders>
              <w:top w:val="single" w:sz="8" w:space="0" w:color="000000"/>
              <w:left w:val="single" w:sz="4" w:space="0" w:color="auto"/>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r w:rsidRPr="00E03228">
              <w:rPr>
                <w:noProof/>
                <w:sz w:val="24"/>
                <w:szCs w:val="24"/>
                <w:lang w:val="kk-KZ"/>
              </w:rPr>
              <w:t>+</w:t>
            </w:r>
          </w:p>
        </w:tc>
        <w:tc>
          <w:tcPr>
            <w:tcW w:w="288"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rPr>
            </w:pPr>
            <w:r w:rsidRPr="00E03228">
              <w:rPr>
                <w:sz w:val="24"/>
                <w:szCs w:val="24"/>
              </w:rPr>
              <w:t>+</w:t>
            </w:r>
          </w:p>
        </w:tc>
        <w:tc>
          <w:tcPr>
            <w:tcW w:w="287"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r w:rsidRPr="00E03228">
              <w:rPr>
                <w:sz w:val="24"/>
                <w:szCs w:val="24"/>
                <w:lang w:val="kk-KZ"/>
              </w:rPr>
              <w:t>+</w:t>
            </w: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rPr>
            </w:pPr>
          </w:p>
        </w:tc>
        <w:tc>
          <w:tcPr>
            <w:tcW w:w="344"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sz w:val="24"/>
                <w:szCs w:val="24"/>
              </w:rPr>
            </w:pP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sz w:val="24"/>
                <w:szCs w:val="24"/>
              </w:rPr>
            </w:pP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sz w:val="24"/>
                <w:szCs w:val="24"/>
              </w:rPr>
            </w:pPr>
          </w:p>
        </w:tc>
        <w:tc>
          <w:tcPr>
            <w:tcW w:w="47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sz w:val="24"/>
                <w:szCs w:val="24"/>
              </w:rPr>
            </w:pPr>
            <w:r w:rsidRPr="00E03228">
              <w:rPr>
                <w:sz w:val="24"/>
                <w:szCs w:val="24"/>
              </w:rPr>
              <w:t>+</w:t>
            </w:r>
          </w:p>
        </w:tc>
      </w:tr>
      <w:tr w:rsidR="00174E7B" w:rsidRPr="00E03228" w:rsidTr="00E03228">
        <w:trPr>
          <w:trHeight w:val="20"/>
        </w:trPr>
        <w:tc>
          <w:tcPr>
            <w:tcW w:w="867"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74E7B" w:rsidRPr="00E03228" w:rsidRDefault="00174E7B" w:rsidP="00547245">
            <w:pPr>
              <w:spacing w:after="0" w:line="240" w:lineRule="auto"/>
              <w:rPr>
                <w:rFonts w:ascii="Times New Roman" w:hAnsi="Times New Roman" w:cs="Times New Roman"/>
                <w:color w:val="000000"/>
                <w:sz w:val="24"/>
                <w:szCs w:val="24"/>
              </w:rPr>
            </w:pPr>
            <w:r w:rsidRPr="00E03228">
              <w:rPr>
                <w:rFonts w:ascii="Times New Roman" w:hAnsi="Times New Roman" w:cs="Times New Roman"/>
                <w:color w:val="000000"/>
                <w:sz w:val="24"/>
                <w:szCs w:val="24"/>
              </w:rPr>
              <w:t>ОК4</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lang w:val="kk-KZ"/>
              </w:rPr>
            </w:pPr>
            <w:r w:rsidRPr="00E03228">
              <w:rPr>
                <w:noProof/>
                <w:color w:val="000000"/>
                <w:sz w:val="24"/>
                <w:szCs w:val="24"/>
                <w:lang w:val="kk-KZ"/>
              </w:rPr>
              <w:t>+</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rPr>
            </w:pP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rPr>
            </w:pPr>
          </w:p>
        </w:tc>
        <w:tc>
          <w:tcPr>
            <w:tcW w:w="344" w:type="pct"/>
            <w:tcBorders>
              <w:top w:val="single" w:sz="8" w:space="0" w:color="000000"/>
              <w:left w:val="single" w:sz="4" w:space="0" w:color="auto"/>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r w:rsidRPr="00E03228">
              <w:rPr>
                <w:noProof/>
                <w:sz w:val="24"/>
                <w:szCs w:val="24"/>
                <w:lang w:val="kk-KZ"/>
              </w:rPr>
              <w:t>+</w:t>
            </w:r>
          </w:p>
        </w:tc>
        <w:tc>
          <w:tcPr>
            <w:tcW w:w="288"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p>
        </w:tc>
        <w:tc>
          <w:tcPr>
            <w:tcW w:w="287"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r w:rsidRPr="00E03228">
              <w:rPr>
                <w:noProof/>
                <w:sz w:val="24"/>
                <w:szCs w:val="24"/>
                <w:lang w:val="kk-KZ"/>
              </w:rPr>
              <w:t>+</w:t>
            </w:r>
          </w:p>
        </w:tc>
        <w:tc>
          <w:tcPr>
            <w:tcW w:w="344"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sz w:val="24"/>
                <w:szCs w:val="24"/>
                <w:lang w:val="kk-KZ"/>
              </w:rPr>
            </w:pPr>
            <w:r w:rsidRPr="00E03228">
              <w:rPr>
                <w:noProof/>
                <w:sz w:val="24"/>
                <w:szCs w:val="24"/>
                <w:lang w:val="kk-KZ"/>
              </w:rPr>
              <w:t>+</w:t>
            </w: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r w:rsidRPr="00E03228">
              <w:rPr>
                <w:noProof/>
                <w:sz w:val="24"/>
                <w:szCs w:val="24"/>
                <w:lang w:val="kk-KZ"/>
              </w:rPr>
              <w:t>+</w:t>
            </w: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r w:rsidRPr="00E03228">
              <w:rPr>
                <w:noProof/>
                <w:sz w:val="24"/>
                <w:szCs w:val="24"/>
                <w:lang w:val="kk-KZ"/>
              </w:rPr>
              <w:t>+</w:t>
            </w:r>
          </w:p>
        </w:tc>
        <w:tc>
          <w:tcPr>
            <w:tcW w:w="47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r w:rsidRPr="00E03228">
              <w:rPr>
                <w:noProof/>
                <w:sz w:val="24"/>
                <w:szCs w:val="24"/>
                <w:lang w:val="kk-KZ"/>
              </w:rPr>
              <w:t>+</w:t>
            </w:r>
          </w:p>
        </w:tc>
      </w:tr>
      <w:tr w:rsidR="00174E7B" w:rsidRPr="00E03228" w:rsidTr="00E03228">
        <w:trPr>
          <w:trHeight w:val="20"/>
        </w:trPr>
        <w:tc>
          <w:tcPr>
            <w:tcW w:w="867"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74E7B" w:rsidRPr="00E03228" w:rsidRDefault="00174E7B" w:rsidP="00547245">
            <w:pPr>
              <w:spacing w:after="0" w:line="240" w:lineRule="auto"/>
              <w:rPr>
                <w:rFonts w:ascii="Times New Roman" w:hAnsi="Times New Roman" w:cs="Times New Roman"/>
                <w:color w:val="000000"/>
                <w:sz w:val="24"/>
                <w:szCs w:val="24"/>
              </w:rPr>
            </w:pPr>
            <w:r w:rsidRPr="00E03228">
              <w:rPr>
                <w:rFonts w:ascii="Times New Roman" w:hAnsi="Times New Roman" w:cs="Times New Roman"/>
                <w:color w:val="000000"/>
                <w:sz w:val="24"/>
                <w:szCs w:val="24"/>
              </w:rPr>
              <w:t>ОК5</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lang w:val="kk-KZ"/>
              </w:rPr>
            </w:pPr>
            <w:r w:rsidRPr="00E03228">
              <w:rPr>
                <w:noProof/>
                <w:color w:val="000000"/>
                <w:sz w:val="24"/>
                <w:szCs w:val="24"/>
                <w:lang w:val="kk-KZ"/>
              </w:rPr>
              <w:t>+</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lang w:val="kk-KZ"/>
              </w:rPr>
            </w:pPr>
            <w:r w:rsidRPr="00E03228">
              <w:rPr>
                <w:noProof/>
                <w:color w:val="000000"/>
                <w:sz w:val="24"/>
                <w:szCs w:val="24"/>
                <w:lang w:val="kk-KZ"/>
              </w:rPr>
              <w:t>+</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color w:val="000000"/>
                <w:sz w:val="24"/>
                <w:szCs w:val="24"/>
                <w:lang w:val="kk-KZ"/>
              </w:rPr>
            </w:pPr>
            <w:r w:rsidRPr="00E03228">
              <w:rPr>
                <w:noProof/>
                <w:color w:val="000000"/>
                <w:sz w:val="24"/>
                <w:szCs w:val="24"/>
                <w:lang w:val="kk-KZ"/>
              </w:rPr>
              <w:t>+</w:t>
            </w:r>
          </w:p>
        </w:tc>
        <w:tc>
          <w:tcPr>
            <w:tcW w:w="344" w:type="pct"/>
            <w:tcBorders>
              <w:top w:val="single" w:sz="8" w:space="0" w:color="000000"/>
              <w:left w:val="single" w:sz="4" w:space="0" w:color="auto"/>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rPr>
            </w:pPr>
          </w:p>
        </w:tc>
        <w:tc>
          <w:tcPr>
            <w:tcW w:w="288"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rPr>
            </w:pPr>
          </w:p>
        </w:tc>
        <w:tc>
          <w:tcPr>
            <w:tcW w:w="287"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lang w:val="kk-KZ"/>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sz w:val="24"/>
                <w:szCs w:val="24"/>
              </w:rPr>
            </w:pPr>
          </w:p>
        </w:tc>
        <w:tc>
          <w:tcPr>
            <w:tcW w:w="344"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sz w:val="24"/>
                <w:szCs w:val="24"/>
                <w:lang w:val="kk-KZ"/>
              </w:rPr>
            </w:pP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r w:rsidRPr="00E03228">
              <w:rPr>
                <w:noProof/>
                <w:sz w:val="24"/>
                <w:szCs w:val="24"/>
                <w:lang w:val="kk-KZ"/>
              </w:rPr>
              <w:t>+</w:t>
            </w:r>
          </w:p>
        </w:tc>
        <w:tc>
          <w:tcPr>
            <w:tcW w:w="47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noProof/>
                <w:sz w:val="24"/>
                <w:szCs w:val="24"/>
                <w:lang w:val="kk-KZ"/>
              </w:rPr>
            </w:pPr>
            <w:r w:rsidRPr="00E03228">
              <w:rPr>
                <w:noProof/>
                <w:sz w:val="24"/>
                <w:szCs w:val="24"/>
                <w:lang w:val="kk-KZ"/>
              </w:rPr>
              <w:t>+</w:t>
            </w:r>
          </w:p>
        </w:tc>
      </w:tr>
      <w:tr w:rsidR="00174E7B" w:rsidRPr="00E03228" w:rsidTr="00E03228">
        <w:trPr>
          <w:trHeight w:val="20"/>
        </w:trPr>
        <w:tc>
          <w:tcPr>
            <w:tcW w:w="867"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74E7B" w:rsidRPr="00E03228" w:rsidRDefault="00174E7B" w:rsidP="00547245">
            <w:pPr>
              <w:spacing w:after="0" w:line="240" w:lineRule="auto"/>
              <w:rPr>
                <w:rFonts w:ascii="Times New Roman" w:hAnsi="Times New Roman" w:cs="Times New Roman"/>
                <w:color w:val="000000"/>
                <w:sz w:val="24"/>
                <w:szCs w:val="24"/>
              </w:rPr>
            </w:pPr>
            <w:r w:rsidRPr="00E03228">
              <w:rPr>
                <w:rFonts w:ascii="Times New Roman" w:hAnsi="Times New Roman" w:cs="Times New Roman"/>
                <w:color w:val="000000"/>
                <w:sz w:val="24"/>
                <w:szCs w:val="24"/>
              </w:rPr>
              <w:t>ОК6</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rFonts w:ascii="Times New Roman" w:hAnsi="Times New Roman" w:cs="Times New Roman"/>
                <w:color w:val="000000"/>
                <w:sz w:val="24"/>
                <w:szCs w:val="24"/>
                <w:highlight w:val="yellow"/>
              </w:rPr>
            </w:pP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rFonts w:ascii="Times New Roman" w:hAnsi="Times New Roman" w:cs="Times New Roman"/>
                <w:color w:val="000000"/>
                <w:sz w:val="24"/>
                <w:szCs w:val="24"/>
                <w:highlight w:val="yellow"/>
              </w:rPr>
            </w:pP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rFonts w:ascii="Times New Roman" w:hAnsi="Times New Roman" w:cs="Times New Roman"/>
                <w:color w:val="000000"/>
                <w:sz w:val="24"/>
                <w:szCs w:val="24"/>
                <w:highlight w:val="yellow"/>
              </w:rPr>
            </w:pPr>
          </w:p>
        </w:tc>
        <w:tc>
          <w:tcPr>
            <w:tcW w:w="344" w:type="pct"/>
            <w:tcBorders>
              <w:top w:val="single" w:sz="8" w:space="0" w:color="000000"/>
              <w:left w:val="single" w:sz="4" w:space="0" w:color="auto"/>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288"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376416" w:rsidP="00547245">
            <w:pPr>
              <w:spacing w:after="0" w:line="240" w:lineRule="auto"/>
              <w:jc w:val="center"/>
              <w:rPr>
                <w:rFonts w:ascii="Times New Roman" w:hAnsi="Times New Roman" w:cs="Times New Roman"/>
                <w:sz w:val="24"/>
                <w:szCs w:val="24"/>
                <w:highlight w:val="yellow"/>
              </w:rPr>
            </w:pPr>
            <w:r w:rsidRPr="00E03228">
              <w:rPr>
                <w:noProof/>
                <w:color w:val="000000"/>
                <w:sz w:val="24"/>
                <w:szCs w:val="24"/>
                <w:lang w:val="kk-KZ"/>
              </w:rPr>
              <w:t>+</w:t>
            </w:r>
          </w:p>
        </w:tc>
        <w:tc>
          <w:tcPr>
            <w:tcW w:w="287"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376416" w:rsidP="00547245">
            <w:pPr>
              <w:spacing w:after="0" w:line="240" w:lineRule="auto"/>
              <w:jc w:val="center"/>
              <w:rPr>
                <w:rFonts w:ascii="Times New Roman" w:hAnsi="Times New Roman" w:cs="Times New Roman"/>
                <w:sz w:val="24"/>
                <w:szCs w:val="24"/>
                <w:highlight w:val="yellow"/>
              </w:rPr>
            </w:pPr>
            <w:r w:rsidRPr="00E03228">
              <w:rPr>
                <w:noProof/>
                <w:color w:val="000000"/>
                <w:sz w:val="24"/>
                <w:szCs w:val="24"/>
                <w:lang w:val="kk-KZ"/>
              </w:rPr>
              <w:t>+</w:t>
            </w: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4"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376416" w:rsidP="00547245">
            <w:pPr>
              <w:spacing w:after="0" w:line="240" w:lineRule="auto"/>
              <w:jc w:val="center"/>
              <w:rPr>
                <w:rFonts w:ascii="Times New Roman" w:hAnsi="Times New Roman" w:cs="Times New Roman"/>
                <w:sz w:val="24"/>
                <w:szCs w:val="24"/>
                <w:highlight w:val="yellow"/>
              </w:rPr>
            </w:pPr>
            <w:r w:rsidRPr="00E03228">
              <w:rPr>
                <w:noProof/>
                <w:color w:val="000000"/>
                <w:sz w:val="24"/>
                <w:szCs w:val="24"/>
                <w:lang w:val="kk-KZ"/>
              </w:rPr>
              <w:t>+</w:t>
            </w: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376416" w:rsidP="00547245">
            <w:pPr>
              <w:spacing w:after="0" w:line="240" w:lineRule="auto"/>
              <w:jc w:val="center"/>
              <w:rPr>
                <w:rFonts w:ascii="Times New Roman" w:hAnsi="Times New Roman" w:cs="Times New Roman"/>
                <w:sz w:val="24"/>
                <w:szCs w:val="24"/>
                <w:highlight w:val="yellow"/>
              </w:rPr>
            </w:pPr>
            <w:r w:rsidRPr="00E03228">
              <w:rPr>
                <w:noProof/>
                <w:color w:val="000000"/>
                <w:sz w:val="24"/>
                <w:szCs w:val="24"/>
                <w:lang w:val="kk-KZ"/>
              </w:rPr>
              <w:t>+</w:t>
            </w:r>
          </w:p>
        </w:tc>
        <w:tc>
          <w:tcPr>
            <w:tcW w:w="471" w:type="pct"/>
            <w:tcBorders>
              <w:top w:val="single" w:sz="8" w:space="0" w:color="000000"/>
              <w:left w:val="single" w:sz="8" w:space="0" w:color="000000"/>
              <w:bottom w:val="single" w:sz="8" w:space="0" w:color="000000"/>
              <w:right w:val="single" w:sz="8" w:space="0" w:color="000000"/>
            </w:tcBorders>
          </w:tcPr>
          <w:p w:rsidR="00174E7B" w:rsidRPr="00E03228" w:rsidRDefault="00376416" w:rsidP="00547245">
            <w:pPr>
              <w:spacing w:after="0" w:line="240" w:lineRule="auto"/>
              <w:jc w:val="center"/>
              <w:rPr>
                <w:rFonts w:ascii="Times New Roman" w:hAnsi="Times New Roman" w:cs="Times New Roman"/>
                <w:sz w:val="24"/>
                <w:szCs w:val="24"/>
                <w:highlight w:val="yellow"/>
              </w:rPr>
            </w:pPr>
            <w:r w:rsidRPr="00E03228">
              <w:rPr>
                <w:noProof/>
                <w:color w:val="000000"/>
                <w:sz w:val="24"/>
                <w:szCs w:val="24"/>
                <w:lang w:val="kk-KZ"/>
              </w:rPr>
              <w:t>+</w:t>
            </w:r>
          </w:p>
        </w:tc>
      </w:tr>
      <w:tr w:rsidR="00174E7B" w:rsidRPr="00E03228" w:rsidTr="00E03228">
        <w:trPr>
          <w:trHeight w:val="20"/>
        </w:trPr>
        <w:tc>
          <w:tcPr>
            <w:tcW w:w="867"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74E7B" w:rsidRPr="00E03228" w:rsidRDefault="00174E7B" w:rsidP="00547245">
            <w:pPr>
              <w:spacing w:after="0" w:line="240" w:lineRule="auto"/>
              <w:rPr>
                <w:rFonts w:ascii="Times New Roman" w:hAnsi="Times New Roman" w:cs="Times New Roman"/>
                <w:color w:val="000000"/>
                <w:sz w:val="24"/>
                <w:szCs w:val="24"/>
              </w:rPr>
            </w:pPr>
            <w:r w:rsidRPr="00E03228">
              <w:rPr>
                <w:rFonts w:ascii="Times New Roman" w:hAnsi="Times New Roman" w:cs="Times New Roman"/>
                <w:color w:val="000000"/>
                <w:sz w:val="24"/>
                <w:szCs w:val="24"/>
              </w:rPr>
              <w:t>ОК7</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376416" w:rsidP="00547245">
            <w:pPr>
              <w:spacing w:after="0" w:line="240" w:lineRule="auto"/>
              <w:jc w:val="center"/>
              <w:rPr>
                <w:rFonts w:ascii="Times New Roman" w:hAnsi="Times New Roman" w:cs="Times New Roman"/>
                <w:color w:val="000000"/>
                <w:sz w:val="24"/>
                <w:szCs w:val="24"/>
                <w:highlight w:val="yellow"/>
              </w:rPr>
            </w:pPr>
            <w:r w:rsidRPr="00E03228">
              <w:rPr>
                <w:noProof/>
                <w:color w:val="000000"/>
                <w:sz w:val="24"/>
                <w:szCs w:val="24"/>
                <w:lang w:val="kk-KZ"/>
              </w:rPr>
              <w:t>+</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376416" w:rsidP="00547245">
            <w:pPr>
              <w:spacing w:after="0" w:line="240" w:lineRule="auto"/>
              <w:jc w:val="center"/>
              <w:rPr>
                <w:rFonts w:ascii="Times New Roman" w:hAnsi="Times New Roman" w:cs="Times New Roman"/>
                <w:color w:val="000000"/>
                <w:sz w:val="24"/>
                <w:szCs w:val="24"/>
                <w:highlight w:val="yellow"/>
              </w:rPr>
            </w:pPr>
            <w:r w:rsidRPr="00E03228">
              <w:rPr>
                <w:noProof/>
                <w:color w:val="000000"/>
                <w:sz w:val="24"/>
                <w:szCs w:val="24"/>
                <w:lang w:val="kk-KZ"/>
              </w:rPr>
              <w:t>+</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376416" w:rsidP="00547245">
            <w:pPr>
              <w:spacing w:after="0" w:line="240" w:lineRule="auto"/>
              <w:jc w:val="center"/>
              <w:rPr>
                <w:rFonts w:ascii="Times New Roman" w:hAnsi="Times New Roman" w:cs="Times New Roman"/>
                <w:color w:val="000000"/>
                <w:sz w:val="24"/>
                <w:szCs w:val="24"/>
                <w:highlight w:val="yellow"/>
              </w:rPr>
            </w:pPr>
            <w:r w:rsidRPr="00E03228">
              <w:rPr>
                <w:noProof/>
                <w:color w:val="000000"/>
                <w:sz w:val="24"/>
                <w:szCs w:val="24"/>
                <w:lang w:val="kk-KZ"/>
              </w:rPr>
              <w:t>+</w:t>
            </w:r>
          </w:p>
        </w:tc>
        <w:tc>
          <w:tcPr>
            <w:tcW w:w="344" w:type="pct"/>
            <w:tcBorders>
              <w:top w:val="single" w:sz="8" w:space="0" w:color="000000"/>
              <w:left w:val="single" w:sz="4" w:space="0" w:color="auto"/>
              <w:bottom w:val="single" w:sz="8" w:space="0" w:color="000000"/>
              <w:right w:val="single" w:sz="8" w:space="0" w:color="000000"/>
            </w:tcBorders>
            <w:vAlign w:val="center"/>
          </w:tcPr>
          <w:p w:rsidR="00174E7B" w:rsidRPr="00E03228" w:rsidRDefault="00376416" w:rsidP="00547245">
            <w:pPr>
              <w:spacing w:after="0" w:line="240" w:lineRule="auto"/>
              <w:jc w:val="center"/>
              <w:rPr>
                <w:rFonts w:ascii="Times New Roman" w:hAnsi="Times New Roman" w:cs="Times New Roman"/>
                <w:sz w:val="24"/>
                <w:szCs w:val="24"/>
                <w:highlight w:val="yellow"/>
              </w:rPr>
            </w:pPr>
            <w:r w:rsidRPr="00E03228">
              <w:rPr>
                <w:noProof/>
                <w:color w:val="000000"/>
                <w:sz w:val="24"/>
                <w:szCs w:val="24"/>
                <w:lang w:val="kk-KZ"/>
              </w:rPr>
              <w:t>+</w:t>
            </w:r>
          </w:p>
        </w:tc>
        <w:tc>
          <w:tcPr>
            <w:tcW w:w="288"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287"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4"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47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r>
      <w:tr w:rsidR="00174E7B" w:rsidRPr="00E03228" w:rsidTr="00E03228">
        <w:trPr>
          <w:trHeight w:val="20"/>
        </w:trPr>
        <w:tc>
          <w:tcPr>
            <w:tcW w:w="867"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74E7B" w:rsidRPr="00E03228" w:rsidRDefault="00174E7B" w:rsidP="00547245">
            <w:pPr>
              <w:spacing w:after="0" w:line="240" w:lineRule="auto"/>
              <w:rPr>
                <w:rFonts w:ascii="Times New Roman" w:hAnsi="Times New Roman" w:cs="Times New Roman"/>
                <w:color w:val="000000"/>
                <w:sz w:val="24"/>
                <w:szCs w:val="24"/>
              </w:rPr>
            </w:pPr>
            <w:r w:rsidRPr="00E03228">
              <w:rPr>
                <w:rFonts w:ascii="Times New Roman" w:hAnsi="Times New Roman" w:cs="Times New Roman"/>
                <w:color w:val="000000"/>
                <w:sz w:val="24"/>
                <w:szCs w:val="24"/>
              </w:rPr>
              <w:t>ПК1</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376416" w:rsidP="00547245">
            <w:pPr>
              <w:spacing w:after="0" w:line="240" w:lineRule="auto"/>
              <w:jc w:val="center"/>
              <w:rPr>
                <w:rFonts w:ascii="Times New Roman" w:hAnsi="Times New Roman" w:cs="Times New Roman"/>
                <w:color w:val="000000"/>
                <w:sz w:val="24"/>
                <w:szCs w:val="24"/>
                <w:highlight w:val="yellow"/>
              </w:rPr>
            </w:pPr>
            <w:r w:rsidRPr="00E03228">
              <w:rPr>
                <w:noProof/>
                <w:color w:val="000000"/>
                <w:sz w:val="24"/>
                <w:szCs w:val="24"/>
                <w:lang w:val="kk-KZ"/>
              </w:rPr>
              <w:t>+</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rFonts w:ascii="Times New Roman" w:hAnsi="Times New Roman" w:cs="Times New Roman"/>
                <w:color w:val="000000"/>
                <w:sz w:val="24"/>
                <w:szCs w:val="24"/>
                <w:highlight w:val="yellow"/>
              </w:rPr>
            </w:pP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376416" w:rsidP="00547245">
            <w:pPr>
              <w:spacing w:after="0" w:line="240" w:lineRule="auto"/>
              <w:jc w:val="center"/>
              <w:rPr>
                <w:rFonts w:ascii="Times New Roman" w:hAnsi="Times New Roman" w:cs="Times New Roman"/>
                <w:color w:val="000000"/>
                <w:sz w:val="24"/>
                <w:szCs w:val="24"/>
                <w:highlight w:val="yellow"/>
              </w:rPr>
            </w:pPr>
            <w:r w:rsidRPr="00E03228">
              <w:rPr>
                <w:noProof/>
                <w:color w:val="000000"/>
                <w:sz w:val="24"/>
                <w:szCs w:val="24"/>
                <w:lang w:val="kk-KZ"/>
              </w:rPr>
              <w:t>+</w:t>
            </w:r>
          </w:p>
        </w:tc>
        <w:tc>
          <w:tcPr>
            <w:tcW w:w="344" w:type="pct"/>
            <w:tcBorders>
              <w:top w:val="single" w:sz="8" w:space="0" w:color="000000"/>
              <w:left w:val="single" w:sz="4" w:space="0" w:color="auto"/>
              <w:bottom w:val="single" w:sz="8" w:space="0" w:color="000000"/>
              <w:right w:val="single" w:sz="8" w:space="0" w:color="000000"/>
            </w:tcBorders>
            <w:vAlign w:val="center"/>
          </w:tcPr>
          <w:p w:rsidR="00174E7B" w:rsidRPr="00E03228" w:rsidRDefault="00376416" w:rsidP="00547245">
            <w:pPr>
              <w:spacing w:after="0" w:line="240" w:lineRule="auto"/>
              <w:jc w:val="center"/>
              <w:rPr>
                <w:rFonts w:ascii="Times New Roman" w:hAnsi="Times New Roman" w:cs="Times New Roman"/>
                <w:sz w:val="24"/>
                <w:szCs w:val="24"/>
                <w:highlight w:val="yellow"/>
              </w:rPr>
            </w:pPr>
            <w:r w:rsidRPr="00E03228">
              <w:rPr>
                <w:noProof/>
                <w:color w:val="000000"/>
                <w:sz w:val="24"/>
                <w:szCs w:val="24"/>
                <w:lang w:val="kk-KZ"/>
              </w:rPr>
              <w:t>+</w:t>
            </w:r>
          </w:p>
        </w:tc>
        <w:tc>
          <w:tcPr>
            <w:tcW w:w="288"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287"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4" w:type="pct"/>
            <w:tcBorders>
              <w:top w:val="single" w:sz="8" w:space="0" w:color="000000"/>
              <w:left w:val="single" w:sz="8" w:space="0" w:color="000000"/>
              <w:bottom w:val="single" w:sz="8" w:space="0" w:color="000000"/>
              <w:right w:val="single" w:sz="8" w:space="0" w:color="000000"/>
            </w:tcBorders>
          </w:tcPr>
          <w:p w:rsidR="00174E7B" w:rsidRPr="00E03228" w:rsidRDefault="00376416" w:rsidP="00547245">
            <w:pPr>
              <w:spacing w:after="0" w:line="240" w:lineRule="auto"/>
              <w:jc w:val="center"/>
              <w:rPr>
                <w:rFonts w:ascii="Times New Roman" w:hAnsi="Times New Roman" w:cs="Times New Roman"/>
                <w:sz w:val="24"/>
                <w:szCs w:val="24"/>
                <w:highlight w:val="yellow"/>
              </w:rPr>
            </w:pPr>
            <w:r w:rsidRPr="00E03228">
              <w:rPr>
                <w:noProof/>
                <w:color w:val="000000"/>
                <w:sz w:val="24"/>
                <w:szCs w:val="24"/>
                <w:lang w:val="kk-KZ"/>
              </w:rPr>
              <w:t>+</w:t>
            </w: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47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r>
      <w:tr w:rsidR="00174E7B" w:rsidRPr="00E03228" w:rsidTr="00E03228">
        <w:trPr>
          <w:trHeight w:val="20"/>
        </w:trPr>
        <w:tc>
          <w:tcPr>
            <w:tcW w:w="867"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74E7B" w:rsidRPr="00E03228" w:rsidRDefault="00174E7B" w:rsidP="00547245">
            <w:pPr>
              <w:spacing w:after="0" w:line="240" w:lineRule="auto"/>
              <w:rPr>
                <w:rFonts w:ascii="Times New Roman" w:hAnsi="Times New Roman" w:cs="Times New Roman"/>
                <w:color w:val="000000"/>
                <w:sz w:val="24"/>
                <w:szCs w:val="24"/>
              </w:rPr>
            </w:pPr>
            <w:r w:rsidRPr="00E03228">
              <w:rPr>
                <w:rFonts w:ascii="Times New Roman" w:hAnsi="Times New Roman" w:cs="Times New Roman"/>
                <w:color w:val="000000"/>
                <w:sz w:val="24"/>
                <w:szCs w:val="24"/>
              </w:rPr>
              <w:t>ПК2</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376416" w:rsidP="00547245">
            <w:pPr>
              <w:spacing w:after="0" w:line="240" w:lineRule="auto"/>
              <w:jc w:val="center"/>
              <w:rPr>
                <w:rFonts w:ascii="Times New Roman" w:hAnsi="Times New Roman" w:cs="Times New Roman"/>
                <w:color w:val="000000"/>
                <w:sz w:val="24"/>
                <w:szCs w:val="24"/>
                <w:highlight w:val="yellow"/>
              </w:rPr>
            </w:pPr>
            <w:r w:rsidRPr="00E03228">
              <w:rPr>
                <w:noProof/>
                <w:color w:val="000000"/>
                <w:sz w:val="24"/>
                <w:szCs w:val="24"/>
                <w:lang w:val="kk-KZ"/>
              </w:rPr>
              <w:t>+</w:t>
            </w: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rFonts w:ascii="Times New Roman" w:hAnsi="Times New Roman" w:cs="Times New Roman"/>
                <w:color w:val="000000"/>
                <w:sz w:val="24"/>
                <w:szCs w:val="24"/>
                <w:highlight w:val="yellow"/>
              </w:rPr>
            </w:pPr>
          </w:p>
        </w:tc>
        <w:tc>
          <w:tcPr>
            <w:tcW w:w="343" w:type="pct"/>
            <w:tcBorders>
              <w:top w:val="single" w:sz="8" w:space="0" w:color="000000"/>
              <w:left w:val="single" w:sz="4" w:space="0" w:color="auto"/>
              <w:bottom w:val="single" w:sz="8" w:space="0" w:color="000000"/>
              <w:right w:val="single" w:sz="4" w:space="0" w:color="auto"/>
            </w:tcBorders>
            <w:vAlign w:val="center"/>
          </w:tcPr>
          <w:p w:rsidR="00174E7B" w:rsidRPr="00E03228" w:rsidRDefault="00174E7B" w:rsidP="00547245">
            <w:pPr>
              <w:spacing w:after="0" w:line="240" w:lineRule="auto"/>
              <w:jc w:val="center"/>
              <w:rPr>
                <w:rFonts w:ascii="Times New Roman" w:hAnsi="Times New Roman" w:cs="Times New Roman"/>
                <w:color w:val="000000"/>
                <w:sz w:val="24"/>
                <w:szCs w:val="24"/>
                <w:highlight w:val="yellow"/>
              </w:rPr>
            </w:pPr>
          </w:p>
        </w:tc>
        <w:tc>
          <w:tcPr>
            <w:tcW w:w="344" w:type="pct"/>
            <w:tcBorders>
              <w:top w:val="single" w:sz="8" w:space="0" w:color="000000"/>
              <w:left w:val="single" w:sz="4" w:space="0" w:color="auto"/>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288"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376416" w:rsidP="00547245">
            <w:pPr>
              <w:spacing w:after="0" w:line="240" w:lineRule="auto"/>
              <w:jc w:val="center"/>
              <w:rPr>
                <w:rFonts w:ascii="Times New Roman" w:hAnsi="Times New Roman" w:cs="Times New Roman"/>
                <w:sz w:val="24"/>
                <w:szCs w:val="24"/>
                <w:highlight w:val="yellow"/>
              </w:rPr>
            </w:pPr>
            <w:r w:rsidRPr="00E03228">
              <w:rPr>
                <w:noProof/>
                <w:color w:val="000000"/>
                <w:sz w:val="24"/>
                <w:szCs w:val="24"/>
                <w:lang w:val="kk-KZ"/>
              </w:rPr>
              <w:t>+</w:t>
            </w:r>
          </w:p>
        </w:tc>
        <w:tc>
          <w:tcPr>
            <w:tcW w:w="287"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376416" w:rsidP="00547245">
            <w:pPr>
              <w:spacing w:after="0" w:line="240" w:lineRule="auto"/>
              <w:jc w:val="center"/>
              <w:rPr>
                <w:rFonts w:ascii="Times New Roman" w:hAnsi="Times New Roman" w:cs="Times New Roman"/>
                <w:sz w:val="24"/>
                <w:szCs w:val="24"/>
                <w:highlight w:val="yellow"/>
              </w:rPr>
            </w:pPr>
            <w:r w:rsidRPr="00E03228">
              <w:rPr>
                <w:noProof/>
                <w:color w:val="000000"/>
                <w:sz w:val="24"/>
                <w:szCs w:val="24"/>
                <w:lang w:val="kk-KZ"/>
              </w:rPr>
              <w:t>+</w:t>
            </w: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4" w:type="pct"/>
            <w:tcBorders>
              <w:top w:val="single" w:sz="8" w:space="0" w:color="000000"/>
              <w:left w:val="single" w:sz="8" w:space="0" w:color="000000"/>
              <w:bottom w:val="single" w:sz="8" w:space="0" w:color="000000"/>
              <w:right w:val="single" w:sz="8" w:space="0" w:color="000000"/>
            </w:tcBorders>
            <w:vAlign w:val="center"/>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4"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c>
          <w:tcPr>
            <w:tcW w:w="341" w:type="pct"/>
            <w:tcBorders>
              <w:top w:val="single" w:sz="8" w:space="0" w:color="000000"/>
              <w:left w:val="single" w:sz="8" w:space="0" w:color="000000"/>
              <w:bottom w:val="single" w:sz="8" w:space="0" w:color="000000"/>
              <w:right w:val="single" w:sz="8" w:space="0" w:color="000000"/>
            </w:tcBorders>
          </w:tcPr>
          <w:p w:rsidR="00174E7B" w:rsidRPr="00E03228" w:rsidRDefault="00376416" w:rsidP="00547245">
            <w:pPr>
              <w:spacing w:after="0" w:line="240" w:lineRule="auto"/>
              <w:jc w:val="center"/>
              <w:rPr>
                <w:rFonts w:ascii="Times New Roman" w:hAnsi="Times New Roman" w:cs="Times New Roman"/>
                <w:sz w:val="24"/>
                <w:szCs w:val="24"/>
                <w:highlight w:val="yellow"/>
              </w:rPr>
            </w:pPr>
            <w:r w:rsidRPr="00E03228">
              <w:rPr>
                <w:noProof/>
                <w:color w:val="000000"/>
                <w:sz w:val="24"/>
                <w:szCs w:val="24"/>
                <w:lang w:val="kk-KZ"/>
              </w:rPr>
              <w:t>+</w:t>
            </w:r>
          </w:p>
        </w:tc>
        <w:tc>
          <w:tcPr>
            <w:tcW w:w="471" w:type="pct"/>
            <w:tcBorders>
              <w:top w:val="single" w:sz="8" w:space="0" w:color="000000"/>
              <w:left w:val="single" w:sz="8" w:space="0" w:color="000000"/>
              <w:bottom w:val="single" w:sz="8" w:space="0" w:color="000000"/>
              <w:right w:val="single" w:sz="8" w:space="0" w:color="000000"/>
            </w:tcBorders>
          </w:tcPr>
          <w:p w:rsidR="00174E7B" w:rsidRPr="00E03228" w:rsidRDefault="00174E7B" w:rsidP="00547245">
            <w:pPr>
              <w:spacing w:after="0" w:line="240" w:lineRule="auto"/>
              <w:jc w:val="center"/>
              <w:rPr>
                <w:rFonts w:ascii="Times New Roman" w:hAnsi="Times New Roman" w:cs="Times New Roman"/>
                <w:sz w:val="24"/>
                <w:szCs w:val="24"/>
                <w:highlight w:val="yellow"/>
              </w:rPr>
            </w:pPr>
          </w:p>
        </w:tc>
      </w:tr>
    </w:tbl>
    <w:p w:rsidR="00174E7B" w:rsidRPr="00E03228" w:rsidRDefault="00174E7B" w:rsidP="00174E7B">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174E7B" w:rsidRPr="00E03228" w:rsidRDefault="00174E7B" w:rsidP="00174E7B">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E03228" w:rsidRDefault="00C36B82"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E03228" w:rsidRDefault="00C36B82"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E03228" w:rsidRDefault="00C36B82"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E03228" w:rsidRDefault="00C36B82"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E03228" w:rsidRDefault="00C36B82"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E03228" w:rsidRDefault="00C36B82"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E03228" w:rsidRDefault="00C36B82"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E03228" w:rsidRDefault="00C36B82"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E03228" w:rsidRDefault="00C36B82"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E03228" w:rsidRDefault="00C36B82"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E03228" w:rsidRDefault="00C36B82" w:rsidP="00F87C7D">
      <w:pPr>
        <w:widowControl w:val="0"/>
        <w:tabs>
          <w:tab w:val="left" w:pos="1214"/>
        </w:tabs>
        <w:autoSpaceDE w:val="0"/>
        <w:autoSpaceDN w:val="0"/>
        <w:spacing w:after="0" w:line="240" w:lineRule="auto"/>
        <w:jc w:val="both"/>
        <w:rPr>
          <w:rFonts w:ascii="Times New Roman" w:hAnsi="Times New Roman" w:cs="Times New Roman"/>
          <w:sz w:val="24"/>
          <w:szCs w:val="24"/>
          <w:highlight w:val="yellow"/>
        </w:rPr>
      </w:pPr>
    </w:p>
    <w:p w:rsidR="00C36B82" w:rsidRPr="00F87C7D" w:rsidRDefault="00C36B82" w:rsidP="00F87C7D">
      <w:pPr>
        <w:pStyle w:val="a5"/>
        <w:widowControl w:val="0"/>
        <w:numPr>
          <w:ilvl w:val="0"/>
          <w:numId w:val="18"/>
        </w:numPr>
        <w:tabs>
          <w:tab w:val="left" w:pos="1214"/>
        </w:tabs>
        <w:autoSpaceDE w:val="0"/>
        <w:autoSpaceDN w:val="0"/>
        <w:spacing w:after="0" w:line="240" w:lineRule="auto"/>
        <w:ind w:left="0"/>
        <w:jc w:val="center"/>
        <w:rPr>
          <w:rFonts w:ascii="Times New Roman" w:hAnsi="Times New Roman"/>
          <w:b/>
          <w:bCs/>
          <w:sz w:val="28"/>
          <w:szCs w:val="28"/>
        </w:rPr>
        <w:sectPr w:rsidR="00C36B82" w:rsidRPr="00F87C7D" w:rsidSect="00C21576">
          <w:footerReference w:type="default" r:id="rId10"/>
          <w:pgSz w:w="11906" w:h="16838"/>
          <w:pgMar w:top="1134" w:right="851" w:bottom="1134" w:left="1134" w:header="709" w:footer="709" w:gutter="0"/>
          <w:cols w:space="708"/>
          <w:docGrid w:linePitch="360"/>
        </w:sectPr>
      </w:pPr>
    </w:p>
    <w:p w:rsidR="00956A79" w:rsidRPr="00E03228" w:rsidRDefault="00C0136C" w:rsidP="00F87C7D">
      <w:pPr>
        <w:widowControl w:val="0"/>
        <w:tabs>
          <w:tab w:val="left" w:pos="1214"/>
        </w:tabs>
        <w:autoSpaceDE w:val="0"/>
        <w:autoSpaceDN w:val="0"/>
        <w:spacing w:after="0" w:line="240" w:lineRule="auto"/>
        <w:jc w:val="both"/>
        <w:rPr>
          <w:rFonts w:ascii="Times New Roman" w:hAnsi="Times New Roman" w:cs="Times New Roman"/>
          <w:b/>
          <w:bCs/>
          <w:sz w:val="24"/>
          <w:szCs w:val="24"/>
          <w:lang w:val="kk-KZ"/>
        </w:rPr>
      </w:pPr>
      <w:r w:rsidRPr="00E03228">
        <w:rPr>
          <w:rFonts w:ascii="Times New Roman" w:hAnsi="Times New Roman" w:cs="Times New Roman"/>
          <w:b/>
          <w:bCs/>
          <w:sz w:val="24"/>
          <w:szCs w:val="24"/>
          <w:lang w:val="kk-KZ"/>
        </w:rPr>
        <w:lastRenderedPageBreak/>
        <w:t>4</w:t>
      </w:r>
      <w:r w:rsidR="00B32E40" w:rsidRPr="00E03228">
        <w:rPr>
          <w:rFonts w:ascii="Times New Roman" w:hAnsi="Times New Roman" w:cs="Times New Roman"/>
          <w:b/>
          <w:bCs/>
          <w:sz w:val="24"/>
          <w:szCs w:val="24"/>
          <w:lang w:val="kk-KZ"/>
        </w:rPr>
        <w:t xml:space="preserve"> </w:t>
      </w:r>
      <w:r w:rsidRPr="00E03228">
        <w:rPr>
          <w:rFonts w:ascii="Times New Roman" w:hAnsi="Times New Roman" w:cs="Times New Roman"/>
          <w:b/>
          <w:bCs/>
          <w:sz w:val="24"/>
          <w:szCs w:val="24"/>
          <w:lang w:val="kk-KZ"/>
        </w:rPr>
        <w:t>ОҚЫТУ НӘТИЖЕЛЕРІН ҚАЛЫПТАСТЫРУҒА МОДУЛЬДЕР МЕН ПӘНДЕРДІҢ ӘСЕР ЕТУ МАТРИЦАСЫ ЖӘНЕ ЕҢБЕК СЫЙЫМДЫЛЫҒЫ ТУРАЛЫ АҚПАРАТ</w:t>
      </w:r>
    </w:p>
    <w:p w:rsidR="00C36B82" w:rsidRDefault="00C36B82" w:rsidP="00F87C7D">
      <w:pPr>
        <w:spacing w:after="0" w:line="240" w:lineRule="auto"/>
        <w:ind w:firstLine="708"/>
        <w:jc w:val="both"/>
        <w:rPr>
          <w:rFonts w:ascii="Times New Roman" w:hAnsi="Times New Roman" w:cs="Times New Roman"/>
          <w:bCs/>
          <w:sz w:val="28"/>
          <w:szCs w:val="28"/>
          <w:lang w:val="kk-KZ"/>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35"/>
        <w:gridCol w:w="981"/>
        <w:gridCol w:w="1560"/>
        <w:gridCol w:w="3612"/>
        <w:gridCol w:w="850"/>
        <w:gridCol w:w="567"/>
        <w:gridCol w:w="567"/>
        <w:gridCol w:w="567"/>
        <w:gridCol w:w="567"/>
        <w:gridCol w:w="567"/>
        <w:gridCol w:w="567"/>
        <w:gridCol w:w="567"/>
        <w:gridCol w:w="567"/>
        <w:gridCol w:w="567"/>
        <w:gridCol w:w="567"/>
        <w:gridCol w:w="567"/>
        <w:gridCol w:w="709"/>
      </w:tblGrid>
      <w:tr w:rsidR="000E4A7F" w:rsidRPr="000E4A7F" w:rsidTr="00B92F43">
        <w:tc>
          <w:tcPr>
            <w:tcW w:w="1418" w:type="dxa"/>
            <w:vMerge w:val="restart"/>
          </w:tcPr>
          <w:p w:rsidR="000E4A7F" w:rsidRPr="000E4A7F" w:rsidRDefault="000E4A7F" w:rsidP="00547245">
            <w:pPr>
              <w:jc w:val="center"/>
              <w:rPr>
                <w:rFonts w:ascii="Times New Roman" w:hAnsi="Times New Roman" w:cs="Times New Roman"/>
                <w:b/>
                <w:lang w:val="kk-KZ"/>
              </w:rPr>
            </w:pPr>
            <w:r w:rsidRPr="000E4A7F">
              <w:rPr>
                <w:rFonts w:ascii="Times New Roman" w:hAnsi="Times New Roman" w:cs="Times New Roman"/>
                <w:b/>
                <w:lang w:val="kk-KZ"/>
              </w:rPr>
              <w:t xml:space="preserve">Модуль атауы </w:t>
            </w:r>
          </w:p>
        </w:tc>
        <w:tc>
          <w:tcPr>
            <w:tcW w:w="935" w:type="dxa"/>
            <w:vMerge w:val="restart"/>
          </w:tcPr>
          <w:p w:rsidR="000E4A7F" w:rsidRPr="000E4A7F" w:rsidRDefault="000E4A7F" w:rsidP="00547245">
            <w:pPr>
              <w:jc w:val="center"/>
              <w:rPr>
                <w:rFonts w:ascii="Times New Roman" w:hAnsi="Times New Roman" w:cs="Times New Roman"/>
                <w:b/>
                <w:lang w:val="kk-KZ"/>
              </w:rPr>
            </w:pPr>
            <w:r w:rsidRPr="000E4A7F">
              <w:rPr>
                <w:rFonts w:ascii="Times New Roman" w:hAnsi="Times New Roman" w:cs="Times New Roman"/>
                <w:b/>
                <w:lang w:val="kk-KZ"/>
              </w:rPr>
              <w:t>ЦИКЛ</w:t>
            </w:r>
          </w:p>
        </w:tc>
        <w:tc>
          <w:tcPr>
            <w:tcW w:w="981" w:type="dxa"/>
            <w:vMerge w:val="restart"/>
          </w:tcPr>
          <w:p w:rsidR="000E4A7F" w:rsidRPr="000E4A7F" w:rsidRDefault="000E4A7F" w:rsidP="00547245">
            <w:pPr>
              <w:jc w:val="center"/>
              <w:rPr>
                <w:rFonts w:ascii="Times New Roman" w:hAnsi="Times New Roman" w:cs="Times New Roman"/>
                <w:b/>
                <w:lang w:val="kk-KZ"/>
              </w:rPr>
            </w:pPr>
            <w:r w:rsidRPr="000E4A7F">
              <w:rPr>
                <w:rFonts w:ascii="Times New Roman" w:hAnsi="Times New Roman" w:cs="Times New Roman"/>
                <w:b/>
                <w:lang w:val="kk-KZ"/>
              </w:rPr>
              <w:t>ЖООК/ТК</w:t>
            </w:r>
          </w:p>
        </w:tc>
        <w:tc>
          <w:tcPr>
            <w:tcW w:w="1560" w:type="dxa"/>
            <w:vMerge w:val="restart"/>
          </w:tcPr>
          <w:p w:rsidR="000E4A7F" w:rsidRPr="000E4A7F" w:rsidRDefault="000E4A7F" w:rsidP="00547245">
            <w:pPr>
              <w:jc w:val="center"/>
              <w:rPr>
                <w:rFonts w:ascii="Times New Roman" w:hAnsi="Times New Roman" w:cs="Times New Roman"/>
                <w:b/>
                <w:lang w:val="kk-KZ"/>
              </w:rPr>
            </w:pPr>
            <w:r w:rsidRPr="000E4A7F">
              <w:rPr>
                <w:rFonts w:ascii="Times New Roman" w:hAnsi="Times New Roman" w:cs="Times New Roman"/>
                <w:b/>
                <w:lang w:val="kk-KZ"/>
              </w:rPr>
              <w:t>Компонент атауы</w:t>
            </w:r>
          </w:p>
        </w:tc>
        <w:tc>
          <w:tcPr>
            <w:tcW w:w="3612" w:type="dxa"/>
            <w:vMerge w:val="restart"/>
          </w:tcPr>
          <w:p w:rsidR="000E4A7F" w:rsidRPr="000E4A7F" w:rsidRDefault="000E4A7F" w:rsidP="00547245">
            <w:pPr>
              <w:jc w:val="center"/>
              <w:rPr>
                <w:rFonts w:ascii="Times New Roman" w:hAnsi="Times New Roman" w:cs="Times New Roman"/>
                <w:b/>
                <w:lang w:val="kk-KZ"/>
              </w:rPr>
            </w:pPr>
            <w:r w:rsidRPr="000E4A7F">
              <w:rPr>
                <w:rFonts w:ascii="Times New Roman" w:hAnsi="Times New Roman" w:cs="Times New Roman"/>
                <w:b/>
                <w:lang w:val="kk-KZ"/>
              </w:rPr>
              <w:t>Пәннің қысқаша сипаттамасы</w:t>
            </w:r>
          </w:p>
          <w:p w:rsidR="000E4A7F" w:rsidRPr="000E4A7F" w:rsidRDefault="000E4A7F" w:rsidP="00547245">
            <w:pPr>
              <w:jc w:val="center"/>
              <w:rPr>
                <w:rFonts w:ascii="Times New Roman" w:hAnsi="Times New Roman" w:cs="Times New Roman"/>
                <w:b/>
                <w:lang w:val="kk-KZ"/>
              </w:rPr>
            </w:pPr>
            <w:r w:rsidRPr="000E4A7F">
              <w:rPr>
                <w:rFonts w:ascii="Times New Roman" w:hAnsi="Times New Roman" w:cs="Times New Roman"/>
                <w:b/>
                <w:lang w:val="kk-KZ"/>
              </w:rPr>
              <w:t>(30-50 сөз)</w:t>
            </w:r>
          </w:p>
        </w:tc>
        <w:tc>
          <w:tcPr>
            <w:tcW w:w="850" w:type="dxa"/>
            <w:vMerge w:val="restart"/>
          </w:tcPr>
          <w:p w:rsidR="000E4A7F" w:rsidRPr="000E4A7F" w:rsidRDefault="000E4A7F" w:rsidP="00547245">
            <w:pPr>
              <w:jc w:val="center"/>
              <w:rPr>
                <w:rFonts w:ascii="Times New Roman" w:hAnsi="Times New Roman" w:cs="Times New Roman"/>
                <w:b/>
                <w:lang w:val="kk-KZ"/>
              </w:rPr>
            </w:pPr>
            <w:r w:rsidRPr="000E4A7F">
              <w:rPr>
                <w:rFonts w:ascii="Times New Roman" w:hAnsi="Times New Roman" w:cs="Times New Roman"/>
                <w:b/>
                <w:lang w:val="kk-KZ"/>
              </w:rPr>
              <w:t>Кре</w:t>
            </w:r>
            <w:r w:rsidR="00534BDC">
              <w:rPr>
                <w:rFonts w:ascii="Times New Roman" w:hAnsi="Times New Roman" w:cs="Times New Roman"/>
                <w:b/>
                <w:lang w:val="kk-KZ"/>
              </w:rPr>
              <w:t>-</w:t>
            </w:r>
            <w:r w:rsidRPr="000E4A7F">
              <w:rPr>
                <w:rFonts w:ascii="Times New Roman" w:hAnsi="Times New Roman" w:cs="Times New Roman"/>
                <w:b/>
                <w:lang w:val="kk-KZ"/>
              </w:rPr>
              <w:t>дит</w:t>
            </w:r>
            <w:r w:rsidR="00534BDC">
              <w:rPr>
                <w:rFonts w:ascii="Times New Roman" w:hAnsi="Times New Roman" w:cs="Times New Roman"/>
                <w:b/>
                <w:lang w:val="kk-KZ"/>
              </w:rPr>
              <w:t>-</w:t>
            </w:r>
            <w:r w:rsidRPr="000E4A7F">
              <w:rPr>
                <w:rFonts w:ascii="Times New Roman" w:hAnsi="Times New Roman" w:cs="Times New Roman"/>
                <w:b/>
                <w:lang w:val="kk-KZ"/>
              </w:rPr>
              <w:t>тер саны</w:t>
            </w:r>
          </w:p>
        </w:tc>
        <w:tc>
          <w:tcPr>
            <w:tcW w:w="6946" w:type="dxa"/>
            <w:gridSpan w:val="12"/>
          </w:tcPr>
          <w:p w:rsidR="000E4A7F" w:rsidRPr="000E4A7F" w:rsidRDefault="000E4A7F" w:rsidP="00547245">
            <w:pPr>
              <w:jc w:val="center"/>
              <w:rPr>
                <w:rFonts w:ascii="Times New Roman" w:hAnsi="Times New Roman" w:cs="Times New Roman"/>
                <w:b/>
                <w:lang w:val="kk-KZ"/>
              </w:rPr>
            </w:pPr>
            <w:r w:rsidRPr="000E4A7F">
              <w:rPr>
                <w:rFonts w:ascii="Times New Roman" w:hAnsi="Times New Roman" w:cs="Times New Roman"/>
                <w:b/>
                <w:lang w:val="kk-KZ"/>
              </w:rPr>
              <w:t>Қалыптасатын ОН (кодтары)</w:t>
            </w:r>
          </w:p>
        </w:tc>
      </w:tr>
      <w:tr w:rsidR="000E4A7F" w:rsidRPr="000E4A7F" w:rsidTr="00B92F43">
        <w:tc>
          <w:tcPr>
            <w:tcW w:w="1418" w:type="dxa"/>
            <w:vMerge/>
          </w:tcPr>
          <w:p w:rsidR="000E4A7F" w:rsidRPr="000E4A7F" w:rsidRDefault="000E4A7F" w:rsidP="00547245">
            <w:pPr>
              <w:jc w:val="center"/>
              <w:rPr>
                <w:rFonts w:ascii="Times New Roman" w:hAnsi="Times New Roman" w:cs="Times New Roman"/>
                <w:b/>
                <w:lang w:val="kk-KZ"/>
              </w:rPr>
            </w:pPr>
          </w:p>
        </w:tc>
        <w:tc>
          <w:tcPr>
            <w:tcW w:w="935" w:type="dxa"/>
            <w:vMerge/>
          </w:tcPr>
          <w:p w:rsidR="000E4A7F" w:rsidRPr="000E4A7F" w:rsidRDefault="000E4A7F" w:rsidP="00547245">
            <w:pPr>
              <w:jc w:val="center"/>
              <w:rPr>
                <w:rFonts w:ascii="Times New Roman" w:hAnsi="Times New Roman" w:cs="Times New Roman"/>
                <w:b/>
                <w:lang w:val="kk-KZ"/>
              </w:rPr>
            </w:pPr>
          </w:p>
        </w:tc>
        <w:tc>
          <w:tcPr>
            <w:tcW w:w="981" w:type="dxa"/>
            <w:vMerge/>
          </w:tcPr>
          <w:p w:rsidR="000E4A7F" w:rsidRPr="000E4A7F" w:rsidRDefault="000E4A7F" w:rsidP="00547245">
            <w:pPr>
              <w:jc w:val="center"/>
              <w:rPr>
                <w:rFonts w:ascii="Times New Roman" w:hAnsi="Times New Roman" w:cs="Times New Roman"/>
                <w:b/>
                <w:lang w:val="kk-KZ"/>
              </w:rPr>
            </w:pPr>
          </w:p>
        </w:tc>
        <w:tc>
          <w:tcPr>
            <w:tcW w:w="1560" w:type="dxa"/>
            <w:vMerge/>
          </w:tcPr>
          <w:p w:rsidR="000E4A7F" w:rsidRPr="000E4A7F" w:rsidRDefault="000E4A7F" w:rsidP="00547245">
            <w:pPr>
              <w:jc w:val="center"/>
              <w:rPr>
                <w:rFonts w:ascii="Times New Roman" w:hAnsi="Times New Roman" w:cs="Times New Roman"/>
                <w:b/>
                <w:lang w:val="kk-KZ"/>
              </w:rPr>
            </w:pPr>
          </w:p>
        </w:tc>
        <w:tc>
          <w:tcPr>
            <w:tcW w:w="3612" w:type="dxa"/>
            <w:vMerge/>
          </w:tcPr>
          <w:p w:rsidR="000E4A7F" w:rsidRPr="000E4A7F" w:rsidRDefault="000E4A7F" w:rsidP="00547245">
            <w:pPr>
              <w:jc w:val="center"/>
              <w:rPr>
                <w:rFonts w:ascii="Times New Roman" w:hAnsi="Times New Roman" w:cs="Times New Roman"/>
                <w:b/>
                <w:lang w:val="kk-KZ"/>
              </w:rPr>
            </w:pPr>
          </w:p>
        </w:tc>
        <w:tc>
          <w:tcPr>
            <w:tcW w:w="850" w:type="dxa"/>
            <w:vMerge/>
          </w:tcPr>
          <w:p w:rsidR="000E4A7F" w:rsidRPr="000E4A7F" w:rsidRDefault="000E4A7F" w:rsidP="00547245">
            <w:pPr>
              <w:jc w:val="center"/>
              <w:rPr>
                <w:rFonts w:ascii="Times New Roman" w:hAnsi="Times New Roman" w:cs="Times New Roman"/>
                <w:b/>
                <w:lang w:val="kk-KZ"/>
              </w:rPr>
            </w:pPr>
          </w:p>
        </w:tc>
        <w:tc>
          <w:tcPr>
            <w:tcW w:w="567" w:type="dxa"/>
          </w:tcPr>
          <w:p w:rsidR="004F55DD" w:rsidRDefault="000E4A7F" w:rsidP="004F55DD">
            <w:pPr>
              <w:spacing w:after="0" w:line="240" w:lineRule="auto"/>
              <w:jc w:val="center"/>
              <w:rPr>
                <w:rFonts w:ascii="Times New Roman" w:hAnsi="Times New Roman" w:cs="Times New Roman"/>
                <w:b/>
                <w:lang w:val="kk-KZ"/>
              </w:rPr>
            </w:pPr>
            <w:r>
              <w:rPr>
                <w:rFonts w:ascii="Times New Roman" w:hAnsi="Times New Roman" w:cs="Times New Roman"/>
                <w:b/>
                <w:lang w:val="kk-KZ"/>
              </w:rPr>
              <w:t>ОН</w:t>
            </w:r>
          </w:p>
          <w:p w:rsidR="000E4A7F" w:rsidRPr="000E4A7F" w:rsidRDefault="000E4A7F" w:rsidP="004F55DD">
            <w:pPr>
              <w:spacing w:after="0" w:line="240" w:lineRule="auto"/>
              <w:jc w:val="center"/>
              <w:rPr>
                <w:rFonts w:ascii="Times New Roman" w:hAnsi="Times New Roman" w:cs="Times New Roman"/>
                <w:b/>
                <w:lang w:val="kk-KZ"/>
              </w:rPr>
            </w:pPr>
            <w:r>
              <w:rPr>
                <w:rFonts w:ascii="Times New Roman" w:hAnsi="Times New Roman" w:cs="Times New Roman"/>
                <w:b/>
                <w:lang w:val="kk-KZ"/>
              </w:rPr>
              <w:t>1</w:t>
            </w:r>
          </w:p>
        </w:tc>
        <w:tc>
          <w:tcPr>
            <w:tcW w:w="567" w:type="dxa"/>
          </w:tcPr>
          <w:p w:rsidR="000E4A7F" w:rsidRPr="000E4A7F" w:rsidRDefault="000E4A7F" w:rsidP="00547245">
            <w:pPr>
              <w:jc w:val="center"/>
              <w:rPr>
                <w:rFonts w:ascii="Times New Roman" w:hAnsi="Times New Roman" w:cs="Times New Roman"/>
                <w:b/>
                <w:lang w:val="kk-KZ"/>
              </w:rPr>
            </w:pPr>
            <w:r>
              <w:rPr>
                <w:rFonts w:ascii="Times New Roman" w:hAnsi="Times New Roman" w:cs="Times New Roman"/>
                <w:b/>
                <w:lang w:val="kk-KZ"/>
              </w:rPr>
              <w:t>ОН2</w:t>
            </w:r>
          </w:p>
        </w:tc>
        <w:tc>
          <w:tcPr>
            <w:tcW w:w="567" w:type="dxa"/>
          </w:tcPr>
          <w:p w:rsidR="000E4A7F" w:rsidRPr="000E4A7F" w:rsidRDefault="000E4A7F" w:rsidP="00547245">
            <w:pPr>
              <w:jc w:val="center"/>
              <w:rPr>
                <w:rFonts w:ascii="Times New Roman" w:hAnsi="Times New Roman" w:cs="Times New Roman"/>
                <w:b/>
                <w:lang w:val="kk-KZ"/>
              </w:rPr>
            </w:pPr>
            <w:r>
              <w:rPr>
                <w:rFonts w:ascii="Times New Roman" w:hAnsi="Times New Roman" w:cs="Times New Roman"/>
                <w:b/>
                <w:lang w:val="kk-KZ"/>
              </w:rPr>
              <w:t>ОН3</w:t>
            </w:r>
          </w:p>
        </w:tc>
        <w:tc>
          <w:tcPr>
            <w:tcW w:w="567" w:type="dxa"/>
          </w:tcPr>
          <w:p w:rsidR="000E4A7F" w:rsidRPr="000E4A7F" w:rsidRDefault="000E4A7F" w:rsidP="00547245">
            <w:pPr>
              <w:jc w:val="center"/>
              <w:rPr>
                <w:rFonts w:ascii="Times New Roman" w:hAnsi="Times New Roman" w:cs="Times New Roman"/>
                <w:b/>
                <w:lang w:val="kk-KZ"/>
              </w:rPr>
            </w:pPr>
            <w:r>
              <w:rPr>
                <w:rFonts w:ascii="Times New Roman" w:hAnsi="Times New Roman" w:cs="Times New Roman"/>
                <w:b/>
                <w:lang w:val="kk-KZ"/>
              </w:rPr>
              <w:t>ОН4</w:t>
            </w:r>
          </w:p>
        </w:tc>
        <w:tc>
          <w:tcPr>
            <w:tcW w:w="567" w:type="dxa"/>
          </w:tcPr>
          <w:p w:rsidR="000E4A7F" w:rsidRPr="000E4A7F" w:rsidRDefault="000E4A7F" w:rsidP="00547245">
            <w:pPr>
              <w:jc w:val="center"/>
              <w:rPr>
                <w:rFonts w:ascii="Times New Roman" w:hAnsi="Times New Roman" w:cs="Times New Roman"/>
                <w:b/>
                <w:lang w:val="kk-KZ"/>
              </w:rPr>
            </w:pPr>
            <w:r>
              <w:rPr>
                <w:rFonts w:ascii="Times New Roman" w:hAnsi="Times New Roman" w:cs="Times New Roman"/>
                <w:b/>
                <w:lang w:val="kk-KZ"/>
              </w:rPr>
              <w:t>ОН5</w:t>
            </w:r>
          </w:p>
        </w:tc>
        <w:tc>
          <w:tcPr>
            <w:tcW w:w="567" w:type="dxa"/>
          </w:tcPr>
          <w:p w:rsidR="000E4A7F" w:rsidRPr="000E4A7F" w:rsidRDefault="000E4A7F" w:rsidP="00547245">
            <w:pPr>
              <w:jc w:val="center"/>
              <w:rPr>
                <w:rFonts w:ascii="Times New Roman" w:hAnsi="Times New Roman" w:cs="Times New Roman"/>
                <w:b/>
                <w:lang w:val="kk-KZ"/>
              </w:rPr>
            </w:pPr>
            <w:r>
              <w:rPr>
                <w:rFonts w:ascii="Times New Roman" w:hAnsi="Times New Roman" w:cs="Times New Roman"/>
                <w:b/>
                <w:lang w:val="kk-KZ"/>
              </w:rPr>
              <w:t>ОН6</w:t>
            </w:r>
          </w:p>
        </w:tc>
        <w:tc>
          <w:tcPr>
            <w:tcW w:w="567" w:type="dxa"/>
          </w:tcPr>
          <w:p w:rsidR="000E4A7F" w:rsidRPr="000E4A7F" w:rsidRDefault="000E4A7F" w:rsidP="00547245">
            <w:pPr>
              <w:jc w:val="center"/>
              <w:rPr>
                <w:rFonts w:ascii="Times New Roman" w:hAnsi="Times New Roman" w:cs="Times New Roman"/>
                <w:b/>
                <w:lang w:val="kk-KZ"/>
              </w:rPr>
            </w:pPr>
            <w:r>
              <w:rPr>
                <w:rFonts w:ascii="Times New Roman" w:hAnsi="Times New Roman" w:cs="Times New Roman"/>
                <w:b/>
                <w:lang w:val="kk-KZ"/>
              </w:rPr>
              <w:t>ОН7</w:t>
            </w:r>
          </w:p>
        </w:tc>
        <w:tc>
          <w:tcPr>
            <w:tcW w:w="567" w:type="dxa"/>
          </w:tcPr>
          <w:p w:rsidR="000E4A7F" w:rsidRPr="000E4A7F" w:rsidRDefault="000E4A7F" w:rsidP="00547245">
            <w:pPr>
              <w:jc w:val="center"/>
              <w:rPr>
                <w:rFonts w:ascii="Times New Roman" w:hAnsi="Times New Roman" w:cs="Times New Roman"/>
                <w:b/>
                <w:lang w:val="kk-KZ"/>
              </w:rPr>
            </w:pPr>
            <w:r>
              <w:rPr>
                <w:rFonts w:ascii="Times New Roman" w:hAnsi="Times New Roman" w:cs="Times New Roman"/>
                <w:b/>
                <w:lang w:val="kk-KZ"/>
              </w:rPr>
              <w:t>ОН8</w:t>
            </w:r>
          </w:p>
        </w:tc>
        <w:tc>
          <w:tcPr>
            <w:tcW w:w="567" w:type="dxa"/>
          </w:tcPr>
          <w:p w:rsidR="000E4A7F" w:rsidRPr="000E4A7F" w:rsidRDefault="000E4A7F" w:rsidP="00547245">
            <w:pPr>
              <w:jc w:val="center"/>
              <w:rPr>
                <w:rFonts w:ascii="Times New Roman" w:hAnsi="Times New Roman" w:cs="Times New Roman"/>
                <w:b/>
                <w:lang w:val="kk-KZ"/>
              </w:rPr>
            </w:pPr>
            <w:r>
              <w:rPr>
                <w:rFonts w:ascii="Times New Roman" w:hAnsi="Times New Roman" w:cs="Times New Roman"/>
                <w:b/>
                <w:lang w:val="kk-KZ"/>
              </w:rPr>
              <w:t>ОН9</w:t>
            </w:r>
          </w:p>
        </w:tc>
        <w:tc>
          <w:tcPr>
            <w:tcW w:w="567" w:type="dxa"/>
          </w:tcPr>
          <w:p w:rsidR="000E4A7F" w:rsidRPr="000E4A7F" w:rsidRDefault="000E4A7F" w:rsidP="00547245">
            <w:pPr>
              <w:jc w:val="center"/>
              <w:rPr>
                <w:rFonts w:ascii="Times New Roman" w:hAnsi="Times New Roman" w:cs="Times New Roman"/>
                <w:b/>
                <w:lang w:val="kk-KZ"/>
              </w:rPr>
            </w:pPr>
            <w:r>
              <w:rPr>
                <w:rFonts w:ascii="Times New Roman" w:hAnsi="Times New Roman" w:cs="Times New Roman"/>
                <w:b/>
                <w:lang w:val="kk-KZ"/>
              </w:rPr>
              <w:t>ОН10</w:t>
            </w:r>
          </w:p>
        </w:tc>
        <w:tc>
          <w:tcPr>
            <w:tcW w:w="567" w:type="dxa"/>
          </w:tcPr>
          <w:p w:rsidR="000E4A7F" w:rsidRPr="000E4A7F" w:rsidRDefault="000E4A7F" w:rsidP="00547245">
            <w:pPr>
              <w:jc w:val="center"/>
              <w:rPr>
                <w:rFonts w:ascii="Times New Roman" w:hAnsi="Times New Roman" w:cs="Times New Roman"/>
                <w:b/>
                <w:lang w:val="kk-KZ"/>
              </w:rPr>
            </w:pPr>
            <w:r>
              <w:rPr>
                <w:rFonts w:ascii="Times New Roman" w:hAnsi="Times New Roman" w:cs="Times New Roman"/>
                <w:b/>
                <w:lang w:val="kk-KZ"/>
              </w:rPr>
              <w:t>ОН11</w:t>
            </w:r>
          </w:p>
        </w:tc>
        <w:tc>
          <w:tcPr>
            <w:tcW w:w="709" w:type="dxa"/>
          </w:tcPr>
          <w:p w:rsidR="00B92F43" w:rsidRDefault="000E4A7F" w:rsidP="00B92F43">
            <w:pPr>
              <w:spacing w:after="0" w:line="240" w:lineRule="auto"/>
              <w:jc w:val="center"/>
              <w:rPr>
                <w:rFonts w:ascii="Times New Roman" w:hAnsi="Times New Roman" w:cs="Times New Roman"/>
                <w:b/>
                <w:lang w:val="en-US"/>
              </w:rPr>
            </w:pPr>
            <w:r>
              <w:rPr>
                <w:rFonts w:ascii="Times New Roman" w:hAnsi="Times New Roman" w:cs="Times New Roman"/>
                <w:b/>
                <w:lang w:val="kk-KZ"/>
              </w:rPr>
              <w:t>ОН</w:t>
            </w:r>
          </w:p>
          <w:p w:rsidR="000E4A7F" w:rsidRPr="000E4A7F" w:rsidRDefault="000E4A7F" w:rsidP="00B92F43">
            <w:pPr>
              <w:spacing w:after="0" w:line="240" w:lineRule="auto"/>
              <w:jc w:val="center"/>
              <w:rPr>
                <w:rFonts w:ascii="Times New Roman" w:hAnsi="Times New Roman" w:cs="Times New Roman"/>
                <w:b/>
                <w:lang w:val="kk-KZ"/>
              </w:rPr>
            </w:pPr>
            <w:r>
              <w:rPr>
                <w:rFonts w:ascii="Times New Roman" w:hAnsi="Times New Roman" w:cs="Times New Roman"/>
                <w:b/>
                <w:lang w:val="kk-KZ"/>
              </w:rPr>
              <w:t>12</w:t>
            </w:r>
          </w:p>
        </w:tc>
      </w:tr>
      <w:tr w:rsidR="000E4A7F" w:rsidRPr="000E4A7F" w:rsidTr="00B92F43">
        <w:trPr>
          <w:trHeight w:val="556"/>
        </w:trPr>
        <w:tc>
          <w:tcPr>
            <w:tcW w:w="1418" w:type="dxa"/>
            <w:vMerge w:val="restart"/>
          </w:tcPr>
          <w:p w:rsidR="000E4A7F" w:rsidRPr="000E4A7F" w:rsidRDefault="000E4A7F" w:rsidP="00547245">
            <w:pPr>
              <w:rPr>
                <w:rFonts w:ascii="Times New Roman" w:eastAsia="Times New Roman" w:hAnsi="Times New Roman" w:cs="Times New Roman"/>
                <w:lang w:val="kk-KZ"/>
              </w:rPr>
            </w:pPr>
          </w:p>
          <w:p w:rsidR="000E4A7F" w:rsidRPr="000E4A7F" w:rsidRDefault="000E4A7F" w:rsidP="00547245">
            <w:pPr>
              <w:rPr>
                <w:rFonts w:ascii="Times New Roman" w:eastAsia="Times New Roman" w:hAnsi="Times New Roman" w:cs="Times New Roman"/>
                <w:lang w:val="kk-KZ"/>
              </w:rPr>
            </w:pPr>
          </w:p>
          <w:p w:rsidR="000E4A7F" w:rsidRPr="000E4A7F" w:rsidRDefault="000E4A7F" w:rsidP="00547245">
            <w:pPr>
              <w:jc w:val="center"/>
              <w:rPr>
                <w:rFonts w:ascii="Times New Roman" w:hAnsi="Times New Roman" w:cs="Times New Roman"/>
                <w:highlight w:val="yellow"/>
                <w:lang w:val="kk-KZ"/>
              </w:rPr>
            </w:pPr>
            <w:r w:rsidRPr="000E4A7F">
              <w:rPr>
                <w:rFonts w:ascii="Times New Roman" w:hAnsi="Times New Roman" w:cs="Times New Roman"/>
                <w:sz w:val="24"/>
                <w:szCs w:val="24"/>
                <w:lang w:val="kk-KZ"/>
              </w:rPr>
              <w:t>Ғылыми және педагоги</w:t>
            </w:r>
            <w:r w:rsidR="00F4507A">
              <w:rPr>
                <w:rFonts w:ascii="Times New Roman" w:hAnsi="Times New Roman" w:cs="Times New Roman"/>
                <w:sz w:val="24"/>
                <w:szCs w:val="24"/>
                <w:lang w:val="kk-KZ"/>
              </w:rPr>
              <w:t>-</w:t>
            </w:r>
            <w:r w:rsidRPr="000E4A7F">
              <w:rPr>
                <w:rFonts w:ascii="Times New Roman" w:hAnsi="Times New Roman" w:cs="Times New Roman"/>
                <w:sz w:val="24"/>
                <w:szCs w:val="24"/>
                <w:lang w:val="kk-KZ"/>
              </w:rPr>
              <w:t>калық дайындық модулі</w:t>
            </w:r>
          </w:p>
          <w:p w:rsidR="000E4A7F" w:rsidRPr="00D64814" w:rsidRDefault="000E4A7F" w:rsidP="00547245">
            <w:pPr>
              <w:rPr>
                <w:rFonts w:ascii="Times New Roman" w:hAnsi="Times New Roman" w:cs="Times New Roman"/>
                <w:lang w:val="kk-KZ"/>
              </w:rPr>
            </w:pPr>
          </w:p>
          <w:p w:rsidR="000E4A7F" w:rsidRPr="00F4507A" w:rsidRDefault="000E4A7F" w:rsidP="00547245">
            <w:pPr>
              <w:rPr>
                <w:rFonts w:ascii="Times New Roman" w:hAnsi="Times New Roman" w:cs="Times New Roman"/>
                <w:lang w:val="kk-KZ"/>
              </w:rPr>
            </w:pPr>
          </w:p>
          <w:p w:rsidR="000E4A7F" w:rsidRPr="00F4507A" w:rsidRDefault="000E4A7F" w:rsidP="00547245">
            <w:pPr>
              <w:rPr>
                <w:rFonts w:ascii="Times New Roman" w:hAnsi="Times New Roman" w:cs="Times New Roman"/>
                <w:lang w:val="kk-KZ"/>
              </w:rPr>
            </w:pPr>
          </w:p>
          <w:p w:rsidR="000E4A7F" w:rsidRPr="000E4A7F" w:rsidRDefault="000E4A7F" w:rsidP="00547245">
            <w:pPr>
              <w:jc w:val="center"/>
              <w:rPr>
                <w:rFonts w:ascii="Times New Roman" w:hAnsi="Times New Roman" w:cs="Times New Roman"/>
                <w:lang w:val="kk-KZ"/>
              </w:rPr>
            </w:pPr>
          </w:p>
          <w:p w:rsidR="000E4A7F" w:rsidRPr="000E4A7F" w:rsidRDefault="000E4A7F" w:rsidP="00547245">
            <w:pPr>
              <w:jc w:val="center"/>
              <w:rPr>
                <w:rFonts w:ascii="Times New Roman" w:hAnsi="Times New Roman" w:cs="Times New Roman"/>
                <w:lang w:val="kk-KZ"/>
              </w:rPr>
            </w:pPr>
          </w:p>
          <w:p w:rsidR="000E4A7F" w:rsidRPr="000E4A7F" w:rsidRDefault="000E4A7F" w:rsidP="00547245">
            <w:pPr>
              <w:jc w:val="center"/>
              <w:rPr>
                <w:rFonts w:ascii="Times New Roman" w:hAnsi="Times New Roman" w:cs="Times New Roman"/>
                <w:lang w:val="kk-KZ"/>
              </w:rPr>
            </w:pPr>
          </w:p>
          <w:p w:rsidR="000E4A7F" w:rsidRPr="000E4A7F" w:rsidRDefault="000E4A7F" w:rsidP="00547245">
            <w:pPr>
              <w:jc w:val="center"/>
              <w:rPr>
                <w:rFonts w:ascii="Times New Roman" w:hAnsi="Times New Roman" w:cs="Times New Roman"/>
                <w:lang w:val="kk-KZ"/>
              </w:rPr>
            </w:pPr>
          </w:p>
          <w:p w:rsidR="000E4A7F" w:rsidRPr="000E4A7F" w:rsidRDefault="000E4A7F" w:rsidP="00547245">
            <w:pPr>
              <w:jc w:val="center"/>
              <w:rPr>
                <w:rFonts w:ascii="Times New Roman" w:hAnsi="Times New Roman" w:cs="Times New Roman"/>
                <w:lang w:val="kk-KZ"/>
              </w:rPr>
            </w:pPr>
          </w:p>
          <w:p w:rsidR="000E4A7F" w:rsidRPr="000E4A7F" w:rsidRDefault="000E4A7F" w:rsidP="00547245">
            <w:pPr>
              <w:jc w:val="center"/>
              <w:rPr>
                <w:rFonts w:ascii="Times New Roman" w:hAnsi="Times New Roman" w:cs="Times New Roman"/>
                <w:lang w:val="kk-KZ"/>
              </w:rPr>
            </w:pPr>
          </w:p>
          <w:p w:rsidR="000E4A7F" w:rsidRPr="000E4A7F" w:rsidRDefault="000E4A7F" w:rsidP="00547245">
            <w:pPr>
              <w:jc w:val="center"/>
              <w:rPr>
                <w:rFonts w:ascii="Times New Roman" w:hAnsi="Times New Roman" w:cs="Times New Roman"/>
                <w:lang w:val="kk-KZ"/>
              </w:rPr>
            </w:pPr>
          </w:p>
          <w:p w:rsidR="000E4A7F" w:rsidRPr="000E4A7F" w:rsidRDefault="000E4A7F" w:rsidP="00547245">
            <w:pPr>
              <w:jc w:val="center"/>
              <w:rPr>
                <w:rFonts w:ascii="Times New Roman" w:hAnsi="Times New Roman" w:cs="Times New Roman"/>
                <w:highlight w:val="yellow"/>
                <w:lang w:val="kk-KZ"/>
              </w:rPr>
            </w:pPr>
          </w:p>
        </w:tc>
        <w:tc>
          <w:tcPr>
            <w:tcW w:w="935" w:type="dxa"/>
          </w:tcPr>
          <w:p w:rsidR="000E4A7F" w:rsidRPr="000E4A7F" w:rsidRDefault="006977D4" w:rsidP="006977D4">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Б</w:t>
            </w:r>
            <w:r w:rsidR="00E93FFC" w:rsidRPr="000E4A7F">
              <w:rPr>
                <w:rFonts w:ascii="Times New Roman" w:hAnsi="Times New Roman" w:cs="Times New Roman"/>
                <w:sz w:val="24"/>
                <w:szCs w:val="24"/>
                <w:lang w:val="kk-KZ"/>
              </w:rPr>
              <w:t>П</w:t>
            </w:r>
          </w:p>
        </w:tc>
        <w:tc>
          <w:tcPr>
            <w:tcW w:w="981" w:type="dxa"/>
          </w:tcPr>
          <w:p w:rsidR="000E4A7F" w:rsidRPr="000E4A7F" w:rsidRDefault="00E93FFC" w:rsidP="006977D4">
            <w:pPr>
              <w:jc w:val="center"/>
              <w:rPr>
                <w:rFonts w:ascii="Times New Roman" w:hAnsi="Times New Roman" w:cs="Times New Roman"/>
                <w:sz w:val="24"/>
                <w:szCs w:val="24"/>
                <w:lang w:val="kk-KZ"/>
              </w:rPr>
            </w:pPr>
            <w:r w:rsidRPr="000E4A7F">
              <w:rPr>
                <w:rFonts w:ascii="Times New Roman" w:hAnsi="Times New Roman" w:cs="Times New Roman"/>
                <w:sz w:val="24"/>
                <w:szCs w:val="24"/>
                <w:lang w:val="kk-KZ"/>
              </w:rPr>
              <w:t>ЖК</w:t>
            </w:r>
          </w:p>
        </w:tc>
        <w:tc>
          <w:tcPr>
            <w:tcW w:w="1560" w:type="dxa"/>
          </w:tcPr>
          <w:p w:rsidR="000E4A7F" w:rsidRPr="000E4A7F" w:rsidRDefault="000E4A7F" w:rsidP="00547245">
            <w:pPr>
              <w:rPr>
                <w:rFonts w:ascii="Times New Roman" w:hAnsi="Times New Roman" w:cs="Times New Roman"/>
                <w:lang w:val="kk-KZ"/>
              </w:rPr>
            </w:pPr>
            <w:r w:rsidRPr="000E4A7F">
              <w:rPr>
                <w:rFonts w:ascii="Times New Roman" w:hAnsi="Times New Roman" w:cs="Times New Roman"/>
                <w:lang w:val="kk-KZ"/>
              </w:rPr>
              <w:t xml:space="preserve">Ғылым тарихы  мен философиясы </w:t>
            </w:r>
          </w:p>
        </w:tc>
        <w:tc>
          <w:tcPr>
            <w:tcW w:w="3612" w:type="dxa"/>
          </w:tcPr>
          <w:p w:rsidR="000E4A7F" w:rsidRPr="000E4A7F" w:rsidRDefault="000E4A7F" w:rsidP="00547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kk-KZ"/>
              </w:rPr>
            </w:pPr>
            <w:r w:rsidRPr="000E4A7F">
              <w:rPr>
                <w:rFonts w:ascii="Times New Roman" w:hAnsi="Times New Roman" w:cs="Times New Roman"/>
                <w:lang w:val="kk-KZ"/>
              </w:rPr>
              <w:t>Жаратылыстану және техникалық ғылымдар тарихы мен философиясын, мәдениет пен өркениеттегі жаңа еуропалық ғылымды, ғылыми таным құрылымын, нақты ғылымның философиялық мәселелерін, ХХІ ғасырдың коммуникативтік технологияларын және олардың қазіргі ғылымдағы рөлін қарастырады. Жаратылыстану және техникалық ғылымдардың қазіргі өзекті әдіснамалық және философиялық мәселелерін шешу жолдарын анықтайды, сыни ойлау мен логиканы дамытады.</w:t>
            </w:r>
          </w:p>
        </w:tc>
        <w:tc>
          <w:tcPr>
            <w:tcW w:w="850" w:type="dxa"/>
          </w:tcPr>
          <w:p w:rsidR="000E4A7F" w:rsidRPr="000E4A7F" w:rsidRDefault="000E4A7F" w:rsidP="00547245">
            <w:pPr>
              <w:jc w:val="center"/>
              <w:rPr>
                <w:rFonts w:ascii="Times New Roman" w:hAnsi="Times New Roman" w:cs="Times New Roman"/>
              </w:rPr>
            </w:pPr>
            <w:r w:rsidRPr="000E4A7F">
              <w:rPr>
                <w:rFonts w:ascii="Times New Roman" w:hAnsi="Times New Roman" w:cs="Times New Roman"/>
              </w:rPr>
              <w:t>4</w:t>
            </w:r>
          </w:p>
        </w:tc>
        <w:tc>
          <w:tcPr>
            <w:tcW w:w="567" w:type="dxa"/>
          </w:tcPr>
          <w:p w:rsidR="000E4A7F" w:rsidRPr="000E4A7F" w:rsidRDefault="000E4A7F" w:rsidP="00547245">
            <w:pPr>
              <w:rPr>
                <w:rFonts w:ascii="Times New Roman" w:hAnsi="Times New Roman" w:cs="Times New Roman"/>
                <w:lang w:val="kk-KZ"/>
              </w:rPr>
            </w:pPr>
          </w:p>
        </w:tc>
        <w:tc>
          <w:tcPr>
            <w:tcW w:w="567" w:type="dxa"/>
          </w:tcPr>
          <w:p w:rsidR="000E4A7F" w:rsidRPr="009E1D44" w:rsidRDefault="009E1D44" w:rsidP="00547245">
            <w:pPr>
              <w:rPr>
                <w:rFonts w:ascii="Times New Roman" w:hAnsi="Times New Roman" w:cs="Times New Roman"/>
                <w:lang w:val="en-US"/>
              </w:rPr>
            </w:pPr>
            <w:r>
              <w:rPr>
                <w:rFonts w:ascii="Times New Roman" w:hAnsi="Times New Roman" w:cs="Times New Roman"/>
                <w:lang w:val="en-US"/>
              </w:rPr>
              <w:t>v</w:t>
            </w:r>
          </w:p>
        </w:tc>
        <w:tc>
          <w:tcPr>
            <w:tcW w:w="567" w:type="dxa"/>
          </w:tcPr>
          <w:p w:rsidR="000E4A7F" w:rsidRPr="000E4A7F" w:rsidRDefault="000E4A7F" w:rsidP="00547245">
            <w:pPr>
              <w:rPr>
                <w:rFonts w:ascii="Times New Roman" w:hAnsi="Times New Roman" w:cs="Times New Roman"/>
                <w:lang w:val="kk-KZ"/>
              </w:rPr>
            </w:pPr>
          </w:p>
        </w:tc>
        <w:tc>
          <w:tcPr>
            <w:tcW w:w="567" w:type="dxa"/>
          </w:tcPr>
          <w:p w:rsidR="000E4A7F" w:rsidRPr="009E1D44" w:rsidRDefault="009E1D44" w:rsidP="00547245">
            <w:pPr>
              <w:rPr>
                <w:rFonts w:ascii="Times New Roman" w:hAnsi="Times New Roman" w:cs="Times New Roman"/>
                <w:lang w:val="en-US"/>
              </w:rPr>
            </w:pPr>
            <w:r>
              <w:rPr>
                <w:rFonts w:ascii="Times New Roman" w:hAnsi="Times New Roman" w:cs="Times New Roman"/>
                <w:lang w:val="en-US"/>
              </w:rPr>
              <w:t>v</w:t>
            </w:r>
          </w:p>
        </w:tc>
        <w:tc>
          <w:tcPr>
            <w:tcW w:w="567" w:type="dxa"/>
          </w:tcPr>
          <w:p w:rsidR="000E4A7F" w:rsidRPr="000E4A7F" w:rsidRDefault="000E4A7F" w:rsidP="00547245">
            <w:pPr>
              <w:rPr>
                <w:rFonts w:ascii="Times New Roman" w:hAnsi="Times New Roman" w:cs="Times New Roman"/>
                <w:lang w:val="kk-KZ"/>
              </w:rPr>
            </w:pPr>
          </w:p>
        </w:tc>
        <w:tc>
          <w:tcPr>
            <w:tcW w:w="567" w:type="dxa"/>
          </w:tcPr>
          <w:p w:rsidR="000E4A7F" w:rsidRPr="000E4A7F" w:rsidRDefault="000E4A7F" w:rsidP="00547245">
            <w:pPr>
              <w:rPr>
                <w:rFonts w:ascii="Times New Roman" w:hAnsi="Times New Roman" w:cs="Times New Roman"/>
                <w:lang w:val="kk-KZ"/>
              </w:rPr>
            </w:pPr>
          </w:p>
        </w:tc>
        <w:tc>
          <w:tcPr>
            <w:tcW w:w="567" w:type="dxa"/>
          </w:tcPr>
          <w:p w:rsidR="000E4A7F" w:rsidRPr="000E4A7F" w:rsidRDefault="000E4A7F" w:rsidP="00547245">
            <w:pPr>
              <w:rPr>
                <w:rFonts w:ascii="Times New Roman" w:hAnsi="Times New Roman" w:cs="Times New Roman"/>
                <w:lang w:val="kk-KZ"/>
              </w:rPr>
            </w:pPr>
          </w:p>
        </w:tc>
        <w:tc>
          <w:tcPr>
            <w:tcW w:w="567" w:type="dxa"/>
          </w:tcPr>
          <w:p w:rsidR="000E4A7F" w:rsidRPr="000E4A7F" w:rsidRDefault="000E4A7F" w:rsidP="00547245">
            <w:pPr>
              <w:rPr>
                <w:rFonts w:ascii="Times New Roman" w:hAnsi="Times New Roman" w:cs="Times New Roman"/>
                <w:lang w:val="kk-KZ"/>
              </w:rPr>
            </w:pPr>
          </w:p>
        </w:tc>
        <w:tc>
          <w:tcPr>
            <w:tcW w:w="567" w:type="dxa"/>
          </w:tcPr>
          <w:p w:rsidR="000E4A7F" w:rsidRPr="000E4A7F" w:rsidRDefault="000E4A7F" w:rsidP="00547245">
            <w:pPr>
              <w:rPr>
                <w:rFonts w:ascii="Times New Roman" w:hAnsi="Times New Roman" w:cs="Times New Roman"/>
                <w:lang w:val="kk-KZ"/>
              </w:rPr>
            </w:pPr>
          </w:p>
        </w:tc>
        <w:tc>
          <w:tcPr>
            <w:tcW w:w="567" w:type="dxa"/>
          </w:tcPr>
          <w:p w:rsidR="000E4A7F" w:rsidRPr="009E1D44" w:rsidRDefault="009E1D44" w:rsidP="00547245">
            <w:pPr>
              <w:rPr>
                <w:rFonts w:ascii="Times New Roman" w:hAnsi="Times New Roman" w:cs="Times New Roman"/>
                <w:lang w:val="en-US"/>
              </w:rPr>
            </w:pPr>
            <w:r>
              <w:rPr>
                <w:rFonts w:ascii="Times New Roman" w:hAnsi="Times New Roman" w:cs="Times New Roman"/>
                <w:lang w:val="en-US"/>
              </w:rPr>
              <w:t>v</w:t>
            </w:r>
          </w:p>
        </w:tc>
        <w:tc>
          <w:tcPr>
            <w:tcW w:w="567" w:type="dxa"/>
          </w:tcPr>
          <w:p w:rsidR="000E4A7F" w:rsidRPr="000E4A7F" w:rsidRDefault="004F55DD" w:rsidP="00547245">
            <w:pPr>
              <w:rPr>
                <w:rFonts w:ascii="Times New Roman" w:hAnsi="Times New Roman" w:cs="Times New Roman"/>
                <w:lang w:val="kk-KZ"/>
              </w:rPr>
            </w:pPr>
            <w:r>
              <w:rPr>
                <w:rFonts w:ascii="Times New Roman" w:hAnsi="Times New Roman" w:cs="Times New Roman"/>
                <w:lang w:val="en-US"/>
              </w:rPr>
              <w:t>v</w:t>
            </w:r>
          </w:p>
        </w:tc>
        <w:tc>
          <w:tcPr>
            <w:tcW w:w="709" w:type="dxa"/>
          </w:tcPr>
          <w:p w:rsidR="000E4A7F" w:rsidRPr="009E1D44" w:rsidRDefault="000E4A7F" w:rsidP="00547245">
            <w:pPr>
              <w:rPr>
                <w:rFonts w:ascii="Times New Roman" w:hAnsi="Times New Roman" w:cs="Times New Roman"/>
                <w:lang w:val="en-US"/>
              </w:rPr>
            </w:pPr>
          </w:p>
        </w:tc>
      </w:tr>
      <w:tr w:rsidR="009E1D44" w:rsidRPr="000E4A7F" w:rsidTr="00B92F43">
        <w:tc>
          <w:tcPr>
            <w:tcW w:w="1418" w:type="dxa"/>
            <w:vMerge/>
          </w:tcPr>
          <w:p w:rsidR="009E1D44" w:rsidRPr="000E4A7F" w:rsidRDefault="009E1D44" w:rsidP="00547245">
            <w:pPr>
              <w:jc w:val="center"/>
              <w:rPr>
                <w:rFonts w:ascii="Times New Roman" w:hAnsi="Times New Roman" w:cs="Times New Roman"/>
              </w:rPr>
            </w:pPr>
            <w:bookmarkStart w:id="0" w:name="_GoBack" w:colFirst="6" w:colLast="6"/>
          </w:p>
        </w:tc>
        <w:tc>
          <w:tcPr>
            <w:tcW w:w="935" w:type="dxa"/>
          </w:tcPr>
          <w:p w:rsidR="009E1D44" w:rsidRPr="000E4A7F" w:rsidRDefault="006977D4" w:rsidP="006977D4">
            <w:pPr>
              <w:jc w:val="center"/>
              <w:rPr>
                <w:rFonts w:ascii="Times New Roman" w:hAnsi="Times New Roman" w:cs="Times New Roman"/>
                <w:sz w:val="24"/>
                <w:szCs w:val="24"/>
                <w:lang w:val="kk-KZ"/>
              </w:rPr>
            </w:pPr>
            <w:r>
              <w:rPr>
                <w:rFonts w:ascii="Times New Roman" w:hAnsi="Times New Roman" w:cs="Times New Roman"/>
                <w:sz w:val="24"/>
                <w:szCs w:val="24"/>
                <w:lang w:val="kk-KZ"/>
              </w:rPr>
              <w:t>БП</w:t>
            </w:r>
          </w:p>
        </w:tc>
        <w:tc>
          <w:tcPr>
            <w:tcW w:w="981" w:type="dxa"/>
          </w:tcPr>
          <w:p w:rsidR="009E1D44" w:rsidRPr="000E4A7F" w:rsidRDefault="009E1D44" w:rsidP="006977D4">
            <w:pPr>
              <w:jc w:val="center"/>
              <w:rPr>
                <w:rFonts w:ascii="Times New Roman" w:hAnsi="Times New Roman" w:cs="Times New Roman"/>
                <w:sz w:val="24"/>
                <w:szCs w:val="24"/>
                <w:lang w:val="kk-KZ"/>
              </w:rPr>
            </w:pPr>
            <w:r w:rsidRPr="000E4A7F">
              <w:rPr>
                <w:rFonts w:ascii="Times New Roman" w:hAnsi="Times New Roman" w:cs="Times New Roman"/>
                <w:sz w:val="24"/>
                <w:szCs w:val="24"/>
                <w:lang w:val="kk-KZ"/>
              </w:rPr>
              <w:t>ЖК</w:t>
            </w:r>
          </w:p>
        </w:tc>
        <w:tc>
          <w:tcPr>
            <w:tcW w:w="1560" w:type="dxa"/>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t>Шет тілі</w:t>
            </w:r>
            <w:r w:rsidR="00E93FFC">
              <w:rPr>
                <w:rFonts w:ascii="Times New Roman" w:hAnsi="Times New Roman" w:cs="Times New Roman"/>
                <w:lang w:val="kk-KZ"/>
              </w:rPr>
              <w:t xml:space="preserve"> (кәсіби)</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 xml:space="preserve">Шет тілінде ауызша қарым-қатынас дағдыларын, мәдениетаралық құзыреттіліктерді, бизнес-хат-хабармен алмасу дағдысын дамытуға, шет тіліндегі ғылыми зерттеу тақырыбы бойынша ғылыми баяндама, презентация, дискуссиялар, тезистер және </w:t>
            </w:r>
            <w:r w:rsidRPr="000E4A7F">
              <w:rPr>
                <w:rFonts w:ascii="Times New Roman" w:hAnsi="Times New Roman" w:cs="Times New Roman"/>
                <w:lang w:val="kk-KZ"/>
              </w:rPr>
              <w:lastRenderedPageBreak/>
              <w:t>мақалалар, ғылыми мәтінді аннотациялау, түйіндеме жасау.</w:t>
            </w:r>
          </w:p>
        </w:tc>
        <w:tc>
          <w:tcPr>
            <w:tcW w:w="850" w:type="dxa"/>
          </w:tcPr>
          <w:p w:rsidR="009E1D44" w:rsidRPr="000E4A7F" w:rsidRDefault="009E1D44" w:rsidP="00547245">
            <w:pPr>
              <w:jc w:val="center"/>
              <w:rPr>
                <w:rFonts w:ascii="Times New Roman" w:hAnsi="Times New Roman" w:cs="Times New Roman"/>
                <w:lang w:val="en-US"/>
              </w:rPr>
            </w:pPr>
            <w:r w:rsidRPr="000E4A7F">
              <w:rPr>
                <w:rFonts w:ascii="Times New Roman" w:hAnsi="Times New Roman" w:cs="Times New Roman"/>
                <w:lang w:val="en-US"/>
              </w:rPr>
              <w:lastRenderedPageBreak/>
              <w:t>4</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bookmarkEnd w:id="0"/>
      <w:tr w:rsidR="009E1D44" w:rsidRPr="000E4A7F" w:rsidTr="00B92F43">
        <w:tc>
          <w:tcPr>
            <w:tcW w:w="1418" w:type="dxa"/>
            <w:vMerge/>
          </w:tcPr>
          <w:p w:rsidR="009E1D44" w:rsidRPr="000E4A7F" w:rsidRDefault="009E1D44" w:rsidP="00547245">
            <w:pPr>
              <w:jc w:val="center"/>
              <w:rPr>
                <w:rFonts w:ascii="Times New Roman" w:hAnsi="Times New Roman" w:cs="Times New Roman"/>
              </w:rPr>
            </w:pPr>
          </w:p>
        </w:tc>
        <w:tc>
          <w:tcPr>
            <w:tcW w:w="935" w:type="dxa"/>
          </w:tcPr>
          <w:p w:rsidR="009E1D44" w:rsidRPr="000E4A7F" w:rsidRDefault="006977D4" w:rsidP="006977D4">
            <w:pPr>
              <w:jc w:val="center"/>
              <w:rPr>
                <w:rFonts w:ascii="Times New Roman" w:hAnsi="Times New Roman" w:cs="Times New Roman"/>
                <w:sz w:val="24"/>
                <w:szCs w:val="24"/>
                <w:lang w:val="kk-KZ"/>
              </w:rPr>
            </w:pPr>
            <w:r>
              <w:rPr>
                <w:rFonts w:ascii="Times New Roman" w:hAnsi="Times New Roman" w:cs="Times New Roman"/>
                <w:sz w:val="24"/>
                <w:szCs w:val="24"/>
                <w:lang w:val="kk-KZ"/>
              </w:rPr>
              <w:t>Б</w:t>
            </w:r>
            <w:r w:rsidR="00E93FFC" w:rsidRPr="000E4A7F">
              <w:rPr>
                <w:rFonts w:ascii="Times New Roman" w:hAnsi="Times New Roman" w:cs="Times New Roman"/>
                <w:sz w:val="24"/>
                <w:szCs w:val="24"/>
                <w:lang w:val="kk-KZ"/>
              </w:rPr>
              <w:t>П</w:t>
            </w:r>
          </w:p>
        </w:tc>
        <w:tc>
          <w:tcPr>
            <w:tcW w:w="981" w:type="dxa"/>
          </w:tcPr>
          <w:p w:rsidR="009E1D44" w:rsidRPr="000E4A7F" w:rsidRDefault="00E93FFC" w:rsidP="006977D4">
            <w:pPr>
              <w:jc w:val="center"/>
              <w:rPr>
                <w:rFonts w:ascii="Times New Roman" w:hAnsi="Times New Roman" w:cs="Times New Roman"/>
                <w:sz w:val="24"/>
                <w:szCs w:val="24"/>
                <w:lang w:val="kk-KZ"/>
              </w:rPr>
            </w:pPr>
            <w:r w:rsidRPr="000E4A7F">
              <w:rPr>
                <w:rFonts w:ascii="Times New Roman" w:hAnsi="Times New Roman" w:cs="Times New Roman"/>
                <w:sz w:val="24"/>
                <w:szCs w:val="24"/>
                <w:lang w:val="kk-KZ"/>
              </w:rPr>
              <w:t>ЖК</w:t>
            </w:r>
          </w:p>
        </w:tc>
        <w:tc>
          <w:tcPr>
            <w:tcW w:w="1560" w:type="dxa"/>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t>Баскару психологиясы</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Жоғары білікті мамандардың кәсіби қызметіне қажетті заманауи психологиялық ғылымның негізгі принциптерін қарастырады. Фундаменталды психологиялық ұғымдар бойынша ғылыми-теориялық дүниетанымды, жеке тұлғаны психологиялық зерттеудің дағдылары мен іскерлігін қалыптастырады, эксперименталды – психологиялық зерттеудің негізгі әдістерімен және Психокоррекциялық жұмыстың бағыттарымен, ұжымдағы жанжалдарды басқарумен, стресстермен және оларды шешу әдістерімен таныстырады.</w:t>
            </w:r>
          </w:p>
        </w:tc>
        <w:tc>
          <w:tcPr>
            <w:tcW w:w="850" w:type="dxa"/>
          </w:tcPr>
          <w:p w:rsidR="009E1D44" w:rsidRPr="000E4A7F" w:rsidRDefault="009E1D44" w:rsidP="00547245">
            <w:pPr>
              <w:jc w:val="center"/>
              <w:rPr>
                <w:rFonts w:ascii="Times New Roman" w:hAnsi="Times New Roman" w:cs="Times New Roman"/>
                <w:lang w:val="kk-KZ"/>
              </w:rPr>
            </w:pPr>
            <w:r w:rsidRPr="000E4A7F">
              <w:rPr>
                <w:rFonts w:ascii="Times New Roman" w:hAnsi="Times New Roman" w:cs="Times New Roman"/>
                <w:lang w:val="kk-KZ"/>
              </w:rPr>
              <w:t>4</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c>
          <w:tcPr>
            <w:tcW w:w="1418" w:type="dxa"/>
            <w:vMerge/>
          </w:tcPr>
          <w:p w:rsidR="009E1D44" w:rsidRPr="000E4A7F" w:rsidRDefault="009E1D44" w:rsidP="00547245">
            <w:pPr>
              <w:jc w:val="center"/>
              <w:rPr>
                <w:rFonts w:ascii="Times New Roman" w:hAnsi="Times New Roman" w:cs="Times New Roman"/>
                <w:lang w:val="kk-KZ"/>
              </w:rPr>
            </w:pPr>
          </w:p>
        </w:tc>
        <w:tc>
          <w:tcPr>
            <w:tcW w:w="935" w:type="dxa"/>
          </w:tcPr>
          <w:p w:rsidR="009E1D44" w:rsidRPr="000E4A7F" w:rsidRDefault="006977D4" w:rsidP="006977D4">
            <w:pPr>
              <w:jc w:val="center"/>
              <w:rPr>
                <w:rFonts w:ascii="Times New Roman" w:hAnsi="Times New Roman" w:cs="Times New Roman"/>
                <w:sz w:val="24"/>
                <w:szCs w:val="24"/>
                <w:lang w:val="kk-KZ"/>
              </w:rPr>
            </w:pPr>
            <w:r>
              <w:rPr>
                <w:rFonts w:ascii="Times New Roman" w:hAnsi="Times New Roman" w:cs="Times New Roman"/>
                <w:sz w:val="24"/>
                <w:szCs w:val="24"/>
                <w:lang w:val="kk-KZ"/>
              </w:rPr>
              <w:t>Б</w:t>
            </w:r>
            <w:r w:rsidR="00E93FFC" w:rsidRPr="000E4A7F">
              <w:rPr>
                <w:rFonts w:ascii="Times New Roman" w:hAnsi="Times New Roman" w:cs="Times New Roman"/>
                <w:sz w:val="24"/>
                <w:szCs w:val="24"/>
                <w:lang w:val="kk-KZ"/>
              </w:rPr>
              <w:t>П</w:t>
            </w:r>
          </w:p>
        </w:tc>
        <w:tc>
          <w:tcPr>
            <w:tcW w:w="981" w:type="dxa"/>
          </w:tcPr>
          <w:p w:rsidR="009E1D44" w:rsidRPr="000E4A7F" w:rsidRDefault="009E1D44" w:rsidP="006977D4">
            <w:pPr>
              <w:jc w:val="center"/>
              <w:rPr>
                <w:rFonts w:ascii="Times New Roman" w:hAnsi="Times New Roman" w:cs="Times New Roman"/>
                <w:sz w:val="24"/>
                <w:szCs w:val="24"/>
                <w:lang w:val="kk-KZ"/>
              </w:rPr>
            </w:pPr>
            <w:r w:rsidRPr="000E4A7F">
              <w:rPr>
                <w:rFonts w:ascii="Times New Roman" w:hAnsi="Times New Roman" w:cs="Times New Roman"/>
                <w:sz w:val="24"/>
                <w:szCs w:val="24"/>
                <w:lang w:val="kk-KZ"/>
              </w:rPr>
              <w:t>ЖК</w:t>
            </w:r>
          </w:p>
        </w:tc>
        <w:tc>
          <w:tcPr>
            <w:tcW w:w="1560" w:type="dxa"/>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t>Жоғары мектеп педагогикасы</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Жоғары білім берудің заманауи парадигмалары,</w:t>
            </w:r>
            <w:r w:rsidR="00534BDC">
              <w:rPr>
                <w:rFonts w:ascii="Times New Roman" w:hAnsi="Times New Roman" w:cs="Times New Roman"/>
                <w:lang w:val="kk-KZ"/>
              </w:rPr>
              <w:t xml:space="preserve"> </w:t>
            </w:r>
            <w:r w:rsidRPr="000E4A7F">
              <w:rPr>
                <w:rFonts w:ascii="Times New Roman" w:hAnsi="Times New Roman" w:cs="Times New Roman"/>
                <w:lang w:val="kk-KZ"/>
              </w:rPr>
              <w:t>Қазақстандағы жоғары кәсіптік білім беру жүйесі. Педагогикалық ғылымның әдіснамасын,</w:t>
            </w:r>
            <w:r w:rsidR="00534BDC">
              <w:rPr>
                <w:rFonts w:ascii="Times New Roman" w:hAnsi="Times New Roman" w:cs="Times New Roman"/>
                <w:lang w:val="kk-KZ"/>
              </w:rPr>
              <w:t xml:space="preserve"> </w:t>
            </w:r>
            <w:r w:rsidRPr="000E4A7F">
              <w:rPr>
                <w:rFonts w:ascii="Times New Roman" w:hAnsi="Times New Roman" w:cs="Times New Roman"/>
                <w:lang w:val="kk-KZ"/>
              </w:rPr>
              <w:t xml:space="preserve">жоғары мектеп оқытушысының кәсіби құзыреттілігін қарастырады. Оқытудың кредиттік жүйесін, болашақ мамандарды даярлауда оқытудың жаңа әдістері мен нысандарын, көшбасшылық қасиеттеріне ие маманның </w:t>
            </w:r>
            <w:r w:rsidRPr="000E4A7F">
              <w:rPr>
                <w:rFonts w:ascii="Times New Roman" w:hAnsi="Times New Roman" w:cs="Times New Roman"/>
                <w:lang w:val="kk-KZ"/>
              </w:rPr>
              <w:lastRenderedPageBreak/>
              <w:t>тұлғасын тәрбиелеу мен қалыптастыруға мүмкіндік береді.</w:t>
            </w:r>
          </w:p>
        </w:tc>
        <w:tc>
          <w:tcPr>
            <w:tcW w:w="850" w:type="dxa"/>
          </w:tcPr>
          <w:p w:rsidR="009E1D44" w:rsidRPr="000E4A7F" w:rsidRDefault="009E1D44" w:rsidP="00547245">
            <w:pPr>
              <w:jc w:val="center"/>
              <w:rPr>
                <w:rFonts w:ascii="Times New Roman" w:hAnsi="Times New Roman" w:cs="Times New Roman"/>
              </w:rPr>
            </w:pPr>
            <w:r w:rsidRPr="000E4A7F">
              <w:rPr>
                <w:rFonts w:ascii="Times New Roman" w:hAnsi="Times New Roman" w:cs="Times New Roman"/>
              </w:rPr>
              <w:lastRenderedPageBreak/>
              <w:t>4</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c>
          <w:tcPr>
            <w:tcW w:w="1418" w:type="dxa"/>
          </w:tcPr>
          <w:p w:rsidR="009E1D44" w:rsidRPr="000E4A7F" w:rsidRDefault="009E1D44" w:rsidP="00547245">
            <w:pPr>
              <w:rPr>
                <w:rFonts w:ascii="Times New Roman" w:hAnsi="Times New Roman" w:cs="Times New Roman"/>
              </w:rPr>
            </w:pPr>
            <w:r w:rsidRPr="000E4A7F">
              <w:rPr>
                <w:rFonts w:ascii="Times New Roman" w:hAnsi="Times New Roman" w:cs="Times New Roman"/>
                <w:lang w:val="kk-KZ"/>
              </w:rPr>
              <w:lastRenderedPageBreak/>
              <w:t>Оқытудың әдістемелік негіздері</w:t>
            </w:r>
          </w:p>
        </w:tc>
        <w:tc>
          <w:tcPr>
            <w:tcW w:w="935" w:type="dxa"/>
          </w:tcPr>
          <w:p w:rsidR="009E1D44" w:rsidRPr="000E4A7F" w:rsidRDefault="009E1D44" w:rsidP="00547245">
            <w:pPr>
              <w:rPr>
                <w:rFonts w:ascii="Times New Roman" w:hAnsi="Times New Roman" w:cs="Times New Roman"/>
                <w:sz w:val="24"/>
                <w:szCs w:val="24"/>
              </w:rPr>
            </w:pPr>
            <w:r w:rsidRPr="000E4A7F">
              <w:rPr>
                <w:rFonts w:ascii="Times New Roman" w:hAnsi="Times New Roman" w:cs="Times New Roman"/>
                <w:sz w:val="24"/>
                <w:szCs w:val="24"/>
                <w:lang w:val="kk-KZ"/>
              </w:rPr>
              <w:t>КП</w:t>
            </w:r>
          </w:p>
        </w:tc>
        <w:tc>
          <w:tcPr>
            <w:tcW w:w="981" w:type="dxa"/>
          </w:tcPr>
          <w:p w:rsidR="009E1D44" w:rsidRPr="000E4A7F" w:rsidRDefault="009E1D44" w:rsidP="009904E6">
            <w:pPr>
              <w:rPr>
                <w:rFonts w:ascii="Times New Roman" w:hAnsi="Times New Roman" w:cs="Times New Roman"/>
                <w:sz w:val="24"/>
                <w:szCs w:val="24"/>
              </w:rPr>
            </w:pPr>
            <w:r w:rsidRPr="000E4A7F">
              <w:rPr>
                <w:rFonts w:ascii="Times New Roman" w:hAnsi="Times New Roman" w:cs="Times New Roman"/>
                <w:sz w:val="24"/>
                <w:szCs w:val="24"/>
                <w:lang w:val="kk-KZ"/>
              </w:rPr>
              <w:t>Ж</w:t>
            </w:r>
            <w:r w:rsidRPr="000E4A7F">
              <w:rPr>
                <w:rFonts w:ascii="Times New Roman" w:hAnsi="Times New Roman" w:cs="Times New Roman"/>
                <w:sz w:val="24"/>
                <w:szCs w:val="24"/>
              </w:rPr>
              <w:t>К</w:t>
            </w:r>
          </w:p>
        </w:tc>
        <w:tc>
          <w:tcPr>
            <w:tcW w:w="1560" w:type="dxa"/>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t>Кәсіптік пәндерді оқыту әдістемесі</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Фармацевтік бейіндегі пәндерді оқыту мысалында инженерлік білім беруде қазіргі заманғы тәсілдің даму үрдісін қарастырады. Проблемалық жағдайларды шешу, оқу үдерісін және ғылыми жұмысты ұйымдастыру дағдысын оқыту арқылы бейіндік пәндерді оқытады. Қашықтықтан білім беру технологияларын (ҚОТ) пайдалана отырып, ақпараттық технологияларды қолдану, кәсіби құзыреттілікті қалыптастыру (hard skills) және икемді дағдыларды дамыту (soft skills).</w:t>
            </w:r>
          </w:p>
        </w:tc>
        <w:tc>
          <w:tcPr>
            <w:tcW w:w="850" w:type="dxa"/>
          </w:tcPr>
          <w:p w:rsidR="009E1D44" w:rsidRPr="000E4A7F" w:rsidRDefault="009E1D44" w:rsidP="00547245">
            <w:pPr>
              <w:jc w:val="center"/>
              <w:rPr>
                <w:rFonts w:ascii="Times New Roman" w:hAnsi="Times New Roman" w:cs="Times New Roman"/>
                <w:lang w:val="kk-KZ"/>
              </w:rPr>
            </w:pPr>
            <w:r w:rsidRPr="000E4A7F">
              <w:rPr>
                <w:rFonts w:ascii="Times New Roman" w:hAnsi="Times New Roman" w:cs="Times New Roman"/>
                <w:lang w:val="kk-KZ"/>
              </w:rPr>
              <w:t>5</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rPr>
          <w:trHeight w:val="2974"/>
        </w:trPr>
        <w:tc>
          <w:tcPr>
            <w:tcW w:w="1418" w:type="dxa"/>
          </w:tcPr>
          <w:p w:rsidR="009E1D44" w:rsidRPr="000E4A7F" w:rsidRDefault="009E1D44" w:rsidP="00547245">
            <w:pPr>
              <w:rPr>
                <w:rFonts w:ascii="Times New Roman" w:hAnsi="Times New Roman" w:cs="Times New Roman"/>
                <w:b/>
              </w:rPr>
            </w:pPr>
          </w:p>
        </w:tc>
        <w:tc>
          <w:tcPr>
            <w:tcW w:w="935" w:type="dxa"/>
          </w:tcPr>
          <w:p w:rsidR="009E1D44" w:rsidRPr="000E4A7F" w:rsidRDefault="009E1D44" w:rsidP="00547245">
            <w:pPr>
              <w:rPr>
                <w:rFonts w:ascii="Times New Roman" w:hAnsi="Times New Roman" w:cs="Times New Roman"/>
                <w:sz w:val="24"/>
                <w:szCs w:val="24"/>
                <w:lang w:val="kk-KZ"/>
              </w:rPr>
            </w:pPr>
            <w:r w:rsidRPr="000E4A7F">
              <w:rPr>
                <w:rFonts w:ascii="Times New Roman" w:hAnsi="Times New Roman" w:cs="Times New Roman"/>
                <w:sz w:val="24"/>
                <w:szCs w:val="24"/>
                <w:lang w:val="kk-KZ"/>
              </w:rPr>
              <w:t>БП</w:t>
            </w:r>
          </w:p>
        </w:tc>
        <w:tc>
          <w:tcPr>
            <w:tcW w:w="981" w:type="dxa"/>
          </w:tcPr>
          <w:p w:rsidR="009E1D44" w:rsidRPr="000E4A7F" w:rsidRDefault="009E1D44" w:rsidP="00396A67">
            <w:pPr>
              <w:rPr>
                <w:rFonts w:ascii="Times New Roman" w:hAnsi="Times New Roman" w:cs="Times New Roman"/>
                <w:sz w:val="24"/>
                <w:szCs w:val="24"/>
                <w:lang w:val="kk-KZ"/>
              </w:rPr>
            </w:pPr>
            <w:r w:rsidRPr="000E4A7F">
              <w:rPr>
                <w:rFonts w:ascii="Times New Roman" w:hAnsi="Times New Roman" w:cs="Times New Roman"/>
                <w:sz w:val="24"/>
                <w:szCs w:val="24"/>
                <w:lang w:val="kk-KZ"/>
              </w:rPr>
              <w:t>ЖК</w:t>
            </w:r>
          </w:p>
        </w:tc>
        <w:tc>
          <w:tcPr>
            <w:tcW w:w="1560" w:type="dxa"/>
          </w:tcPr>
          <w:p w:rsidR="009E1D44" w:rsidRPr="000E4A7F" w:rsidRDefault="009E1D44" w:rsidP="00534BDC">
            <w:pPr>
              <w:rPr>
                <w:rFonts w:ascii="Times New Roman" w:hAnsi="Times New Roman" w:cs="Times New Roman"/>
                <w:lang w:val="kk-KZ"/>
              </w:rPr>
            </w:pPr>
            <w:r w:rsidRPr="000E4A7F">
              <w:rPr>
                <w:rFonts w:ascii="Times New Roman" w:hAnsi="Times New Roman" w:cs="Times New Roman"/>
                <w:lang w:val="kk-KZ"/>
              </w:rPr>
              <w:t>Педагогика</w:t>
            </w:r>
            <w:r w:rsidR="00534BDC">
              <w:rPr>
                <w:rFonts w:ascii="Times New Roman" w:hAnsi="Times New Roman" w:cs="Times New Roman"/>
                <w:lang w:val="kk-KZ"/>
              </w:rPr>
              <w:t>-</w:t>
            </w:r>
            <w:r w:rsidRPr="000E4A7F">
              <w:rPr>
                <w:rFonts w:ascii="Times New Roman" w:hAnsi="Times New Roman" w:cs="Times New Roman"/>
                <w:lang w:val="kk-KZ"/>
              </w:rPr>
              <w:t>лық практика</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Педагогикалық шеберліктің негіздерін игере отырып, жоғарғы оқу  орындарының оқытушысының кәсіби шеберліктерін қалыптастыру және дамыту, өз бетінше оқыту, оқу-әдістемелік жұмыс дағдыларын қалыптастыру. Магистранттардың оқу үдерісінің мазмұны мен жоспарлау құжаттары туралы түсініктерін қалыптастыру.</w:t>
            </w:r>
          </w:p>
        </w:tc>
        <w:tc>
          <w:tcPr>
            <w:tcW w:w="850" w:type="dxa"/>
          </w:tcPr>
          <w:p w:rsidR="009E1D44" w:rsidRPr="000E4A7F" w:rsidRDefault="009E1D44" w:rsidP="00547245">
            <w:pPr>
              <w:jc w:val="center"/>
              <w:rPr>
                <w:rFonts w:ascii="Times New Roman" w:hAnsi="Times New Roman" w:cs="Times New Roman"/>
              </w:rPr>
            </w:pPr>
            <w:r w:rsidRPr="000E4A7F">
              <w:rPr>
                <w:rFonts w:ascii="Times New Roman" w:hAnsi="Times New Roman" w:cs="Times New Roman"/>
              </w:rPr>
              <w:t>4</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rPr>
          <w:trHeight w:val="498"/>
        </w:trPr>
        <w:tc>
          <w:tcPr>
            <w:tcW w:w="1418" w:type="dxa"/>
            <w:vMerge w:val="restart"/>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t>Зерттеу әдіснамасы</w:t>
            </w: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jc w:val="center"/>
              <w:rPr>
                <w:rFonts w:ascii="Times New Roman" w:hAnsi="Times New Roman" w:cs="Times New Roman"/>
                <w:b/>
                <w:lang w:val="kk-KZ"/>
              </w:rPr>
            </w:pPr>
          </w:p>
          <w:p w:rsidR="009E1D44" w:rsidRPr="000E4A7F" w:rsidRDefault="009E1D44" w:rsidP="00547245">
            <w:pPr>
              <w:rPr>
                <w:rFonts w:ascii="Times New Roman" w:hAnsi="Times New Roman" w:cs="Times New Roman"/>
                <w:b/>
                <w:lang w:val="kk-KZ"/>
              </w:rPr>
            </w:pPr>
          </w:p>
        </w:tc>
        <w:tc>
          <w:tcPr>
            <w:tcW w:w="935" w:type="dxa"/>
          </w:tcPr>
          <w:p w:rsidR="009E1D44" w:rsidRPr="000E4A7F" w:rsidRDefault="009E1D44" w:rsidP="00547245">
            <w:pPr>
              <w:rPr>
                <w:rFonts w:ascii="Times New Roman" w:hAnsi="Times New Roman" w:cs="Times New Roman"/>
                <w:sz w:val="24"/>
                <w:szCs w:val="24"/>
                <w:lang w:val="kk-KZ"/>
              </w:rPr>
            </w:pPr>
            <w:r w:rsidRPr="000E4A7F">
              <w:rPr>
                <w:rFonts w:ascii="Times New Roman" w:hAnsi="Times New Roman" w:cs="Times New Roman"/>
                <w:sz w:val="24"/>
                <w:szCs w:val="24"/>
                <w:lang w:val="kk-KZ"/>
              </w:rPr>
              <w:lastRenderedPageBreak/>
              <w:t>КП</w:t>
            </w:r>
          </w:p>
        </w:tc>
        <w:tc>
          <w:tcPr>
            <w:tcW w:w="981" w:type="dxa"/>
          </w:tcPr>
          <w:p w:rsidR="009E1D44" w:rsidRPr="000E4A7F" w:rsidRDefault="009E1D44" w:rsidP="00D64814">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9E1D44" w:rsidP="00AE2D26">
            <w:pPr>
              <w:rPr>
                <w:rFonts w:ascii="Times New Roman" w:hAnsi="Times New Roman" w:cs="Times New Roman"/>
                <w:lang w:val="kk-KZ"/>
              </w:rPr>
            </w:pPr>
            <w:r w:rsidRPr="000E4A7F">
              <w:rPr>
                <w:rFonts w:ascii="Times New Roman" w:hAnsi="Times New Roman" w:cs="Times New Roman"/>
                <w:lang w:val="kk-KZ"/>
              </w:rPr>
              <w:t>Дәрі</w:t>
            </w:r>
            <w:r w:rsidR="008F578F">
              <w:rPr>
                <w:rFonts w:ascii="Times New Roman" w:hAnsi="Times New Roman" w:cs="Times New Roman"/>
                <w:lang w:val="kk-KZ"/>
              </w:rPr>
              <w:t>лік заттарды</w:t>
            </w:r>
            <w:r w:rsidR="00AE2D26">
              <w:rPr>
                <w:rFonts w:ascii="Times New Roman" w:hAnsi="Times New Roman" w:cs="Times New Roman"/>
                <w:lang w:val="kk-KZ"/>
              </w:rPr>
              <w:t xml:space="preserve"> </w:t>
            </w:r>
            <w:r w:rsidRPr="000E4A7F">
              <w:rPr>
                <w:rFonts w:ascii="Times New Roman" w:hAnsi="Times New Roman" w:cs="Times New Roman"/>
                <w:lang w:val="kk-KZ"/>
              </w:rPr>
              <w:t>өндір</w:t>
            </w:r>
            <w:r w:rsidR="00AE2D26">
              <w:rPr>
                <w:rFonts w:ascii="Times New Roman" w:hAnsi="Times New Roman" w:cs="Times New Roman"/>
                <w:lang w:val="kk-KZ"/>
              </w:rPr>
              <w:t>у</w:t>
            </w:r>
            <w:r w:rsidRPr="000E4A7F">
              <w:rPr>
                <w:rFonts w:ascii="Times New Roman" w:hAnsi="Times New Roman" w:cs="Times New Roman"/>
                <w:lang w:val="kk-KZ"/>
              </w:rPr>
              <w:t>ді</w:t>
            </w:r>
            <w:r w:rsidR="00AE2D26">
              <w:rPr>
                <w:rFonts w:ascii="Times New Roman" w:hAnsi="Times New Roman" w:cs="Times New Roman"/>
                <w:lang w:val="kk-KZ"/>
              </w:rPr>
              <w:t>ң</w:t>
            </w:r>
            <w:r w:rsidRPr="000E4A7F">
              <w:rPr>
                <w:rFonts w:ascii="Times New Roman" w:hAnsi="Times New Roman" w:cs="Times New Roman"/>
                <w:lang w:val="kk-KZ"/>
              </w:rPr>
              <w:t xml:space="preserve"> </w:t>
            </w:r>
            <w:r w:rsidRPr="000E4A7F">
              <w:rPr>
                <w:rFonts w:ascii="Times New Roman" w:hAnsi="Times New Roman" w:cs="Times New Roman"/>
                <w:lang w:val="kk-KZ"/>
              </w:rPr>
              <w:lastRenderedPageBreak/>
              <w:t>заманауи технология</w:t>
            </w:r>
            <w:r w:rsidR="00AE2D26">
              <w:rPr>
                <w:rFonts w:ascii="Times New Roman" w:hAnsi="Times New Roman" w:cs="Times New Roman"/>
                <w:lang w:val="kk-KZ"/>
              </w:rPr>
              <w:t>-</w:t>
            </w:r>
            <w:r w:rsidRPr="000E4A7F">
              <w:rPr>
                <w:rFonts w:ascii="Times New Roman" w:hAnsi="Times New Roman" w:cs="Times New Roman"/>
                <w:lang w:val="kk-KZ"/>
              </w:rPr>
              <w:t>лар</w:t>
            </w:r>
            <w:r w:rsidR="00AE2D26">
              <w:rPr>
                <w:rFonts w:ascii="Times New Roman" w:hAnsi="Times New Roman" w:cs="Times New Roman"/>
                <w:lang w:val="kk-KZ"/>
              </w:rPr>
              <w:t>ы</w:t>
            </w:r>
          </w:p>
        </w:tc>
        <w:tc>
          <w:tcPr>
            <w:tcW w:w="3612" w:type="dxa"/>
          </w:tcPr>
          <w:p w:rsidR="009E1D44" w:rsidRPr="000E4A7F" w:rsidRDefault="009E1D44" w:rsidP="00AE2D26">
            <w:pPr>
              <w:jc w:val="both"/>
              <w:rPr>
                <w:rFonts w:ascii="Times New Roman" w:hAnsi="Times New Roman" w:cs="Times New Roman"/>
                <w:lang w:val="kk-KZ"/>
              </w:rPr>
            </w:pPr>
            <w:r w:rsidRPr="000E4A7F">
              <w:rPr>
                <w:rFonts w:ascii="Times New Roman" w:hAnsi="Times New Roman" w:cs="Times New Roman"/>
                <w:lang w:val="kk-KZ"/>
              </w:rPr>
              <w:lastRenderedPageBreak/>
              <w:t xml:space="preserve">Дәрілік заттар немесе терапиялық жүйелер түрінде емдік, профилактикалық, диагностикалық </w:t>
            </w:r>
            <w:r w:rsidRPr="000E4A7F">
              <w:rPr>
                <w:rFonts w:ascii="Times New Roman" w:hAnsi="Times New Roman" w:cs="Times New Roman"/>
                <w:lang w:val="kk-KZ"/>
              </w:rPr>
              <w:lastRenderedPageBreak/>
              <w:t>және оңалту препараттарын алу тәсілдерін әзірлеумен айналысатын фармацевтикалық технологияны қарайды.</w:t>
            </w:r>
            <w:r w:rsidR="00AE2D26">
              <w:rPr>
                <w:rFonts w:ascii="Times New Roman" w:hAnsi="Times New Roman" w:cs="Times New Roman"/>
                <w:lang w:val="kk-KZ"/>
              </w:rPr>
              <w:t xml:space="preserve"> </w:t>
            </w:r>
            <w:r w:rsidRPr="000E4A7F">
              <w:rPr>
                <w:rFonts w:ascii="Times New Roman" w:hAnsi="Times New Roman" w:cs="Times New Roman"/>
                <w:lang w:val="kk-KZ"/>
              </w:rPr>
              <w:t>Дәрілік заттарды өндіруде қолдану мақсатында, жанама әсерлерін минимуммен химиялық, механикалық, физикалық заңдылықтарды анықтауға мүмкіндік береді. Дәрілердің тұрақтылығын және олардың жарамдылық мерзімін белгілеуді; өндірістің технологиялық процестерінің тиімділігін зерттеу.</w:t>
            </w:r>
          </w:p>
        </w:tc>
        <w:tc>
          <w:tcPr>
            <w:tcW w:w="850" w:type="dxa"/>
          </w:tcPr>
          <w:p w:rsidR="009E1D44" w:rsidRPr="000E4A7F" w:rsidRDefault="009E1D44" w:rsidP="00547245">
            <w:pPr>
              <w:jc w:val="center"/>
              <w:rPr>
                <w:rFonts w:ascii="Times New Roman" w:hAnsi="Times New Roman" w:cs="Times New Roman"/>
                <w:lang w:val="kk-KZ"/>
              </w:rPr>
            </w:pPr>
            <w:r w:rsidRPr="000E4A7F">
              <w:rPr>
                <w:rFonts w:ascii="Times New Roman" w:hAnsi="Times New Roman" w:cs="Times New Roman"/>
                <w:lang w:val="kk-KZ"/>
              </w:rPr>
              <w:lastRenderedPageBreak/>
              <w:t>6</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c>
          <w:tcPr>
            <w:tcW w:w="1418" w:type="dxa"/>
            <w:vMerge/>
          </w:tcPr>
          <w:p w:rsidR="009E1D44" w:rsidRPr="000E4A7F" w:rsidRDefault="009E1D44" w:rsidP="00547245">
            <w:pPr>
              <w:jc w:val="center"/>
              <w:rPr>
                <w:rFonts w:ascii="Times New Roman" w:hAnsi="Times New Roman" w:cs="Times New Roman"/>
                <w:lang w:val="kk-KZ"/>
              </w:rPr>
            </w:pPr>
          </w:p>
        </w:tc>
        <w:tc>
          <w:tcPr>
            <w:tcW w:w="935" w:type="dxa"/>
          </w:tcPr>
          <w:p w:rsidR="009E1D44" w:rsidRPr="000E4A7F" w:rsidRDefault="009E1D44" w:rsidP="00547245">
            <w:pPr>
              <w:rPr>
                <w:rFonts w:ascii="Times New Roman" w:hAnsi="Times New Roman" w:cs="Times New Roman"/>
                <w:sz w:val="24"/>
                <w:szCs w:val="24"/>
                <w:lang w:val="kk-KZ"/>
              </w:rPr>
            </w:pPr>
            <w:r w:rsidRPr="000E4A7F">
              <w:rPr>
                <w:rFonts w:ascii="Times New Roman" w:hAnsi="Times New Roman" w:cs="Times New Roman"/>
                <w:sz w:val="24"/>
                <w:szCs w:val="24"/>
                <w:lang w:val="kk-KZ"/>
              </w:rPr>
              <w:t>КП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t>Фитопрепа</w:t>
            </w:r>
            <w:r w:rsidR="000F3708">
              <w:rPr>
                <w:rFonts w:ascii="Times New Roman" w:hAnsi="Times New Roman" w:cs="Times New Roman"/>
                <w:lang w:val="kk-KZ"/>
              </w:rPr>
              <w:t>-</w:t>
            </w:r>
            <w:r w:rsidRPr="000E4A7F">
              <w:rPr>
                <w:rFonts w:ascii="Times New Roman" w:hAnsi="Times New Roman" w:cs="Times New Roman"/>
                <w:lang w:val="kk-KZ"/>
              </w:rPr>
              <w:t>раттар алудың жаңа технологиясы</w:t>
            </w:r>
          </w:p>
          <w:p w:rsidR="009E1D44" w:rsidRPr="000E4A7F" w:rsidRDefault="009E1D44" w:rsidP="00547245">
            <w:pPr>
              <w:rPr>
                <w:rFonts w:ascii="Times New Roman" w:hAnsi="Times New Roman" w:cs="Times New Roman"/>
                <w:lang w:val="kk-KZ"/>
              </w:rPr>
            </w:pPr>
          </w:p>
          <w:p w:rsidR="009E1D44" w:rsidRPr="000E4A7F" w:rsidRDefault="009E1D44" w:rsidP="00547245">
            <w:pPr>
              <w:rPr>
                <w:rFonts w:ascii="Times New Roman" w:hAnsi="Times New Roman" w:cs="Times New Roman"/>
                <w:lang w:val="kk-KZ"/>
              </w:rPr>
            </w:pP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Өсімдік шикізатын еріту, тазалау, ұсақтау, экстрагирлеу, майсыздандыру, кристалдау, полимерлеу кезінде ультрадыбысты пайдалану. Экстрактивтік заттардың шығуын арттыру және олардың қасиеттерін түрлендіру, зиянды заттарды жою. СО2 СК көмегімен аса сыни сұйық экстракция. Жаңа экстрагенттерді іздеу және қолдану. Құйынды экстракция және реэкстракция әдістері. Электрплазмолиз.</w:t>
            </w:r>
          </w:p>
        </w:tc>
        <w:tc>
          <w:tcPr>
            <w:tcW w:w="850" w:type="dxa"/>
          </w:tcPr>
          <w:p w:rsidR="009E1D44" w:rsidRPr="000E4A7F" w:rsidRDefault="009E1D44" w:rsidP="00547245">
            <w:pPr>
              <w:jc w:val="center"/>
              <w:rPr>
                <w:rFonts w:ascii="Times New Roman" w:hAnsi="Times New Roman" w:cs="Times New Roman"/>
                <w:lang w:val="kk-KZ"/>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396A67" w:rsidP="00396A67">
            <w:pPr>
              <w:rPr>
                <w:rFonts w:ascii="Times New Roman" w:hAnsi="Times New Roman" w:cs="Times New Roman"/>
                <w:sz w:val="24"/>
                <w:szCs w:val="24"/>
                <w:lang w:val="kk-KZ"/>
              </w:rPr>
            </w:pPr>
            <w:r>
              <w:rPr>
                <w:rFonts w:ascii="Times New Roman" w:hAnsi="Times New Roman" w:cs="Times New Roman"/>
                <w:sz w:val="24"/>
                <w:szCs w:val="24"/>
                <w:lang w:val="kk-KZ"/>
              </w:rPr>
              <w:t>Б</w:t>
            </w:r>
            <w:r w:rsidR="009E1D44" w:rsidRPr="000E4A7F">
              <w:rPr>
                <w:rFonts w:ascii="Times New Roman" w:hAnsi="Times New Roman" w:cs="Times New Roman"/>
                <w:sz w:val="24"/>
                <w:szCs w:val="24"/>
                <w:lang w:val="kk-KZ"/>
              </w:rPr>
              <w:t>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3C2D6B" w:rsidRDefault="009E1D44" w:rsidP="00547245">
            <w:pPr>
              <w:rPr>
                <w:rFonts w:ascii="Times New Roman" w:hAnsi="Times New Roman" w:cs="Times New Roman"/>
                <w:lang w:val="kk-KZ"/>
              </w:rPr>
            </w:pPr>
            <w:r w:rsidRPr="003C2D6B">
              <w:rPr>
                <w:rFonts w:ascii="Times New Roman" w:hAnsi="Times New Roman" w:cs="Times New Roman"/>
                <w:lang w:val="kk-KZ"/>
              </w:rPr>
              <w:t>Дәрілік шикізатт</w:t>
            </w:r>
            <w:r w:rsidR="003C2D6B">
              <w:rPr>
                <w:rFonts w:ascii="Times New Roman" w:hAnsi="Times New Roman" w:cs="Times New Roman"/>
                <w:lang w:val="kk-KZ"/>
              </w:rPr>
              <w:t>ард</w:t>
            </w:r>
            <w:r w:rsidRPr="003C2D6B">
              <w:rPr>
                <w:rFonts w:ascii="Times New Roman" w:hAnsi="Times New Roman" w:cs="Times New Roman"/>
                <w:lang w:val="kk-KZ"/>
              </w:rPr>
              <w:t>ы фитохимия</w:t>
            </w:r>
            <w:r w:rsidR="003C2D6B">
              <w:rPr>
                <w:rFonts w:ascii="Times New Roman" w:hAnsi="Times New Roman" w:cs="Times New Roman"/>
                <w:lang w:val="kk-KZ"/>
              </w:rPr>
              <w:t>-</w:t>
            </w:r>
            <w:r w:rsidRPr="003C2D6B">
              <w:rPr>
                <w:rFonts w:ascii="Times New Roman" w:hAnsi="Times New Roman" w:cs="Times New Roman"/>
                <w:lang w:val="kk-KZ"/>
              </w:rPr>
              <w:t>лық талдау</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 xml:space="preserve">Хроматографиялық әдістердің көмегімен негізгі физиологиялық белсенді заттардың мөлшерін қарастырады: газ сұйықтықты (ГЖХ) және жоғары тиімді сұйық </w:t>
            </w:r>
            <w:r w:rsidRPr="000E4A7F">
              <w:rPr>
                <w:rFonts w:ascii="Times New Roman" w:hAnsi="Times New Roman" w:cs="Times New Roman"/>
                <w:lang w:val="kk-KZ"/>
              </w:rPr>
              <w:lastRenderedPageBreak/>
              <w:t>хроматография (ВЭЖХ). Фотометрияның оптикалық әдістері, спектрофотометрия, флуориметрия, денситометрия, люминесцентті талдау, талдаудың электрохимиялық әдістері.</w:t>
            </w:r>
          </w:p>
        </w:tc>
        <w:tc>
          <w:tcPr>
            <w:tcW w:w="850" w:type="dxa"/>
          </w:tcPr>
          <w:p w:rsidR="009E1D44" w:rsidRPr="000E4A7F" w:rsidRDefault="009E1D44" w:rsidP="00547245">
            <w:pPr>
              <w:jc w:val="center"/>
              <w:rPr>
                <w:rFonts w:ascii="Times New Roman" w:hAnsi="Times New Roman" w:cs="Times New Roman"/>
                <w:lang w:val="kk-KZ"/>
              </w:rPr>
            </w:pPr>
            <w:r w:rsidRPr="000E4A7F">
              <w:rPr>
                <w:rFonts w:ascii="Times New Roman" w:hAnsi="Times New Roman" w:cs="Times New Roman"/>
                <w:lang w:val="kk-KZ"/>
              </w:rPr>
              <w:lastRenderedPageBreak/>
              <w:t>4</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396A67" w:rsidP="00396A67">
            <w:pPr>
              <w:rPr>
                <w:rFonts w:ascii="Times New Roman" w:hAnsi="Times New Roman" w:cs="Times New Roman"/>
                <w:sz w:val="24"/>
                <w:szCs w:val="24"/>
                <w:lang w:val="kk-KZ"/>
              </w:rPr>
            </w:pPr>
            <w:r>
              <w:rPr>
                <w:rFonts w:ascii="Times New Roman" w:hAnsi="Times New Roman" w:cs="Times New Roman"/>
                <w:sz w:val="24"/>
                <w:szCs w:val="24"/>
                <w:lang w:val="kk-KZ"/>
              </w:rPr>
              <w:t>Б</w:t>
            </w:r>
            <w:r w:rsidR="009E1D44" w:rsidRPr="000E4A7F">
              <w:rPr>
                <w:rFonts w:ascii="Times New Roman" w:hAnsi="Times New Roman" w:cs="Times New Roman"/>
                <w:sz w:val="24"/>
                <w:szCs w:val="24"/>
                <w:lang w:val="kk-KZ"/>
              </w:rPr>
              <w:t>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EF1D5F" w:rsidP="00EF1D5F">
            <w:pPr>
              <w:rPr>
                <w:rFonts w:ascii="Times New Roman" w:hAnsi="Times New Roman" w:cs="Times New Roman"/>
                <w:lang w:val="kk-KZ"/>
              </w:rPr>
            </w:pPr>
            <w:r>
              <w:rPr>
                <w:rFonts w:ascii="Times New Roman" w:hAnsi="Times New Roman" w:cs="Times New Roman"/>
                <w:lang w:val="kk-KZ"/>
              </w:rPr>
              <w:t>Дәрілік заттарды з</w:t>
            </w:r>
            <w:r w:rsidR="009E1D44" w:rsidRPr="000E4A7F">
              <w:rPr>
                <w:rFonts w:ascii="Times New Roman" w:hAnsi="Times New Roman" w:cs="Times New Roman"/>
                <w:lang w:val="kk-KZ"/>
              </w:rPr>
              <w:t xml:space="preserve">ерттеу </w:t>
            </w:r>
            <w:r>
              <w:rPr>
                <w:rFonts w:ascii="Times New Roman" w:hAnsi="Times New Roman" w:cs="Times New Roman"/>
                <w:lang w:val="kk-KZ"/>
              </w:rPr>
              <w:t xml:space="preserve">және </w:t>
            </w:r>
            <w:r w:rsidRPr="000E4A7F">
              <w:rPr>
                <w:rFonts w:ascii="Times New Roman" w:hAnsi="Times New Roman" w:cs="Times New Roman"/>
                <w:lang w:val="kk-KZ"/>
              </w:rPr>
              <w:t xml:space="preserve">талдау </w:t>
            </w:r>
            <w:r w:rsidR="009E1D44" w:rsidRPr="000E4A7F">
              <w:rPr>
                <w:rFonts w:ascii="Times New Roman" w:hAnsi="Times New Roman" w:cs="Times New Roman"/>
                <w:lang w:val="kk-KZ"/>
              </w:rPr>
              <w:t xml:space="preserve">әдістері </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Фармацевтикалық препараттарды, дәрілік шикізатты талдау әдістерін: рентгенофазды, спектрофотометриялық, атомдық-абсорбциялық, оптикалық инфрақызыл микроскопияны, сондай-ақ аспаптардың құрылысы мен жұмыс істеу принципін қарастырады. Талдау әдістерін меңгеру зерттелетін заттардың құрамын анықтауға, құрылымын және морфологиясын, материалдарды зерттеуге мүмкіндік береді.</w:t>
            </w:r>
          </w:p>
        </w:tc>
        <w:tc>
          <w:tcPr>
            <w:tcW w:w="850" w:type="dxa"/>
          </w:tcPr>
          <w:p w:rsidR="009E1D44" w:rsidRPr="000E4A7F" w:rsidRDefault="009E1D44" w:rsidP="00547245">
            <w:pPr>
              <w:jc w:val="center"/>
              <w:rPr>
                <w:rFonts w:ascii="Times New Roman" w:hAnsi="Times New Roman" w:cs="Times New Roman"/>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547B45"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c>
          <w:tcPr>
            <w:tcW w:w="1418" w:type="dxa"/>
            <w:vMerge w:val="restart"/>
            <w:tcBorders>
              <w:top w:val="nil"/>
            </w:tcBorders>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t>Дәрілік заттардың технология</w:t>
            </w:r>
            <w:r w:rsidR="00396A67">
              <w:rPr>
                <w:rFonts w:ascii="Times New Roman" w:hAnsi="Times New Roman" w:cs="Times New Roman"/>
                <w:lang w:val="kk-KZ"/>
              </w:rPr>
              <w:t>-</w:t>
            </w:r>
            <w:r w:rsidRPr="000E4A7F">
              <w:rPr>
                <w:rFonts w:ascii="Times New Roman" w:hAnsi="Times New Roman" w:cs="Times New Roman"/>
                <w:lang w:val="kk-KZ"/>
              </w:rPr>
              <w:t>сы</w:t>
            </w:r>
          </w:p>
        </w:tc>
        <w:tc>
          <w:tcPr>
            <w:tcW w:w="935" w:type="dxa"/>
          </w:tcPr>
          <w:p w:rsidR="009E1D44" w:rsidRPr="000E4A7F" w:rsidRDefault="009E1D44" w:rsidP="00547245">
            <w:pPr>
              <w:rPr>
                <w:rFonts w:ascii="Times New Roman" w:hAnsi="Times New Roman" w:cs="Times New Roman"/>
                <w:sz w:val="24"/>
                <w:szCs w:val="24"/>
                <w:lang w:val="kk-KZ"/>
              </w:rPr>
            </w:pPr>
            <w:r w:rsidRPr="000E4A7F">
              <w:rPr>
                <w:rFonts w:ascii="Times New Roman" w:hAnsi="Times New Roman" w:cs="Times New Roman"/>
                <w:sz w:val="24"/>
                <w:szCs w:val="24"/>
                <w:lang w:val="kk-KZ"/>
              </w:rPr>
              <w:t>КП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AE78B7" w:rsidRDefault="009E1D44" w:rsidP="00F4507A">
            <w:pPr>
              <w:rPr>
                <w:rFonts w:ascii="Times New Roman" w:hAnsi="Times New Roman" w:cs="Times New Roman"/>
                <w:lang w:val="kk-KZ"/>
              </w:rPr>
            </w:pPr>
            <w:r w:rsidRPr="000E4A7F">
              <w:rPr>
                <w:rFonts w:ascii="Times New Roman" w:hAnsi="Times New Roman" w:cs="Times New Roman"/>
              </w:rPr>
              <w:t>Субстанци</w:t>
            </w:r>
            <w:r w:rsidRPr="000E4A7F">
              <w:rPr>
                <w:rFonts w:ascii="Times New Roman" w:hAnsi="Times New Roman" w:cs="Times New Roman"/>
                <w:lang w:val="kk-KZ"/>
              </w:rPr>
              <w:t>я</w:t>
            </w:r>
            <w:r w:rsidR="00AE78B7">
              <w:rPr>
                <w:rFonts w:ascii="Times New Roman" w:hAnsi="Times New Roman" w:cs="Times New Roman"/>
                <w:lang w:val="kk-KZ"/>
              </w:rPr>
              <w:t>-лард</w:t>
            </w:r>
            <w:r w:rsidRPr="000E4A7F">
              <w:rPr>
                <w:rFonts w:ascii="Times New Roman" w:hAnsi="Times New Roman" w:cs="Times New Roman"/>
                <w:lang w:val="kk-KZ"/>
              </w:rPr>
              <w:t xml:space="preserve">ы </w:t>
            </w:r>
            <w:r w:rsidR="00AE78B7">
              <w:rPr>
                <w:rFonts w:ascii="Times New Roman" w:hAnsi="Times New Roman" w:cs="Times New Roman"/>
                <w:lang w:val="kk-KZ"/>
              </w:rPr>
              <w:t xml:space="preserve">алудың және </w:t>
            </w:r>
            <w:r w:rsidRPr="000E4A7F">
              <w:rPr>
                <w:rFonts w:ascii="Times New Roman" w:hAnsi="Times New Roman" w:cs="Times New Roman"/>
              </w:rPr>
              <w:t xml:space="preserve"> өңдеудің заманауи технология</w:t>
            </w:r>
            <w:r w:rsidR="00F4507A">
              <w:rPr>
                <w:rFonts w:ascii="Times New Roman" w:hAnsi="Times New Roman" w:cs="Times New Roman"/>
                <w:lang w:val="kk-KZ"/>
              </w:rPr>
              <w:t>с</w:t>
            </w:r>
            <w:r w:rsidRPr="000E4A7F">
              <w:rPr>
                <w:rFonts w:ascii="Times New Roman" w:hAnsi="Times New Roman" w:cs="Times New Roman"/>
              </w:rPr>
              <w:t>ы</w:t>
            </w:r>
            <w:r w:rsidR="00AE78B7">
              <w:rPr>
                <w:rFonts w:ascii="Times New Roman" w:hAnsi="Times New Roman" w:cs="Times New Roman"/>
                <w:lang w:val="kk-KZ"/>
              </w:rPr>
              <w:t xml:space="preserve"> </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 xml:space="preserve"> Химиялық технология саласында фармацевтикалық субстанциялардың өнеркәсіптік өндірісін әзірлеу. Субстанцияларды синтездеу, бөлу және тазалау әдістері, зертханадан өнеркәсіптік синтездеу әдістеріне көшу кезінде масштабтау, дәрілік субстанциялардың өнеркәсіптік өндірістерін жобалау.</w:t>
            </w:r>
          </w:p>
        </w:tc>
        <w:tc>
          <w:tcPr>
            <w:tcW w:w="850" w:type="dxa"/>
          </w:tcPr>
          <w:p w:rsidR="009E1D44" w:rsidRPr="000E4A7F" w:rsidRDefault="009E1D44" w:rsidP="00547245">
            <w:pPr>
              <w:jc w:val="center"/>
              <w:rPr>
                <w:rFonts w:ascii="Times New Roman" w:hAnsi="Times New Roman" w:cs="Times New Roman"/>
                <w:lang w:val="kk-KZ"/>
              </w:rPr>
            </w:pPr>
            <w:r w:rsidRPr="000E4A7F">
              <w:rPr>
                <w:rFonts w:ascii="Times New Roman" w:hAnsi="Times New Roman" w:cs="Times New Roman"/>
                <w:lang w:val="kk-KZ"/>
              </w:rPr>
              <w:t>5</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9C565A" w:rsidP="009C565A">
            <w:pPr>
              <w:rPr>
                <w:rFonts w:ascii="Times New Roman" w:hAnsi="Times New Roman" w:cs="Times New Roman"/>
                <w:sz w:val="24"/>
                <w:szCs w:val="24"/>
                <w:lang w:val="kk-KZ"/>
              </w:rPr>
            </w:pPr>
            <w:r>
              <w:rPr>
                <w:rFonts w:ascii="Times New Roman" w:hAnsi="Times New Roman" w:cs="Times New Roman"/>
                <w:sz w:val="24"/>
                <w:szCs w:val="24"/>
                <w:lang w:val="kk-KZ"/>
              </w:rPr>
              <w:t>К</w:t>
            </w:r>
            <w:r w:rsidR="009E1D44" w:rsidRPr="000E4A7F">
              <w:rPr>
                <w:rFonts w:ascii="Times New Roman" w:hAnsi="Times New Roman" w:cs="Times New Roman"/>
                <w:sz w:val="24"/>
                <w:szCs w:val="24"/>
                <w:lang w:val="kk-KZ"/>
              </w:rPr>
              <w:t>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9E1D44" w:rsidP="009C565A">
            <w:pPr>
              <w:rPr>
                <w:rFonts w:ascii="Times New Roman" w:hAnsi="Times New Roman" w:cs="Times New Roman"/>
                <w:lang w:val="kk-KZ"/>
              </w:rPr>
            </w:pPr>
            <w:r w:rsidRPr="000E4A7F">
              <w:rPr>
                <w:rFonts w:ascii="Times New Roman" w:hAnsi="Times New Roman" w:cs="Times New Roman"/>
                <w:lang w:val="kk-KZ"/>
              </w:rPr>
              <w:t xml:space="preserve">Субстанция дәрілік препараттың негізі </w:t>
            </w:r>
            <w:r w:rsidR="009C565A">
              <w:rPr>
                <w:rFonts w:ascii="Times New Roman" w:hAnsi="Times New Roman" w:cs="Times New Roman"/>
                <w:lang w:val="kk-KZ"/>
              </w:rPr>
              <w:t>ретінде</w:t>
            </w:r>
          </w:p>
        </w:tc>
        <w:tc>
          <w:tcPr>
            <w:tcW w:w="3612" w:type="dxa"/>
          </w:tcPr>
          <w:p w:rsidR="009E1D44" w:rsidRPr="000E4A7F" w:rsidRDefault="009E1D44" w:rsidP="009C565A">
            <w:pPr>
              <w:jc w:val="both"/>
              <w:rPr>
                <w:rFonts w:ascii="Times New Roman" w:hAnsi="Times New Roman" w:cs="Times New Roman"/>
                <w:lang w:val="kk-KZ"/>
              </w:rPr>
            </w:pPr>
            <w:r w:rsidRPr="000E4A7F">
              <w:rPr>
                <w:rFonts w:ascii="Times New Roman" w:hAnsi="Times New Roman" w:cs="Times New Roman"/>
                <w:lang w:val="kk-KZ"/>
              </w:rPr>
              <w:t xml:space="preserve">Субстанция ұғымы дәрілік препараттардың негізі ретінде. Субстанцияларды </w:t>
            </w:r>
            <w:r w:rsidR="009C565A">
              <w:rPr>
                <w:rFonts w:ascii="Times New Roman" w:hAnsi="Times New Roman" w:cs="Times New Roman"/>
                <w:lang w:val="kk-KZ"/>
              </w:rPr>
              <w:t>т</w:t>
            </w:r>
            <w:r w:rsidRPr="000E4A7F">
              <w:rPr>
                <w:rFonts w:ascii="Times New Roman" w:hAnsi="Times New Roman" w:cs="Times New Roman"/>
                <w:lang w:val="kk-KZ"/>
              </w:rPr>
              <w:t>алдаудың химиялық және физика-химиялық әдістері. Дәрілік препараттарды өндіру үшін субстанцияларды синтездеу, бөлу және тазалау әдістері. Дәрілік препараттардың түрлі нысандарын алу үшін субстанцияларды қолдану.</w:t>
            </w:r>
          </w:p>
        </w:tc>
        <w:tc>
          <w:tcPr>
            <w:tcW w:w="850" w:type="dxa"/>
          </w:tcPr>
          <w:p w:rsidR="009E1D44" w:rsidRPr="000E4A7F" w:rsidRDefault="009E1D44" w:rsidP="00547245">
            <w:pPr>
              <w:jc w:val="center"/>
              <w:rPr>
                <w:rFonts w:ascii="Times New Roman" w:hAnsi="Times New Roman" w:cs="Times New Roman"/>
                <w:lang w:val="kk-KZ"/>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396A67" w:rsidP="00396A67">
            <w:pPr>
              <w:rPr>
                <w:rFonts w:ascii="Times New Roman" w:hAnsi="Times New Roman" w:cs="Times New Roman"/>
                <w:sz w:val="24"/>
                <w:szCs w:val="24"/>
                <w:lang w:val="kk-KZ"/>
              </w:rPr>
            </w:pPr>
            <w:r>
              <w:rPr>
                <w:rFonts w:ascii="Times New Roman" w:hAnsi="Times New Roman" w:cs="Times New Roman"/>
                <w:sz w:val="24"/>
                <w:szCs w:val="24"/>
                <w:lang w:val="kk-KZ"/>
              </w:rPr>
              <w:t>Б</w:t>
            </w:r>
            <w:r w:rsidR="009E1D44" w:rsidRPr="000E4A7F">
              <w:rPr>
                <w:rFonts w:ascii="Times New Roman" w:hAnsi="Times New Roman" w:cs="Times New Roman"/>
                <w:sz w:val="24"/>
                <w:szCs w:val="24"/>
                <w:lang w:val="kk-KZ"/>
              </w:rPr>
              <w:t>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9E1D44" w:rsidP="00547245">
            <w:pPr>
              <w:rPr>
                <w:rFonts w:ascii="Times New Roman" w:hAnsi="Times New Roman" w:cs="Times New Roman"/>
                <w:lang w:val="en-US"/>
              </w:rPr>
            </w:pPr>
            <w:r w:rsidRPr="000E4A7F">
              <w:rPr>
                <w:rFonts w:ascii="Times New Roman" w:hAnsi="Times New Roman" w:cs="Times New Roman"/>
                <w:lang w:val="en-US"/>
              </w:rPr>
              <w:t>Фармацевти</w:t>
            </w:r>
            <w:r w:rsidR="00EB780F">
              <w:rPr>
                <w:rFonts w:ascii="Times New Roman" w:hAnsi="Times New Roman" w:cs="Times New Roman"/>
                <w:lang w:val="kk-KZ"/>
              </w:rPr>
              <w:t>-</w:t>
            </w:r>
            <w:r w:rsidRPr="000E4A7F">
              <w:rPr>
                <w:rFonts w:ascii="Times New Roman" w:hAnsi="Times New Roman" w:cs="Times New Roman"/>
                <w:lang w:val="en-US"/>
              </w:rPr>
              <w:t>калық өндіріст</w:t>
            </w:r>
            <w:r w:rsidRPr="000E4A7F">
              <w:rPr>
                <w:rFonts w:ascii="Times New Roman" w:hAnsi="Times New Roman" w:cs="Times New Roman"/>
                <w:lang w:val="kk-KZ"/>
              </w:rPr>
              <w:t>і</w:t>
            </w:r>
            <w:r w:rsidRPr="000E4A7F">
              <w:rPr>
                <w:rFonts w:ascii="Times New Roman" w:hAnsi="Times New Roman" w:cs="Times New Roman"/>
                <w:lang w:val="en-US"/>
              </w:rPr>
              <w:t xml:space="preserve"> жобалау</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Негізгі және қосалқы жабдықтарды; персонал мен материалдарға арналған үй-жайларды; негізгі және қосалқы жабдықтарға арналған үй-жайларды; дәрілік заттарды өндіру жөніндегі принципті технологиялық схемаларды; тазартылған су мен инъекцияға арналған суды тұтынуды; шикізат пен дайын өнімнің цехтық қоймаларын орналастыруды; микробиологиялық және химиялық талдау зертханалары үй-жайларының жоспарларын әзірлеуді зерттейді</w:t>
            </w:r>
            <w:r w:rsidR="00EB780F">
              <w:rPr>
                <w:rFonts w:ascii="Times New Roman" w:hAnsi="Times New Roman" w:cs="Times New Roman"/>
                <w:lang w:val="kk-KZ"/>
              </w:rPr>
              <w:t>.</w:t>
            </w:r>
          </w:p>
        </w:tc>
        <w:tc>
          <w:tcPr>
            <w:tcW w:w="850" w:type="dxa"/>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t>4</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709"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9E1D44" w:rsidP="00547245">
            <w:pPr>
              <w:rPr>
                <w:rFonts w:ascii="Times New Roman" w:hAnsi="Times New Roman" w:cs="Times New Roman"/>
                <w:sz w:val="24"/>
                <w:szCs w:val="24"/>
                <w:lang w:val="kk-KZ"/>
              </w:rPr>
            </w:pPr>
            <w:r w:rsidRPr="000E4A7F">
              <w:rPr>
                <w:rFonts w:ascii="Times New Roman" w:hAnsi="Times New Roman" w:cs="Times New Roman"/>
                <w:sz w:val="24"/>
                <w:szCs w:val="24"/>
                <w:lang w:val="kk-KZ"/>
              </w:rPr>
              <w:t>БП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9E1D44" w:rsidP="00547245">
            <w:pPr>
              <w:rPr>
                <w:rFonts w:ascii="Times New Roman" w:hAnsi="Times New Roman" w:cs="Times New Roman"/>
                <w:lang w:val="en-US"/>
              </w:rPr>
            </w:pPr>
            <w:r w:rsidRPr="000E4A7F">
              <w:rPr>
                <w:rFonts w:ascii="Times New Roman" w:hAnsi="Times New Roman" w:cs="Times New Roman"/>
                <w:lang w:val="en-US"/>
              </w:rPr>
              <w:t>Фармацевти</w:t>
            </w:r>
            <w:r w:rsidR="00D676D3">
              <w:rPr>
                <w:rFonts w:ascii="Times New Roman" w:hAnsi="Times New Roman" w:cs="Times New Roman"/>
                <w:lang w:val="kk-KZ"/>
              </w:rPr>
              <w:t>-</w:t>
            </w:r>
            <w:r w:rsidRPr="000E4A7F">
              <w:rPr>
                <w:rFonts w:ascii="Times New Roman" w:hAnsi="Times New Roman" w:cs="Times New Roman"/>
                <w:lang w:val="en-US"/>
              </w:rPr>
              <w:t>калық өндіріст</w:t>
            </w:r>
            <w:r w:rsidR="00D676D3">
              <w:rPr>
                <w:rFonts w:ascii="Times New Roman" w:hAnsi="Times New Roman" w:cs="Times New Roman"/>
                <w:lang w:val="kk-KZ"/>
              </w:rPr>
              <w:t>ерд</w:t>
            </w:r>
            <w:r w:rsidRPr="000E4A7F">
              <w:rPr>
                <w:rFonts w:ascii="Times New Roman" w:hAnsi="Times New Roman" w:cs="Times New Roman"/>
                <w:lang w:val="en-US"/>
              </w:rPr>
              <w:t>і нормалау</w:t>
            </w:r>
          </w:p>
        </w:tc>
        <w:tc>
          <w:tcPr>
            <w:tcW w:w="3612" w:type="dxa"/>
          </w:tcPr>
          <w:p w:rsidR="009E1D44" w:rsidRPr="000E4A7F" w:rsidRDefault="009E1D44" w:rsidP="00D676D3">
            <w:pPr>
              <w:jc w:val="both"/>
              <w:rPr>
                <w:rFonts w:ascii="Times New Roman" w:hAnsi="Times New Roman" w:cs="Times New Roman"/>
                <w:lang w:val="kk-KZ"/>
              </w:rPr>
            </w:pPr>
            <w:r w:rsidRPr="000E4A7F">
              <w:rPr>
                <w:rFonts w:ascii="Times New Roman" w:hAnsi="Times New Roman" w:cs="Times New Roman"/>
                <w:lang w:val="kk-KZ"/>
              </w:rPr>
              <w:t xml:space="preserve">Дайын дәрілік заттар өндірісін мемлекеттік нормалауды, олардың сапасына, қосалқы заттар мен материалдардың сапасына, технологиялық процеске </w:t>
            </w:r>
            <w:r w:rsidRPr="000E4A7F">
              <w:rPr>
                <w:rFonts w:ascii="Times New Roman" w:hAnsi="Times New Roman" w:cs="Times New Roman"/>
                <w:lang w:val="kk-KZ"/>
              </w:rPr>
              <w:lastRenderedPageBreak/>
              <w:t>қойылатын талаптар кешенін қарастырады.</w:t>
            </w:r>
            <w:r w:rsidR="00D676D3">
              <w:rPr>
                <w:rFonts w:ascii="Times New Roman" w:hAnsi="Times New Roman" w:cs="Times New Roman"/>
                <w:lang w:val="kk-KZ"/>
              </w:rPr>
              <w:t xml:space="preserve"> </w:t>
            </w:r>
            <w:r w:rsidRPr="000E4A7F">
              <w:rPr>
                <w:rFonts w:ascii="Times New Roman" w:hAnsi="Times New Roman" w:cs="Times New Roman"/>
                <w:lang w:val="kk-KZ"/>
              </w:rPr>
              <w:t>"Өндірістің тиісті (жақсы) ережелері" - үй-жайларға, жабдықтарға және персоналға қойылатын жалпы талаптарды қоса алғанда, шикізатты қайта өңдеу басталғаннан бастап дайын өнімдерді өндіруге дейін дәрілік заттарды өндіруді ұйымдастыру және сапасын бақылау жөніндегі талаптардың бірыңғай жүйесі ретінде.</w:t>
            </w:r>
          </w:p>
        </w:tc>
        <w:tc>
          <w:tcPr>
            <w:tcW w:w="850" w:type="dxa"/>
          </w:tcPr>
          <w:p w:rsidR="009E1D44" w:rsidRPr="000E4A7F" w:rsidRDefault="009E1D44" w:rsidP="00547245">
            <w:pPr>
              <w:rPr>
                <w:rFonts w:ascii="Times New Roman" w:hAnsi="Times New Roman" w:cs="Times New Roman"/>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709"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396A67" w:rsidP="00396A67">
            <w:pPr>
              <w:rPr>
                <w:rFonts w:ascii="Times New Roman" w:hAnsi="Times New Roman" w:cs="Times New Roman"/>
                <w:sz w:val="24"/>
                <w:szCs w:val="24"/>
                <w:lang w:val="kk-KZ"/>
              </w:rPr>
            </w:pPr>
            <w:r>
              <w:rPr>
                <w:rFonts w:ascii="Times New Roman" w:hAnsi="Times New Roman" w:cs="Times New Roman"/>
                <w:sz w:val="24"/>
                <w:szCs w:val="24"/>
                <w:lang w:val="kk-KZ"/>
              </w:rPr>
              <w:t>Б</w:t>
            </w:r>
            <w:r w:rsidR="009E1D44" w:rsidRPr="000E4A7F">
              <w:rPr>
                <w:rFonts w:ascii="Times New Roman" w:hAnsi="Times New Roman" w:cs="Times New Roman"/>
                <w:sz w:val="24"/>
                <w:szCs w:val="24"/>
                <w:lang w:val="kk-KZ"/>
              </w:rPr>
              <w:t>П</w:t>
            </w:r>
          </w:p>
        </w:tc>
        <w:tc>
          <w:tcPr>
            <w:tcW w:w="981" w:type="dxa"/>
          </w:tcPr>
          <w:p w:rsidR="009E1D44" w:rsidRPr="000E4A7F" w:rsidRDefault="00252D78" w:rsidP="00C43E8F">
            <w:pPr>
              <w:rPr>
                <w:rFonts w:ascii="Times New Roman" w:hAnsi="Times New Roman" w:cs="Times New Roman"/>
                <w:sz w:val="24"/>
                <w:szCs w:val="24"/>
                <w:lang w:val="kk-KZ"/>
              </w:rPr>
            </w:pPr>
            <w:r>
              <w:rPr>
                <w:rFonts w:ascii="Times New Roman" w:hAnsi="Times New Roman" w:cs="Times New Roman"/>
                <w:sz w:val="24"/>
                <w:szCs w:val="24"/>
                <w:lang w:val="kk-KZ"/>
              </w:rPr>
              <w:t>Т</w:t>
            </w:r>
            <w:r w:rsidR="009E1D44" w:rsidRPr="000E4A7F">
              <w:rPr>
                <w:rFonts w:ascii="Times New Roman" w:hAnsi="Times New Roman" w:cs="Times New Roman"/>
                <w:sz w:val="24"/>
                <w:szCs w:val="24"/>
                <w:lang w:val="kk-KZ"/>
              </w:rPr>
              <w:t>К</w:t>
            </w:r>
          </w:p>
        </w:tc>
        <w:tc>
          <w:tcPr>
            <w:tcW w:w="1560" w:type="dxa"/>
          </w:tcPr>
          <w:p w:rsidR="009E1D44" w:rsidRPr="000E4A7F" w:rsidRDefault="009E1D44" w:rsidP="00547245">
            <w:pPr>
              <w:rPr>
                <w:rFonts w:ascii="Times New Roman" w:hAnsi="Times New Roman" w:cs="Times New Roman"/>
              </w:rPr>
            </w:pPr>
            <w:r w:rsidRPr="000E4A7F">
              <w:rPr>
                <w:rFonts w:ascii="Times New Roman" w:hAnsi="Times New Roman" w:cs="Times New Roman"/>
              </w:rPr>
              <w:t>Синтетика</w:t>
            </w:r>
            <w:r w:rsidR="00252D78">
              <w:rPr>
                <w:rFonts w:ascii="Times New Roman" w:hAnsi="Times New Roman" w:cs="Times New Roman"/>
                <w:lang w:val="kk-KZ"/>
              </w:rPr>
              <w:t>-</w:t>
            </w:r>
            <w:r w:rsidRPr="000E4A7F">
              <w:rPr>
                <w:rFonts w:ascii="Times New Roman" w:hAnsi="Times New Roman" w:cs="Times New Roman"/>
              </w:rPr>
              <w:t xml:space="preserve">лық </w:t>
            </w:r>
            <w:r w:rsidRPr="000E4A7F">
              <w:rPr>
                <w:rFonts w:ascii="Times New Roman" w:hAnsi="Times New Roman" w:cs="Times New Roman"/>
                <w:lang w:val="kk-KZ"/>
              </w:rPr>
              <w:t>дәрумендер</w:t>
            </w:r>
            <w:r w:rsidRPr="000E4A7F">
              <w:rPr>
                <w:rFonts w:ascii="Times New Roman" w:hAnsi="Times New Roman" w:cs="Times New Roman"/>
              </w:rPr>
              <w:t xml:space="preserve"> мен коферменттердің химиялық технологиясы</w:t>
            </w:r>
          </w:p>
        </w:tc>
        <w:tc>
          <w:tcPr>
            <w:tcW w:w="3612" w:type="dxa"/>
          </w:tcPr>
          <w:p w:rsidR="009E1D44" w:rsidRPr="000E4A7F" w:rsidRDefault="009E1D44" w:rsidP="00252D78">
            <w:pPr>
              <w:jc w:val="both"/>
              <w:rPr>
                <w:rFonts w:ascii="Times New Roman" w:hAnsi="Times New Roman" w:cs="Times New Roman"/>
                <w:lang w:val="kk-KZ"/>
              </w:rPr>
            </w:pPr>
            <w:r w:rsidRPr="000E4A7F">
              <w:rPr>
                <w:rFonts w:ascii="Times New Roman" w:hAnsi="Times New Roman" w:cs="Times New Roman"/>
                <w:lang w:val="kk-KZ"/>
              </w:rPr>
              <w:t xml:space="preserve">Синтетикалық витаминдер мен коферменттердің химиялық технологиясы саласында өнеркәсіптік өндірісті қарастырады. Витаминдер мен коферменттерді бөліп алу және тазалау синтезі әдістері, </w:t>
            </w:r>
            <w:r w:rsidR="00252D78">
              <w:rPr>
                <w:rFonts w:ascii="Times New Roman" w:hAnsi="Times New Roman" w:cs="Times New Roman"/>
                <w:lang w:val="kk-KZ"/>
              </w:rPr>
              <w:t>з</w:t>
            </w:r>
            <w:r w:rsidRPr="000E4A7F">
              <w:rPr>
                <w:rFonts w:ascii="Times New Roman" w:hAnsi="Times New Roman" w:cs="Times New Roman"/>
                <w:lang w:val="kk-KZ"/>
              </w:rPr>
              <w:t>ертханалық синтезден өнеркәсіптік әдістерге көшу кезінде масштабтау. Витаминдер мен коферменттер өндірісінің процестерін талдай білу және оларды талдау дағдыларын меңгеру.</w:t>
            </w:r>
          </w:p>
        </w:tc>
        <w:tc>
          <w:tcPr>
            <w:tcW w:w="850" w:type="dxa"/>
          </w:tcPr>
          <w:p w:rsidR="009E1D44" w:rsidRPr="000E4A7F" w:rsidRDefault="009E1D44" w:rsidP="00547245">
            <w:pPr>
              <w:rPr>
                <w:rFonts w:ascii="Times New Roman" w:hAnsi="Times New Roman" w:cs="Times New Roman"/>
              </w:rPr>
            </w:pPr>
            <w:r w:rsidRPr="000E4A7F">
              <w:rPr>
                <w:rFonts w:ascii="Times New Roman" w:hAnsi="Times New Roman" w:cs="Times New Roman"/>
              </w:rPr>
              <w:t>7</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396A67" w:rsidP="00396A67">
            <w:pPr>
              <w:rPr>
                <w:rFonts w:ascii="Times New Roman" w:hAnsi="Times New Roman" w:cs="Times New Roman"/>
                <w:sz w:val="24"/>
                <w:szCs w:val="24"/>
                <w:lang w:val="kk-KZ"/>
              </w:rPr>
            </w:pPr>
            <w:r>
              <w:rPr>
                <w:rFonts w:ascii="Times New Roman" w:hAnsi="Times New Roman" w:cs="Times New Roman"/>
                <w:sz w:val="24"/>
                <w:szCs w:val="24"/>
                <w:lang w:val="kk-KZ"/>
              </w:rPr>
              <w:t>Б</w:t>
            </w:r>
            <w:r w:rsidR="009E1D44" w:rsidRPr="000E4A7F">
              <w:rPr>
                <w:rFonts w:ascii="Times New Roman" w:hAnsi="Times New Roman" w:cs="Times New Roman"/>
                <w:sz w:val="24"/>
                <w:szCs w:val="24"/>
                <w:lang w:val="kk-KZ"/>
              </w:rPr>
              <w:t>П</w:t>
            </w:r>
          </w:p>
        </w:tc>
        <w:tc>
          <w:tcPr>
            <w:tcW w:w="981" w:type="dxa"/>
          </w:tcPr>
          <w:p w:rsidR="009E1D44" w:rsidRPr="000E4A7F" w:rsidRDefault="0063279A" w:rsidP="00C43E8F">
            <w:pPr>
              <w:rPr>
                <w:rFonts w:ascii="Times New Roman" w:hAnsi="Times New Roman" w:cs="Times New Roman"/>
                <w:sz w:val="24"/>
                <w:szCs w:val="24"/>
                <w:lang w:val="kk-KZ"/>
              </w:rPr>
            </w:pPr>
            <w:r>
              <w:rPr>
                <w:rFonts w:ascii="Times New Roman" w:hAnsi="Times New Roman" w:cs="Times New Roman"/>
                <w:sz w:val="24"/>
                <w:szCs w:val="24"/>
                <w:lang w:val="kk-KZ"/>
              </w:rPr>
              <w:t>Т</w:t>
            </w:r>
            <w:r w:rsidR="009E1D44" w:rsidRPr="000E4A7F">
              <w:rPr>
                <w:rFonts w:ascii="Times New Roman" w:hAnsi="Times New Roman" w:cs="Times New Roman"/>
                <w:sz w:val="24"/>
                <w:szCs w:val="24"/>
                <w:lang w:val="kk-KZ"/>
              </w:rPr>
              <w:t>К</w:t>
            </w:r>
          </w:p>
        </w:tc>
        <w:tc>
          <w:tcPr>
            <w:tcW w:w="1560" w:type="dxa"/>
          </w:tcPr>
          <w:p w:rsidR="009E1D44" w:rsidRPr="0063279A" w:rsidRDefault="0063279A" w:rsidP="0063279A">
            <w:pPr>
              <w:rPr>
                <w:rFonts w:ascii="Times New Roman" w:hAnsi="Times New Roman" w:cs="Times New Roman"/>
                <w:lang w:val="kk-KZ"/>
              </w:rPr>
            </w:pPr>
            <w:r>
              <w:rPr>
                <w:rFonts w:ascii="Times New Roman" w:hAnsi="Times New Roman" w:cs="Times New Roman"/>
                <w:lang w:val="kk-KZ"/>
              </w:rPr>
              <w:t>Дәрілік заттарды ф</w:t>
            </w:r>
            <w:r w:rsidR="009E1D44" w:rsidRPr="0063279A">
              <w:rPr>
                <w:rFonts w:ascii="Times New Roman" w:hAnsi="Times New Roman" w:cs="Times New Roman"/>
                <w:lang w:val="kk-KZ"/>
              </w:rPr>
              <w:t>армацевти</w:t>
            </w:r>
            <w:r>
              <w:rPr>
                <w:rFonts w:ascii="Times New Roman" w:hAnsi="Times New Roman" w:cs="Times New Roman"/>
                <w:lang w:val="kk-KZ"/>
              </w:rPr>
              <w:t>-</w:t>
            </w:r>
            <w:r w:rsidR="009E1D44" w:rsidRPr="0063279A">
              <w:rPr>
                <w:rFonts w:ascii="Times New Roman" w:hAnsi="Times New Roman" w:cs="Times New Roman"/>
                <w:lang w:val="kk-KZ"/>
              </w:rPr>
              <w:t xml:space="preserve">калық  </w:t>
            </w:r>
            <w:r>
              <w:rPr>
                <w:rFonts w:ascii="Times New Roman" w:hAnsi="Times New Roman" w:cs="Times New Roman"/>
                <w:lang w:val="kk-KZ"/>
              </w:rPr>
              <w:t>әзірлеу</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 xml:space="preserve">Дәрілік заттарды лицензиялауды (дәрілік заттарды тіркеу) ДЗ нарығын мемлекеттік реттеудің орталық буыны барлық параметрлері бойынша қарастырады: номенклатурасы, </w:t>
            </w:r>
            <w:r w:rsidRPr="000E4A7F">
              <w:rPr>
                <w:rFonts w:ascii="Times New Roman" w:hAnsi="Times New Roman" w:cs="Times New Roman"/>
                <w:lang w:val="kk-KZ"/>
              </w:rPr>
              <w:lastRenderedPageBreak/>
              <w:t>тиімділігі, қауіпсіздігі, сапасы, дәрігерлер мен тұтынушыларға арналған ақпарат бойынша. Стандарттарды сақтау арқылы оны өндірудің барлық кезеңдерінде фармацевтикалық өнімнің сапасын қамтамасыз ету.</w:t>
            </w:r>
          </w:p>
        </w:tc>
        <w:tc>
          <w:tcPr>
            <w:tcW w:w="850" w:type="dxa"/>
          </w:tcPr>
          <w:p w:rsidR="009E1D44" w:rsidRPr="000E4A7F" w:rsidRDefault="009E1D44" w:rsidP="00547245">
            <w:pPr>
              <w:rPr>
                <w:rFonts w:ascii="Times New Roman" w:hAnsi="Times New Roman" w:cs="Times New Roman"/>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p w:rsidR="009E1D44" w:rsidRPr="00547245" w:rsidRDefault="009E1D44" w:rsidP="00547245">
            <w:pPr>
              <w:spacing w:after="0" w:line="240" w:lineRule="auto"/>
              <w:rPr>
                <w:rFonts w:ascii="Times New Roman" w:eastAsia="Times New Roman" w:hAnsi="Times New Roman" w:cs="Times New Roman"/>
                <w:sz w:val="24"/>
                <w:szCs w:val="24"/>
                <w:lang w:val="kk-KZ"/>
              </w:rPr>
            </w:pPr>
          </w:p>
          <w:p w:rsidR="009E1D44" w:rsidRPr="00547245" w:rsidRDefault="009E1D44" w:rsidP="00547245">
            <w:pPr>
              <w:spacing w:after="0" w:line="240" w:lineRule="auto"/>
              <w:rPr>
                <w:rFonts w:ascii="Times New Roman" w:eastAsia="Times New Roman" w:hAnsi="Times New Roman" w:cs="Times New Roman"/>
                <w:sz w:val="24"/>
                <w:szCs w:val="24"/>
                <w:lang w:val="kk-KZ"/>
              </w:rPr>
            </w:pPr>
          </w:p>
          <w:p w:rsidR="009E1D44" w:rsidRPr="00547245" w:rsidRDefault="009E1D44" w:rsidP="00547245">
            <w:pPr>
              <w:spacing w:after="0" w:line="240" w:lineRule="auto"/>
              <w:rPr>
                <w:rFonts w:ascii="Times New Roman" w:eastAsia="Times New Roman" w:hAnsi="Times New Roman" w:cs="Times New Roman"/>
                <w:sz w:val="24"/>
                <w:szCs w:val="24"/>
                <w:lang w:val="kk-KZ"/>
              </w:rPr>
            </w:pPr>
          </w:p>
          <w:p w:rsidR="009E1D44" w:rsidRPr="00547245" w:rsidRDefault="009E1D44" w:rsidP="00547245">
            <w:pPr>
              <w:spacing w:after="0" w:line="240" w:lineRule="auto"/>
              <w:rPr>
                <w:rFonts w:ascii="Times New Roman" w:eastAsia="Times New Roman" w:hAnsi="Times New Roman" w:cs="Times New Roman"/>
                <w:sz w:val="24"/>
                <w:szCs w:val="24"/>
                <w:lang w:val="kk-KZ"/>
              </w:rPr>
            </w:pPr>
          </w:p>
          <w:p w:rsidR="009E1D44" w:rsidRPr="00547245" w:rsidRDefault="009E1D44" w:rsidP="00547245">
            <w:pPr>
              <w:spacing w:after="0" w:line="240" w:lineRule="auto"/>
              <w:rPr>
                <w:rFonts w:ascii="Times New Roman" w:eastAsia="Times New Roman" w:hAnsi="Times New Roman" w:cs="Times New Roman"/>
                <w:sz w:val="24"/>
                <w:szCs w:val="24"/>
                <w:lang w:val="kk-KZ"/>
              </w:rPr>
            </w:pPr>
          </w:p>
          <w:p w:rsidR="009E1D44" w:rsidRPr="00547245" w:rsidRDefault="009E1D44" w:rsidP="00547245">
            <w:pPr>
              <w:spacing w:after="0" w:line="240" w:lineRule="auto"/>
              <w:rPr>
                <w:rFonts w:ascii="Times New Roman" w:eastAsia="Times New Roman" w:hAnsi="Times New Roman" w:cs="Times New Roman"/>
                <w:sz w:val="24"/>
                <w:szCs w:val="24"/>
                <w:lang w:val="kk-KZ"/>
              </w:rPr>
            </w:pPr>
          </w:p>
          <w:p w:rsidR="009E1D44" w:rsidRPr="00547245" w:rsidRDefault="009E1D44" w:rsidP="00547245">
            <w:pPr>
              <w:spacing w:after="0" w:line="240" w:lineRule="auto"/>
              <w:rPr>
                <w:rFonts w:ascii="Times New Roman" w:eastAsia="Times New Roman" w:hAnsi="Times New Roman" w:cs="Times New Roman"/>
                <w:sz w:val="24"/>
                <w:szCs w:val="24"/>
                <w:lang w:val="kk-KZ"/>
              </w:rPr>
            </w:pPr>
          </w:p>
          <w:p w:rsidR="009E1D44" w:rsidRPr="00547245" w:rsidRDefault="009E1D44" w:rsidP="00547245">
            <w:pPr>
              <w:spacing w:after="0" w:line="240" w:lineRule="auto"/>
              <w:rPr>
                <w:rFonts w:ascii="Times New Roman" w:eastAsia="Times New Roman" w:hAnsi="Times New Roman" w:cs="Times New Roman"/>
                <w:sz w:val="24"/>
                <w:szCs w:val="24"/>
                <w:lang w:val="kk-KZ"/>
              </w:rPr>
            </w:pPr>
          </w:p>
          <w:p w:rsidR="009E1D44" w:rsidRPr="00547245" w:rsidRDefault="009E1D44" w:rsidP="00547245">
            <w:pPr>
              <w:spacing w:after="0" w:line="240" w:lineRule="auto"/>
              <w:rPr>
                <w:rFonts w:ascii="Times New Roman" w:eastAsia="Times New Roman" w:hAnsi="Times New Roman" w:cs="Times New Roman"/>
                <w:sz w:val="24"/>
                <w:szCs w:val="24"/>
                <w:lang w:val="kk-KZ"/>
              </w:rPr>
            </w:pPr>
          </w:p>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396A67" w:rsidP="00396A67">
            <w:pPr>
              <w:rPr>
                <w:rFonts w:ascii="Times New Roman" w:hAnsi="Times New Roman" w:cs="Times New Roman"/>
                <w:sz w:val="24"/>
                <w:szCs w:val="24"/>
                <w:lang w:val="kk-KZ"/>
              </w:rPr>
            </w:pPr>
            <w:r>
              <w:rPr>
                <w:rFonts w:ascii="Times New Roman" w:hAnsi="Times New Roman" w:cs="Times New Roman"/>
                <w:sz w:val="24"/>
                <w:szCs w:val="24"/>
                <w:lang w:val="kk-KZ"/>
              </w:rPr>
              <w:t>Б</w:t>
            </w:r>
            <w:r w:rsidR="009E1D44" w:rsidRPr="000E4A7F">
              <w:rPr>
                <w:rFonts w:ascii="Times New Roman" w:hAnsi="Times New Roman" w:cs="Times New Roman"/>
                <w:sz w:val="24"/>
                <w:szCs w:val="24"/>
                <w:lang w:val="kk-KZ"/>
              </w:rPr>
              <w:t>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9E1D44" w:rsidP="00353379">
            <w:pPr>
              <w:rPr>
                <w:rFonts w:ascii="Times New Roman" w:hAnsi="Times New Roman" w:cs="Times New Roman"/>
                <w:lang w:val="kk-KZ"/>
              </w:rPr>
            </w:pPr>
            <w:r w:rsidRPr="000E4A7F">
              <w:rPr>
                <w:rFonts w:ascii="Times New Roman" w:hAnsi="Times New Roman" w:cs="Times New Roman"/>
                <w:lang w:val="kk-KZ"/>
              </w:rPr>
              <w:t>Микробиоло</w:t>
            </w:r>
            <w:r w:rsidR="00353379">
              <w:rPr>
                <w:rFonts w:ascii="Times New Roman" w:hAnsi="Times New Roman" w:cs="Times New Roman"/>
                <w:lang w:val="kk-KZ"/>
              </w:rPr>
              <w:t>-</w:t>
            </w:r>
            <w:r w:rsidRPr="000E4A7F">
              <w:rPr>
                <w:rFonts w:ascii="Times New Roman" w:hAnsi="Times New Roman" w:cs="Times New Roman"/>
                <w:lang w:val="kk-KZ"/>
              </w:rPr>
              <w:t>гиялық синтез  өнімдері мен ферменттер</w:t>
            </w:r>
            <w:r w:rsidR="00353379">
              <w:rPr>
                <w:rFonts w:ascii="Times New Roman" w:hAnsi="Times New Roman" w:cs="Times New Roman"/>
                <w:lang w:val="kk-KZ"/>
              </w:rPr>
              <w:t>-д</w:t>
            </w:r>
            <w:r w:rsidRPr="000E4A7F">
              <w:rPr>
                <w:rFonts w:ascii="Times New Roman" w:hAnsi="Times New Roman" w:cs="Times New Roman"/>
                <w:lang w:val="kk-KZ"/>
              </w:rPr>
              <w:t>ің  химиясы мен технологиясы</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Серпінді технологияларды әзірлеу үшін бөліп алу және тазартудың инновациялық әдістерін қолдану мақсатында әртүрлі биотехнологиялық белсенді фармацевтикалық субстанциялардың құрылымы мен физика-химиялық қасиеттерін зерттеу. Объектілер белсенді фармацевтикалық субстанциялар болып табылады. АВС талдау, бөлу және тазартудың қазіргі заманғы әдістерімен, технологиялық процестің жабдықтары мен аппаратуралық ресімделуімен, сондай-ақ өнім сапасын қамтамасыз ету бойынша қазіргі заманғы талаптарға сәйкес биотехнологиялық өндірісті ұйымдастыру ережелерімен танысу.</w:t>
            </w:r>
          </w:p>
        </w:tc>
        <w:tc>
          <w:tcPr>
            <w:tcW w:w="850" w:type="dxa"/>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t>6</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9E1D44" w:rsidP="00547245">
            <w:pPr>
              <w:rPr>
                <w:rFonts w:ascii="Times New Roman" w:hAnsi="Times New Roman" w:cs="Times New Roman"/>
                <w:sz w:val="24"/>
                <w:szCs w:val="24"/>
                <w:lang w:val="kk-KZ"/>
              </w:rPr>
            </w:pPr>
            <w:r w:rsidRPr="000E4A7F">
              <w:rPr>
                <w:rFonts w:ascii="Times New Roman" w:hAnsi="Times New Roman" w:cs="Times New Roman"/>
                <w:sz w:val="24"/>
                <w:szCs w:val="24"/>
                <w:lang w:val="kk-KZ"/>
              </w:rPr>
              <w:t>КП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A54952" w:rsidRDefault="009E1D44" w:rsidP="00A54952">
            <w:pPr>
              <w:rPr>
                <w:rFonts w:ascii="Times New Roman" w:hAnsi="Times New Roman" w:cs="Times New Roman"/>
              </w:rPr>
            </w:pPr>
            <w:r w:rsidRPr="00A54952">
              <w:rPr>
                <w:rFonts w:ascii="Times New Roman" w:hAnsi="Times New Roman" w:cs="Times New Roman"/>
              </w:rPr>
              <w:t>Өнеркәсіптік биотехноло</w:t>
            </w:r>
            <w:r w:rsidR="00A54952">
              <w:rPr>
                <w:rFonts w:ascii="Times New Roman" w:hAnsi="Times New Roman" w:cs="Times New Roman"/>
                <w:lang w:val="kk-KZ"/>
              </w:rPr>
              <w:t>-</w:t>
            </w:r>
            <w:r w:rsidRPr="00A54952">
              <w:rPr>
                <w:rFonts w:ascii="Times New Roman" w:hAnsi="Times New Roman" w:cs="Times New Roman"/>
              </w:rPr>
              <w:t xml:space="preserve">гия және </w:t>
            </w:r>
            <w:r w:rsidRPr="00A54952">
              <w:rPr>
                <w:rFonts w:ascii="Times New Roman" w:hAnsi="Times New Roman" w:cs="Times New Roman"/>
              </w:rPr>
              <w:lastRenderedPageBreak/>
              <w:t>биоинжене</w:t>
            </w:r>
            <w:r w:rsidR="00A54952">
              <w:rPr>
                <w:rFonts w:ascii="Times New Roman" w:hAnsi="Times New Roman" w:cs="Times New Roman"/>
                <w:lang w:val="kk-KZ"/>
              </w:rPr>
              <w:t>-</w:t>
            </w:r>
            <w:r w:rsidRPr="00A54952">
              <w:rPr>
                <w:rFonts w:ascii="Times New Roman" w:hAnsi="Times New Roman" w:cs="Times New Roman"/>
              </w:rPr>
              <w:t>рия</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lastRenderedPageBreak/>
              <w:t xml:space="preserve">Түрлі биотехнологиялық өнімдерді алудың барлық сатыларында технологиялық процесті басқару </w:t>
            </w:r>
            <w:r w:rsidRPr="000E4A7F">
              <w:rPr>
                <w:rFonts w:ascii="Times New Roman" w:hAnsi="Times New Roman" w:cs="Times New Roman"/>
                <w:lang w:val="kk-KZ"/>
              </w:rPr>
              <w:lastRenderedPageBreak/>
              <w:t>мен бақылауды және биофармацевтикалық препараттардың жаңа түрлерін алу технологиясын әзірлеуді қарастырады. Магистрлердің кәсіби қызметінің объектілері: микробтық және жануарлар жасушаларының популяциялары, биореакторларда олардың даму және қызмет ету заңдылықтары, өсіру процесінде биообъектілердің тіршілік әрекетін қамтамасыз етудің инженерлік аспектілері.</w:t>
            </w:r>
          </w:p>
        </w:tc>
        <w:tc>
          <w:tcPr>
            <w:tcW w:w="850" w:type="dxa"/>
          </w:tcPr>
          <w:p w:rsidR="009E1D44" w:rsidRPr="000E4A7F" w:rsidRDefault="009E1D44" w:rsidP="00547245">
            <w:pPr>
              <w:rPr>
                <w:rFonts w:ascii="Times New Roman" w:hAnsi="Times New Roman" w:cs="Times New Roman"/>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r>
      <w:tr w:rsidR="009E1D44" w:rsidRPr="000E4A7F" w:rsidTr="00B92F43">
        <w:tc>
          <w:tcPr>
            <w:tcW w:w="1418" w:type="dxa"/>
            <w:vMerge w:val="restart"/>
            <w:tcBorders>
              <w:top w:val="nil"/>
            </w:tcBorders>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lastRenderedPageBreak/>
              <w:t>Қазіргі заманғы дәрілік заттар мен олардың нысандары</w:t>
            </w:r>
            <w:r w:rsidR="00D64814" w:rsidRPr="00D64814">
              <w:rPr>
                <w:rFonts w:ascii="Times New Roman" w:hAnsi="Times New Roman" w:cs="Times New Roman"/>
              </w:rPr>
              <w:t>-</w:t>
            </w:r>
            <w:r w:rsidRPr="000E4A7F">
              <w:rPr>
                <w:rFonts w:ascii="Times New Roman" w:hAnsi="Times New Roman" w:cs="Times New Roman"/>
                <w:lang w:val="kk-KZ"/>
              </w:rPr>
              <w:t>ның  модул</w:t>
            </w:r>
            <w:r w:rsidR="00D64814">
              <w:rPr>
                <w:rFonts w:ascii="Times New Roman" w:hAnsi="Times New Roman" w:cs="Times New Roman"/>
                <w:lang w:val="kk-KZ"/>
              </w:rPr>
              <w:t>і</w:t>
            </w:r>
          </w:p>
          <w:p w:rsidR="009E1D44" w:rsidRPr="000E4A7F" w:rsidRDefault="009E1D44" w:rsidP="00547245">
            <w:pPr>
              <w:rPr>
                <w:rFonts w:ascii="Times New Roman" w:hAnsi="Times New Roman" w:cs="Times New Roman"/>
                <w:lang w:val="kk-KZ"/>
              </w:rPr>
            </w:pPr>
          </w:p>
          <w:p w:rsidR="009E1D44" w:rsidRPr="000E4A7F" w:rsidRDefault="009E1D44" w:rsidP="00547245">
            <w:pPr>
              <w:rPr>
                <w:rFonts w:ascii="Times New Roman" w:hAnsi="Times New Roman" w:cs="Times New Roman"/>
                <w:lang w:val="kk-KZ"/>
              </w:rPr>
            </w:pPr>
          </w:p>
          <w:p w:rsidR="009E1D44" w:rsidRPr="000E4A7F" w:rsidRDefault="009E1D44" w:rsidP="00547245">
            <w:pPr>
              <w:rPr>
                <w:rFonts w:ascii="Times New Roman" w:hAnsi="Times New Roman" w:cs="Times New Roman"/>
                <w:lang w:val="kk-KZ"/>
              </w:rPr>
            </w:pPr>
          </w:p>
          <w:p w:rsidR="009E1D44" w:rsidRPr="000E4A7F" w:rsidRDefault="009E1D44" w:rsidP="00547245">
            <w:pPr>
              <w:rPr>
                <w:rFonts w:ascii="Times New Roman" w:hAnsi="Times New Roman" w:cs="Times New Roman"/>
                <w:lang w:val="kk-KZ"/>
              </w:rPr>
            </w:pPr>
          </w:p>
          <w:p w:rsidR="009E1D44" w:rsidRPr="000E4A7F" w:rsidRDefault="009E1D44" w:rsidP="00547245">
            <w:pPr>
              <w:jc w:val="center"/>
              <w:rPr>
                <w:rFonts w:ascii="Times New Roman" w:hAnsi="Times New Roman" w:cs="Times New Roman"/>
                <w:lang w:val="kk-KZ"/>
              </w:rPr>
            </w:pPr>
          </w:p>
        </w:tc>
        <w:tc>
          <w:tcPr>
            <w:tcW w:w="935" w:type="dxa"/>
          </w:tcPr>
          <w:p w:rsidR="009E1D44" w:rsidRPr="000E4A7F" w:rsidRDefault="009E1D44" w:rsidP="00547245">
            <w:pPr>
              <w:rPr>
                <w:rFonts w:ascii="Times New Roman" w:hAnsi="Times New Roman" w:cs="Times New Roman"/>
                <w:sz w:val="24"/>
                <w:szCs w:val="24"/>
                <w:lang w:val="kk-KZ"/>
              </w:rPr>
            </w:pPr>
            <w:r w:rsidRPr="000E4A7F">
              <w:rPr>
                <w:rFonts w:ascii="Times New Roman" w:hAnsi="Times New Roman" w:cs="Times New Roman"/>
                <w:sz w:val="24"/>
                <w:szCs w:val="24"/>
                <w:lang w:val="kk-KZ"/>
              </w:rPr>
              <w:t>КП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9E1D44" w:rsidP="00214EBE">
            <w:pPr>
              <w:rPr>
                <w:rFonts w:ascii="Times New Roman" w:hAnsi="Times New Roman" w:cs="Times New Roman"/>
                <w:lang w:val="kk-KZ"/>
              </w:rPr>
            </w:pPr>
            <w:r w:rsidRPr="000E4A7F">
              <w:rPr>
                <w:rFonts w:ascii="Times New Roman" w:hAnsi="Times New Roman" w:cs="Times New Roman"/>
                <w:lang w:val="kk-KZ"/>
              </w:rPr>
              <w:t>Полимерлі дәрілік формалар</w:t>
            </w:r>
            <w:r w:rsidR="00214EBE">
              <w:rPr>
                <w:rFonts w:ascii="Times New Roman" w:hAnsi="Times New Roman" w:cs="Times New Roman"/>
                <w:lang w:val="kk-KZ"/>
              </w:rPr>
              <w:t>д</w:t>
            </w:r>
            <w:r w:rsidRPr="000E4A7F">
              <w:rPr>
                <w:rFonts w:ascii="Times New Roman" w:hAnsi="Times New Roman" w:cs="Times New Roman"/>
                <w:lang w:val="kk-KZ"/>
              </w:rPr>
              <w:t>ы жасаудағы заманауи нанотехноло</w:t>
            </w:r>
            <w:r w:rsidR="00214EBE">
              <w:rPr>
                <w:rFonts w:ascii="Times New Roman" w:hAnsi="Times New Roman" w:cs="Times New Roman"/>
                <w:lang w:val="kk-KZ"/>
              </w:rPr>
              <w:t>-</w:t>
            </w:r>
            <w:r w:rsidRPr="000E4A7F">
              <w:rPr>
                <w:rFonts w:ascii="Times New Roman" w:hAnsi="Times New Roman" w:cs="Times New Roman"/>
                <w:lang w:val="kk-KZ"/>
              </w:rPr>
              <w:t>гия</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Нанотехнологияның негізгі міндеттерін қарастырады, оларды дәрі-дәрмек өндірісінде қолдану мақсатында химиялық, механикалық, физикалық заңдылықтарды анықтайды. Әдістерін жетілдіру; аралас ғылымдарды ескере отырып, препараттар өндірудің жаңа әдістемелерін жасау. Жаңа көмекші заттарды іздеу, оларды жанама әсерлерін минимуммен, дәрілердің тұрақтылығын зерделеумен және олардың жарамдылық мерзімін белгілеумен неғұрлым тиімді ету; осындай құралдарды өндірудің технологиялық процестерінің тиімділігін зерттеу.</w:t>
            </w:r>
          </w:p>
        </w:tc>
        <w:tc>
          <w:tcPr>
            <w:tcW w:w="850" w:type="dxa"/>
          </w:tcPr>
          <w:p w:rsidR="009E1D44" w:rsidRPr="000E4A7F" w:rsidRDefault="009E1D44" w:rsidP="00547245">
            <w:pPr>
              <w:rPr>
                <w:rFonts w:ascii="Times New Roman" w:hAnsi="Times New Roman" w:cs="Times New Roman"/>
              </w:rPr>
            </w:pPr>
            <w:r w:rsidRPr="000E4A7F">
              <w:rPr>
                <w:rFonts w:ascii="Times New Roman" w:hAnsi="Times New Roman" w:cs="Times New Roman"/>
              </w:rPr>
              <w:t>7</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709"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r>
      <w:tr w:rsidR="009E1D44" w:rsidRPr="000E4A7F" w:rsidTr="00B92F43">
        <w:tc>
          <w:tcPr>
            <w:tcW w:w="1418" w:type="dxa"/>
            <w:vMerge/>
          </w:tcPr>
          <w:p w:rsidR="009E1D44" w:rsidRPr="000E4A7F" w:rsidRDefault="009E1D44" w:rsidP="00547245">
            <w:pPr>
              <w:jc w:val="center"/>
              <w:rPr>
                <w:rFonts w:ascii="Times New Roman" w:hAnsi="Times New Roman" w:cs="Times New Roman"/>
                <w:lang w:val="kk-KZ"/>
              </w:rPr>
            </w:pPr>
          </w:p>
        </w:tc>
        <w:tc>
          <w:tcPr>
            <w:tcW w:w="935" w:type="dxa"/>
          </w:tcPr>
          <w:p w:rsidR="009E1D44" w:rsidRPr="000E4A7F" w:rsidRDefault="009E1D44" w:rsidP="00547245">
            <w:pPr>
              <w:rPr>
                <w:rFonts w:ascii="Times New Roman" w:hAnsi="Times New Roman" w:cs="Times New Roman"/>
                <w:sz w:val="24"/>
                <w:szCs w:val="24"/>
                <w:lang w:val="kk-KZ"/>
              </w:rPr>
            </w:pPr>
            <w:r w:rsidRPr="000E4A7F">
              <w:rPr>
                <w:rFonts w:ascii="Times New Roman" w:hAnsi="Times New Roman" w:cs="Times New Roman"/>
                <w:sz w:val="24"/>
                <w:szCs w:val="24"/>
                <w:lang w:val="kk-KZ"/>
              </w:rPr>
              <w:t>КП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9E1D44" w:rsidP="001F7382">
            <w:pPr>
              <w:rPr>
                <w:rFonts w:ascii="Times New Roman" w:hAnsi="Times New Roman" w:cs="Times New Roman"/>
              </w:rPr>
            </w:pPr>
            <w:r w:rsidRPr="000E4A7F">
              <w:rPr>
                <w:rFonts w:ascii="Times New Roman" w:hAnsi="Times New Roman" w:cs="Times New Roman"/>
              </w:rPr>
              <w:t>Заманауи фармация мен медицинада</w:t>
            </w:r>
            <w:r w:rsidR="001F7382">
              <w:rPr>
                <w:rFonts w:ascii="Times New Roman" w:hAnsi="Times New Roman" w:cs="Times New Roman"/>
                <w:lang w:val="kk-KZ"/>
              </w:rPr>
              <w:t>-</w:t>
            </w:r>
            <w:r w:rsidRPr="000E4A7F">
              <w:rPr>
                <w:rFonts w:ascii="Times New Roman" w:hAnsi="Times New Roman" w:cs="Times New Roman"/>
              </w:rPr>
              <w:t>ғы полимерлер</w:t>
            </w:r>
          </w:p>
        </w:tc>
        <w:tc>
          <w:tcPr>
            <w:tcW w:w="3612" w:type="dxa"/>
          </w:tcPr>
          <w:p w:rsidR="009E1D44" w:rsidRPr="000E4A7F" w:rsidRDefault="009E1D44" w:rsidP="009318F4">
            <w:pPr>
              <w:jc w:val="both"/>
              <w:rPr>
                <w:rFonts w:ascii="Times New Roman" w:hAnsi="Times New Roman" w:cs="Times New Roman"/>
                <w:lang w:val="kk-KZ"/>
              </w:rPr>
            </w:pPr>
            <w:r w:rsidRPr="000E4A7F">
              <w:rPr>
                <w:rFonts w:ascii="Times New Roman" w:hAnsi="Times New Roman" w:cs="Times New Roman"/>
                <w:lang w:val="kk-KZ"/>
              </w:rPr>
              <w:t>Фармацияда заманауи полимерлік заттарды пайдалану, олардың физикалық-химиялық қасиеттері және әртүрлі дәрілік түрлерде қолдану: қатты дәрілік түрлерде жағымсыз дәмдерді жою үшін жабын ретінде, дезодорация, ылғалдың, ауа оттегінің әсерінен сақтау, дәрінің әсер ету ұзақтығын сұйық дәрілік түрлердің өндірісіндегі дисперсиялық орта ретінде реттеу. Қоюландырғыштардың, тұрақтандырғыштардың, эмульгаторлардың, диспергаторлардың, солюбилизаторлардың рөлін атқаратын суда еритін полимерлер.</w:t>
            </w:r>
          </w:p>
        </w:tc>
        <w:tc>
          <w:tcPr>
            <w:tcW w:w="850" w:type="dxa"/>
          </w:tcPr>
          <w:p w:rsidR="009E1D44" w:rsidRPr="000E4A7F" w:rsidRDefault="009E1D44" w:rsidP="00547245">
            <w:pPr>
              <w:rPr>
                <w:rFonts w:ascii="Times New Roman" w:hAnsi="Times New Roman" w:cs="Times New Roman"/>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733E2F" w:rsidRDefault="009E1D44" w:rsidP="00547245">
            <w:pPr>
              <w:spacing w:after="0" w:line="240" w:lineRule="auto"/>
              <w:rPr>
                <w:rFonts w:ascii="Times New Roman" w:eastAsia="Times New Roman" w:hAnsi="Times New Roman" w:cs="Times New Roman"/>
                <w:sz w:val="24"/>
                <w:szCs w:val="24"/>
              </w:rPr>
            </w:pPr>
          </w:p>
        </w:tc>
      </w:tr>
      <w:tr w:rsidR="009E1D44" w:rsidRPr="000E4A7F" w:rsidTr="00B92F43">
        <w:tc>
          <w:tcPr>
            <w:tcW w:w="1418" w:type="dxa"/>
            <w:vMerge/>
          </w:tcPr>
          <w:p w:rsidR="009E1D44" w:rsidRPr="000E4A7F" w:rsidRDefault="009E1D44" w:rsidP="00547245">
            <w:pPr>
              <w:jc w:val="center"/>
              <w:rPr>
                <w:rFonts w:ascii="Times New Roman" w:hAnsi="Times New Roman" w:cs="Times New Roman"/>
                <w:lang w:val="kk-KZ"/>
              </w:rPr>
            </w:pPr>
          </w:p>
        </w:tc>
        <w:tc>
          <w:tcPr>
            <w:tcW w:w="935" w:type="dxa"/>
          </w:tcPr>
          <w:p w:rsidR="009E1D44" w:rsidRPr="000E4A7F" w:rsidRDefault="009E1D44" w:rsidP="00547245">
            <w:pPr>
              <w:rPr>
                <w:rFonts w:ascii="Times New Roman" w:hAnsi="Times New Roman" w:cs="Times New Roman"/>
                <w:sz w:val="24"/>
                <w:szCs w:val="24"/>
                <w:lang w:val="kk-KZ"/>
              </w:rPr>
            </w:pPr>
            <w:r w:rsidRPr="000E4A7F">
              <w:rPr>
                <w:rFonts w:ascii="Times New Roman" w:hAnsi="Times New Roman" w:cs="Times New Roman"/>
                <w:sz w:val="24"/>
                <w:szCs w:val="24"/>
                <w:lang w:val="kk-KZ"/>
              </w:rPr>
              <w:t>КП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9E1D44" w:rsidP="00EE6847">
            <w:pPr>
              <w:rPr>
                <w:rFonts w:ascii="Times New Roman" w:hAnsi="Times New Roman" w:cs="Times New Roman"/>
                <w:lang w:val="kk-KZ"/>
              </w:rPr>
            </w:pPr>
            <w:r w:rsidRPr="000E4A7F">
              <w:rPr>
                <w:rFonts w:ascii="Times New Roman" w:hAnsi="Times New Roman" w:cs="Times New Roman"/>
                <w:lang w:val="kk-KZ"/>
              </w:rPr>
              <w:t>Жаңа дәрілі</w:t>
            </w:r>
            <w:r w:rsidR="00EE6847">
              <w:rPr>
                <w:rFonts w:ascii="Times New Roman" w:hAnsi="Times New Roman" w:cs="Times New Roman"/>
                <w:lang w:val="kk-KZ"/>
              </w:rPr>
              <w:t>к заттарды</w:t>
            </w:r>
            <w:r w:rsidRPr="000E4A7F">
              <w:rPr>
                <w:rFonts w:ascii="Times New Roman" w:hAnsi="Times New Roman" w:cs="Times New Roman"/>
                <w:lang w:val="kk-KZ"/>
              </w:rPr>
              <w:t xml:space="preserve"> клиникаға дейін сынау</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Дәрілік заттардың дені сау және науқас адам ағзасымен өзара әрекеттесуін және оларды тиімді, қауіпсіз және тиімді пайдалану мәселелерімен, клиникалық практика жағдайында дәрілік заттардың тиімділігі мен қауіпсіздігін, әртүрлі физиологиялық және патологиялық жағдайларда фармакотерапияны оңтайландыруды қарастырады.</w:t>
            </w:r>
          </w:p>
        </w:tc>
        <w:tc>
          <w:tcPr>
            <w:tcW w:w="850" w:type="dxa"/>
          </w:tcPr>
          <w:p w:rsidR="009E1D44" w:rsidRPr="000E4A7F" w:rsidRDefault="009E1D44" w:rsidP="00547245">
            <w:pPr>
              <w:jc w:val="center"/>
              <w:rPr>
                <w:rFonts w:ascii="Times New Roman" w:hAnsi="Times New Roman" w:cs="Times New Roman"/>
              </w:rPr>
            </w:pPr>
            <w:r w:rsidRPr="000E4A7F">
              <w:rPr>
                <w:rFonts w:ascii="Times New Roman" w:hAnsi="Times New Roman" w:cs="Times New Roman"/>
              </w:rPr>
              <w:t>7</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r>
      <w:tr w:rsidR="009E1D44" w:rsidRPr="000E4A7F" w:rsidTr="00B92F43">
        <w:tc>
          <w:tcPr>
            <w:tcW w:w="1418" w:type="dxa"/>
            <w:vMerge/>
          </w:tcPr>
          <w:p w:rsidR="009E1D44" w:rsidRPr="000E4A7F" w:rsidRDefault="009E1D44" w:rsidP="00547245">
            <w:pPr>
              <w:jc w:val="center"/>
              <w:rPr>
                <w:rFonts w:ascii="Times New Roman" w:hAnsi="Times New Roman" w:cs="Times New Roman"/>
                <w:lang w:val="kk-KZ"/>
              </w:rPr>
            </w:pPr>
          </w:p>
        </w:tc>
        <w:tc>
          <w:tcPr>
            <w:tcW w:w="935" w:type="dxa"/>
          </w:tcPr>
          <w:p w:rsidR="009E1D44" w:rsidRPr="00571E62" w:rsidRDefault="009E1D44" w:rsidP="00547245">
            <w:pPr>
              <w:rPr>
                <w:rFonts w:ascii="Times New Roman" w:hAnsi="Times New Roman" w:cs="Times New Roman"/>
                <w:sz w:val="24"/>
                <w:szCs w:val="24"/>
              </w:rPr>
            </w:pPr>
            <w:r w:rsidRPr="00571E62">
              <w:rPr>
                <w:rFonts w:ascii="Times New Roman" w:hAnsi="Times New Roman" w:cs="Times New Roman"/>
                <w:sz w:val="24"/>
                <w:szCs w:val="24"/>
                <w:lang w:val="kk-KZ"/>
              </w:rPr>
              <w:t>КП</w:t>
            </w:r>
          </w:p>
        </w:tc>
        <w:tc>
          <w:tcPr>
            <w:tcW w:w="981" w:type="dxa"/>
          </w:tcPr>
          <w:p w:rsidR="009E1D44" w:rsidRPr="00B32E40" w:rsidRDefault="009E1D44" w:rsidP="00C43E8F">
            <w:pPr>
              <w:rPr>
                <w:rFonts w:ascii="Times New Roman" w:hAnsi="Times New Roman" w:cs="Times New Roman"/>
                <w:sz w:val="24"/>
                <w:szCs w:val="24"/>
                <w:highlight w:val="yellow"/>
                <w:lang w:val="kk-KZ"/>
              </w:rPr>
            </w:pPr>
            <w:r w:rsidRPr="00571E62">
              <w:rPr>
                <w:rFonts w:ascii="Times New Roman" w:hAnsi="Times New Roman" w:cs="Times New Roman"/>
                <w:sz w:val="24"/>
                <w:szCs w:val="24"/>
                <w:lang w:val="kk-KZ"/>
              </w:rPr>
              <w:t>ТК</w:t>
            </w:r>
          </w:p>
        </w:tc>
        <w:tc>
          <w:tcPr>
            <w:tcW w:w="1560" w:type="dxa"/>
          </w:tcPr>
          <w:p w:rsidR="009E1D44" w:rsidRPr="00B32E40" w:rsidRDefault="00571E62" w:rsidP="00571E62">
            <w:pPr>
              <w:rPr>
                <w:rFonts w:ascii="Times New Roman" w:hAnsi="Times New Roman" w:cs="Times New Roman"/>
                <w:highlight w:val="yellow"/>
                <w:lang w:val="kk-KZ"/>
              </w:rPr>
            </w:pPr>
            <w:r w:rsidRPr="00571E62">
              <w:rPr>
                <w:rFonts w:ascii="Times New Roman" w:hAnsi="Times New Roman" w:cs="Times New Roman"/>
                <w:lang w:val="kk-KZ"/>
              </w:rPr>
              <w:t xml:space="preserve">ҚР өнеркәсіптік </w:t>
            </w:r>
            <w:r w:rsidRPr="00571E62">
              <w:rPr>
                <w:rFonts w:ascii="Times New Roman" w:hAnsi="Times New Roman" w:cs="Times New Roman"/>
                <w:lang w:val="kk-KZ"/>
              </w:rPr>
              <w:lastRenderedPageBreak/>
              <w:t xml:space="preserve">санитария және </w:t>
            </w:r>
            <w:r w:rsidR="009E1D44" w:rsidRPr="00571E62">
              <w:rPr>
                <w:rFonts w:ascii="Times New Roman" w:hAnsi="Times New Roman" w:cs="Times New Roman"/>
                <w:lang w:val="kk-KZ"/>
              </w:rPr>
              <w:t>фарма</w:t>
            </w:r>
            <w:r w:rsidRPr="00571E62">
              <w:rPr>
                <w:rFonts w:ascii="Times New Roman" w:hAnsi="Times New Roman" w:cs="Times New Roman"/>
                <w:lang w:val="kk-KZ"/>
              </w:rPr>
              <w:t>цевтикалық өнеркәсібін</w:t>
            </w:r>
            <w:r w:rsidR="001F7382">
              <w:rPr>
                <w:rFonts w:ascii="Times New Roman" w:hAnsi="Times New Roman" w:cs="Times New Roman"/>
                <w:lang w:val="kk-KZ"/>
              </w:rPr>
              <w:t>-</w:t>
            </w:r>
            <w:r w:rsidRPr="00571E62">
              <w:rPr>
                <w:rFonts w:ascii="Times New Roman" w:hAnsi="Times New Roman" w:cs="Times New Roman"/>
                <w:lang w:val="kk-KZ"/>
              </w:rPr>
              <w:t>дегі қауіпсіздік ережелері</w:t>
            </w:r>
          </w:p>
        </w:tc>
        <w:tc>
          <w:tcPr>
            <w:tcW w:w="3612" w:type="dxa"/>
          </w:tcPr>
          <w:p w:rsidR="009E1D44" w:rsidRDefault="00C71CDF" w:rsidP="00C71CDF">
            <w:pPr>
              <w:jc w:val="both"/>
              <w:rPr>
                <w:rFonts w:ascii="Times New Roman" w:hAnsi="Times New Roman" w:cs="Times New Roman"/>
                <w:lang w:val="kk-KZ"/>
              </w:rPr>
            </w:pPr>
            <w:r w:rsidRPr="00C71CDF">
              <w:rPr>
                <w:rFonts w:ascii="Times New Roman" w:hAnsi="Times New Roman" w:cs="Times New Roman"/>
                <w:lang w:val="kk-KZ"/>
              </w:rPr>
              <w:lastRenderedPageBreak/>
              <w:t xml:space="preserve">Технологиялық процесті қауіпсіз жүргізуге қойылатын жалпы </w:t>
            </w:r>
            <w:r w:rsidRPr="00C71CDF">
              <w:rPr>
                <w:rFonts w:ascii="Times New Roman" w:hAnsi="Times New Roman" w:cs="Times New Roman"/>
                <w:lang w:val="kk-KZ"/>
              </w:rPr>
              <w:lastRenderedPageBreak/>
              <w:t>талаптарды қарайды.</w:t>
            </w:r>
            <w:r>
              <w:rPr>
                <w:rFonts w:ascii="Times New Roman" w:hAnsi="Times New Roman" w:cs="Times New Roman"/>
                <w:lang w:val="kk-KZ"/>
              </w:rPr>
              <w:t xml:space="preserve"> Еңбек </w:t>
            </w:r>
            <w:r w:rsidRPr="00C71CDF">
              <w:rPr>
                <w:rFonts w:ascii="Times New Roman" w:hAnsi="Times New Roman" w:cs="Times New Roman"/>
                <w:lang w:val="kk-KZ"/>
              </w:rPr>
              <w:t>қауіпсіз</w:t>
            </w:r>
            <w:r>
              <w:rPr>
                <w:rFonts w:ascii="Times New Roman" w:hAnsi="Times New Roman" w:cs="Times New Roman"/>
                <w:lang w:val="kk-KZ"/>
              </w:rPr>
              <w:t xml:space="preserve">дігі жүйесінің стандарттары, фармацевтика өнеркәсібіне арналған </w:t>
            </w:r>
            <w:r w:rsidRPr="00C71CDF">
              <w:rPr>
                <w:rFonts w:ascii="Times New Roman" w:hAnsi="Times New Roman" w:cs="Times New Roman"/>
                <w:lang w:val="kk-KZ"/>
              </w:rPr>
              <w:t>қауіпсіз</w:t>
            </w:r>
            <w:r>
              <w:rPr>
                <w:rFonts w:ascii="Times New Roman" w:hAnsi="Times New Roman" w:cs="Times New Roman"/>
                <w:lang w:val="kk-KZ"/>
              </w:rPr>
              <w:t>дік</w:t>
            </w:r>
            <w:r w:rsidRPr="00571E62">
              <w:rPr>
                <w:rFonts w:ascii="Times New Roman" w:hAnsi="Times New Roman" w:cs="Times New Roman"/>
                <w:lang w:val="kk-KZ"/>
              </w:rPr>
              <w:t xml:space="preserve"> ережелері</w:t>
            </w:r>
            <w:r>
              <w:rPr>
                <w:rFonts w:ascii="Times New Roman" w:hAnsi="Times New Roman" w:cs="Times New Roman"/>
                <w:lang w:val="kk-KZ"/>
              </w:rPr>
              <w:t xml:space="preserve"> т</w:t>
            </w:r>
            <w:r w:rsidRPr="00C71CDF">
              <w:rPr>
                <w:rFonts w:ascii="Times New Roman" w:hAnsi="Times New Roman" w:cs="Times New Roman"/>
                <w:lang w:val="kk-KZ"/>
              </w:rPr>
              <w:t>ехнологиялық процест</w:t>
            </w:r>
            <w:r>
              <w:rPr>
                <w:rFonts w:ascii="Times New Roman" w:hAnsi="Times New Roman" w:cs="Times New Roman"/>
                <w:lang w:val="kk-KZ"/>
              </w:rPr>
              <w:t>ерд</w:t>
            </w:r>
            <w:r w:rsidRPr="00C71CDF">
              <w:rPr>
                <w:rFonts w:ascii="Times New Roman" w:hAnsi="Times New Roman" w:cs="Times New Roman"/>
                <w:lang w:val="kk-KZ"/>
              </w:rPr>
              <w:t>і</w:t>
            </w:r>
            <w:r>
              <w:rPr>
                <w:rFonts w:ascii="Times New Roman" w:hAnsi="Times New Roman" w:cs="Times New Roman"/>
                <w:lang w:val="kk-KZ"/>
              </w:rPr>
              <w:t xml:space="preserve"> ұйымдастырудың санитарлық ережелері мен өндірістік жабдықтарға қойылатын гигиеналық талаптар. Өндірістік үй-жайлардың микроклиматының санитарлық нормалары тізбесі бойынша нұсқаулықтар, еңбек қорғау</w:t>
            </w:r>
            <w:r w:rsidR="00966909">
              <w:rPr>
                <w:rFonts w:ascii="Times New Roman" w:hAnsi="Times New Roman" w:cs="Times New Roman"/>
                <w:lang w:val="kk-KZ"/>
              </w:rPr>
              <w:t xml:space="preserve"> және жұмыс нұсқаулықтарына сәйкес өндіру үшін.</w:t>
            </w:r>
          </w:p>
          <w:p w:rsidR="00C71CDF" w:rsidRPr="00B32E40" w:rsidRDefault="00C71CDF" w:rsidP="00C71CDF">
            <w:pPr>
              <w:jc w:val="both"/>
              <w:rPr>
                <w:rFonts w:ascii="Times New Roman" w:hAnsi="Times New Roman" w:cs="Times New Roman"/>
                <w:highlight w:val="yellow"/>
                <w:lang w:val="kk-KZ"/>
              </w:rPr>
            </w:pPr>
          </w:p>
        </w:tc>
        <w:tc>
          <w:tcPr>
            <w:tcW w:w="850" w:type="dxa"/>
          </w:tcPr>
          <w:p w:rsidR="009E1D44" w:rsidRPr="000E4A7F" w:rsidRDefault="00F03B34" w:rsidP="00547245">
            <w:pPr>
              <w:rPr>
                <w:rFonts w:ascii="Times New Roman" w:hAnsi="Times New Roman" w:cs="Times New Roman"/>
                <w:lang w:val="kk-KZ"/>
              </w:rPr>
            </w:pPr>
            <w:r>
              <w:rPr>
                <w:rFonts w:ascii="Times New Roman" w:hAnsi="Times New Roman" w:cs="Times New Roman"/>
                <w:lang w:val="kk-KZ"/>
              </w:rPr>
              <w:lastRenderedPageBreak/>
              <w:t xml:space="preserve">    5</w:t>
            </w: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eastAsia="Times New Roman" w:hAnsi="Times New Roman" w:cs="Times New Roman"/>
                <w:sz w:val="24"/>
                <w:szCs w:val="24"/>
                <w:lang w:val="kk-KZ"/>
              </w:rPr>
            </w:pP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eastAsia="Times New Roman" w:hAnsi="Times New Roman" w:cs="Times New Roman"/>
                <w:sz w:val="24"/>
                <w:szCs w:val="24"/>
              </w:rPr>
            </w:pPr>
          </w:p>
        </w:tc>
        <w:tc>
          <w:tcPr>
            <w:tcW w:w="709" w:type="dxa"/>
          </w:tcPr>
          <w:p w:rsidR="009E1D44" w:rsidRPr="00D913EC" w:rsidRDefault="009E1D44" w:rsidP="005472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r>
      <w:tr w:rsidR="009E1D44" w:rsidRPr="000E4A7F" w:rsidTr="00B92F43">
        <w:tc>
          <w:tcPr>
            <w:tcW w:w="1418" w:type="dxa"/>
            <w:vMerge/>
          </w:tcPr>
          <w:p w:rsidR="009E1D44" w:rsidRPr="000E4A7F" w:rsidRDefault="009E1D44" w:rsidP="00547245">
            <w:pPr>
              <w:jc w:val="center"/>
              <w:rPr>
                <w:rFonts w:ascii="Times New Roman" w:hAnsi="Times New Roman" w:cs="Times New Roman"/>
                <w:lang w:val="kk-KZ"/>
              </w:rPr>
            </w:pPr>
          </w:p>
        </w:tc>
        <w:tc>
          <w:tcPr>
            <w:tcW w:w="935" w:type="dxa"/>
          </w:tcPr>
          <w:p w:rsidR="009E1D44" w:rsidRPr="000E4A7F" w:rsidRDefault="00396A67" w:rsidP="00396A67">
            <w:pPr>
              <w:rPr>
                <w:rFonts w:ascii="Times New Roman" w:hAnsi="Times New Roman" w:cs="Times New Roman"/>
                <w:sz w:val="24"/>
                <w:szCs w:val="24"/>
                <w:lang w:val="kk-KZ"/>
              </w:rPr>
            </w:pPr>
            <w:r>
              <w:rPr>
                <w:rFonts w:ascii="Times New Roman" w:hAnsi="Times New Roman" w:cs="Times New Roman"/>
                <w:sz w:val="24"/>
                <w:szCs w:val="24"/>
                <w:lang w:val="kk-KZ"/>
              </w:rPr>
              <w:t>К</w:t>
            </w:r>
            <w:r w:rsidR="009E1D44" w:rsidRPr="000E4A7F">
              <w:rPr>
                <w:rFonts w:ascii="Times New Roman" w:hAnsi="Times New Roman" w:cs="Times New Roman"/>
                <w:sz w:val="24"/>
                <w:szCs w:val="24"/>
                <w:lang w:val="kk-KZ"/>
              </w:rPr>
              <w:t>П</w:t>
            </w:r>
          </w:p>
        </w:tc>
        <w:tc>
          <w:tcPr>
            <w:tcW w:w="981" w:type="dxa"/>
          </w:tcPr>
          <w:p w:rsidR="009E1D44" w:rsidRPr="000E4A7F" w:rsidRDefault="009E1D44" w:rsidP="00396A67">
            <w:pPr>
              <w:rPr>
                <w:rFonts w:ascii="Times New Roman" w:hAnsi="Times New Roman" w:cs="Times New Roman"/>
                <w:sz w:val="24"/>
                <w:szCs w:val="24"/>
                <w:lang w:val="kk-KZ"/>
              </w:rPr>
            </w:pPr>
            <w:r w:rsidRPr="000E4A7F">
              <w:rPr>
                <w:rFonts w:ascii="Times New Roman" w:hAnsi="Times New Roman" w:cs="Times New Roman"/>
                <w:sz w:val="24"/>
                <w:szCs w:val="24"/>
                <w:lang w:val="kk-KZ"/>
              </w:rPr>
              <w:t>Ж</w:t>
            </w:r>
            <w:r w:rsidR="00801678">
              <w:rPr>
                <w:rFonts w:ascii="Times New Roman" w:hAnsi="Times New Roman" w:cs="Times New Roman"/>
                <w:sz w:val="24"/>
                <w:szCs w:val="24"/>
                <w:lang w:val="kk-KZ"/>
              </w:rPr>
              <w:t>К</w:t>
            </w:r>
          </w:p>
        </w:tc>
        <w:tc>
          <w:tcPr>
            <w:tcW w:w="1560" w:type="dxa"/>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t>Зерттеу практикасы</w:t>
            </w:r>
          </w:p>
        </w:tc>
        <w:tc>
          <w:tcPr>
            <w:tcW w:w="3612" w:type="dxa"/>
          </w:tcPr>
          <w:p w:rsidR="009E1D44" w:rsidRPr="000E4A7F" w:rsidRDefault="009E1D44" w:rsidP="008A2329">
            <w:pPr>
              <w:jc w:val="both"/>
              <w:rPr>
                <w:rFonts w:ascii="Times New Roman" w:hAnsi="Times New Roman" w:cs="Times New Roman"/>
                <w:lang w:val="kk-KZ"/>
              </w:rPr>
            </w:pPr>
            <w:r w:rsidRPr="000E4A7F">
              <w:rPr>
                <w:rFonts w:ascii="Times New Roman" w:hAnsi="Times New Roman" w:cs="Times New Roman"/>
                <w:lang w:val="kk-KZ"/>
              </w:rPr>
              <w:t>Фармацевтикалық өндіріс технологиялары саласындағы зерттеулердің негізі бағыттарын шоғырландыру арқылы магистранттардың білімдерін, дағдыларын және алынған кәсіби дайындықтарын тереңдету және бекіту. Зерттеу жұмыстарын дамыту және ғылыми мәселелерді анықтау, зерттеу тақырыбы бойынша ақпаратты іздеу,</w:t>
            </w:r>
            <w:r w:rsidR="008A2329">
              <w:rPr>
                <w:rFonts w:ascii="Times New Roman" w:hAnsi="Times New Roman" w:cs="Times New Roman"/>
                <w:lang w:val="kk-KZ"/>
              </w:rPr>
              <w:t xml:space="preserve"> </w:t>
            </w:r>
            <w:r w:rsidRPr="000E4A7F">
              <w:rPr>
                <w:rFonts w:ascii="Times New Roman" w:hAnsi="Times New Roman" w:cs="Times New Roman"/>
                <w:lang w:val="kk-KZ"/>
              </w:rPr>
              <w:t>өңдеу,талдау және жүйелеу.</w:t>
            </w:r>
          </w:p>
        </w:tc>
        <w:tc>
          <w:tcPr>
            <w:tcW w:w="850" w:type="dxa"/>
          </w:tcPr>
          <w:p w:rsidR="009E1D44" w:rsidRPr="000E4A7F" w:rsidRDefault="009E1D44" w:rsidP="00547245">
            <w:pPr>
              <w:jc w:val="center"/>
              <w:rPr>
                <w:rFonts w:ascii="Times New Roman" w:hAnsi="Times New Roman" w:cs="Times New Roman"/>
              </w:rPr>
            </w:pPr>
            <w:r w:rsidRPr="000E4A7F">
              <w:rPr>
                <w:rFonts w:ascii="Times New Roman" w:hAnsi="Times New Roman" w:cs="Times New Roman"/>
              </w:rPr>
              <w:t>7</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801678" w:rsidP="0054724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709" w:type="dxa"/>
          </w:tcPr>
          <w:p w:rsidR="009E1D44" w:rsidRPr="00D913EC" w:rsidRDefault="009E1D44" w:rsidP="00547245">
            <w:pPr>
              <w:spacing w:after="0" w:line="240" w:lineRule="auto"/>
              <w:rPr>
                <w:rFonts w:ascii="Times New Roman" w:hAnsi="Times New Roman" w:cs="Times New Roman"/>
                <w:sz w:val="24"/>
                <w:szCs w:val="24"/>
                <w:lang w:val="en-US"/>
              </w:rPr>
            </w:pP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9E1D44" w:rsidP="00547245">
            <w:pPr>
              <w:rPr>
                <w:rFonts w:ascii="Times New Roman" w:hAnsi="Times New Roman" w:cs="Times New Roman"/>
                <w:sz w:val="24"/>
                <w:szCs w:val="24"/>
                <w:lang w:val="kk-KZ"/>
              </w:rPr>
            </w:pPr>
            <w:r w:rsidRPr="000E4A7F">
              <w:rPr>
                <w:rFonts w:ascii="Times New Roman" w:hAnsi="Times New Roman" w:cs="Times New Roman"/>
                <w:sz w:val="24"/>
                <w:szCs w:val="24"/>
                <w:lang w:val="kk-KZ"/>
              </w:rPr>
              <w:t>КП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9E1D44" w:rsidP="00E05D40">
            <w:pPr>
              <w:rPr>
                <w:rFonts w:ascii="Times New Roman" w:hAnsi="Times New Roman" w:cs="Times New Roman"/>
                <w:lang w:val="kk-KZ"/>
              </w:rPr>
            </w:pPr>
            <w:r w:rsidRPr="000E4A7F">
              <w:rPr>
                <w:rFonts w:ascii="Times New Roman" w:hAnsi="Times New Roman" w:cs="Times New Roman"/>
                <w:lang w:val="kk-KZ"/>
              </w:rPr>
              <w:t xml:space="preserve">Дәрілік заттарды </w:t>
            </w:r>
            <w:r w:rsidRPr="000E4A7F">
              <w:rPr>
                <w:rFonts w:ascii="Times New Roman" w:hAnsi="Times New Roman" w:cs="Times New Roman"/>
                <w:lang w:val="kk-KZ"/>
              </w:rPr>
              <w:lastRenderedPageBreak/>
              <w:t xml:space="preserve">өндірудің </w:t>
            </w:r>
            <w:r w:rsidR="00E05D40">
              <w:rPr>
                <w:rFonts w:ascii="Times New Roman" w:hAnsi="Times New Roman" w:cs="Times New Roman"/>
                <w:lang w:val="kk-KZ"/>
              </w:rPr>
              <w:t>перспективті</w:t>
            </w:r>
            <w:r w:rsidRPr="000E4A7F">
              <w:rPr>
                <w:rFonts w:ascii="Times New Roman" w:hAnsi="Times New Roman" w:cs="Times New Roman"/>
                <w:lang w:val="kk-KZ"/>
              </w:rPr>
              <w:t xml:space="preserve"> технология</w:t>
            </w:r>
            <w:r w:rsidR="00E05D40">
              <w:rPr>
                <w:rFonts w:ascii="Times New Roman" w:hAnsi="Times New Roman" w:cs="Times New Roman"/>
                <w:lang w:val="kk-KZ"/>
              </w:rPr>
              <w:t>сы</w:t>
            </w:r>
          </w:p>
        </w:tc>
        <w:tc>
          <w:tcPr>
            <w:tcW w:w="3612" w:type="dxa"/>
          </w:tcPr>
          <w:p w:rsidR="009E1D44" w:rsidRPr="000E4A7F" w:rsidRDefault="009E1D44" w:rsidP="00A437E7">
            <w:pPr>
              <w:jc w:val="both"/>
              <w:rPr>
                <w:rFonts w:ascii="Times New Roman" w:hAnsi="Times New Roman" w:cs="Times New Roman"/>
                <w:lang w:val="kk-KZ"/>
              </w:rPr>
            </w:pPr>
            <w:r w:rsidRPr="000E4A7F">
              <w:rPr>
                <w:rFonts w:ascii="Times New Roman" w:hAnsi="Times New Roman" w:cs="Times New Roman"/>
                <w:lang w:val="kk-KZ"/>
              </w:rPr>
              <w:lastRenderedPageBreak/>
              <w:t xml:space="preserve">Халықаралық талаптар жүйесіне, сондай-ақ GLP, GCP, GMP, GPP </w:t>
            </w:r>
            <w:r w:rsidRPr="000E4A7F">
              <w:rPr>
                <w:rFonts w:ascii="Times New Roman" w:hAnsi="Times New Roman" w:cs="Times New Roman"/>
                <w:lang w:val="kk-KZ"/>
              </w:rPr>
              <w:lastRenderedPageBreak/>
              <w:t>ұлттық талаптары мен стандарттарына сәйкес әзірлеуді, зерттеуді және өндіруді және осы стандарттардың негізгі принциптерін қарастырады. Экстремалды жағдайларда дәрілік формаларды дайындау технологиясы. Фармацевтикалық технологияның негізгі процестері мен аппараттарын іске асырудың қазіргі заманғы аспектілері.</w:t>
            </w:r>
          </w:p>
        </w:tc>
        <w:tc>
          <w:tcPr>
            <w:tcW w:w="850" w:type="dxa"/>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lastRenderedPageBreak/>
              <w:t>6</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709"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9E1D44" w:rsidP="00547245">
            <w:pPr>
              <w:rPr>
                <w:rFonts w:ascii="Times New Roman" w:hAnsi="Times New Roman" w:cs="Times New Roman"/>
                <w:sz w:val="24"/>
                <w:szCs w:val="24"/>
                <w:lang w:val="kk-KZ"/>
              </w:rPr>
            </w:pPr>
            <w:r w:rsidRPr="000E4A7F">
              <w:rPr>
                <w:rFonts w:ascii="Times New Roman" w:hAnsi="Times New Roman" w:cs="Times New Roman"/>
                <w:sz w:val="24"/>
                <w:szCs w:val="24"/>
                <w:lang w:val="kk-KZ"/>
              </w:rPr>
              <w:t>КП</w:t>
            </w:r>
          </w:p>
        </w:tc>
        <w:tc>
          <w:tcPr>
            <w:tcW w:w="981" w:type="dxa"/>
          </w:tcPr>
          <w:p w:rsidR="009E1D44" w:rsidRPr="000E4A7F" w:rsidRDefault="009E1D44" w:rsidP="00C43E8F">
            <w:pPr>
              <w:rPr>
                <w:rFonts w:ascii="Times New Roman" w:hAnsi="Times New Roman" w:cs="Times New Roman"/>
                <w:sz w:val="24"/>
                <w:szCs w:val="24"/>
                <w:lang w:val="kk-KZ"/>
              </w:rPr>
            </w:pPr>
            <w:r w:rsidRPr="000E4A7F">
              <w:rPr>
                <w:rFonts w:ascii="Times New Roman" w:hAnsi="Times New Roman" w:cs="Times New Roman"/>
                <w:sz w:val="24"/>
                <w:szCs w:val="24"/>
                <w:lang w:val="kk-KZ"/>
              </w:rPr>
              <w:t>ТК</w:t>
            </w:r>
          </w:p>
        </w:tc>
        <w:tc>
          <w:tcPr>
            <w:tcW w:w="1560" w:type="dxa"/>
          </w:tcPr>
          <w:p w:rsidR="009E1D44" w:rsidRPr="000E4A7F" w:rsidRDefault="00A437E7" w:rsidP="00A437E7">
            <w:pPr>
              <w:rPr>
                <w:rFonts w:ascii="Times New Roman" w:hAnsi="Times New Roman" w:cs="Times New Roman"/>
                <w:lang w:val="kk-KZ"/>
              </w:rPr>
            </w:pPr>
            <w:r>
              <w:rPr>
                <w:rFonts w:ascii="Times New Roman" w:hAnsi="Times New Roman" w:cs="Times New Roman"/>
                <w:lang w:val="kk-KZ"/>
              </w:rPr>
              <w:t>Шөптік препараттар</w:t>
            </w:r>
            <w:r w:rsidR="001F7382">
              <w:rPr>
                <w:rFonts w:ascii="Times New Roman" w:hAnsi="Times New Roman" w:cs="Times New Roman"/>
                <w:lang w:val="kk-KZ"/>
              </w:rPr>
              <w:t>-</w:t>
            </w:r>
            <w:r>
              <w:rPr>
                <w:rFonts w:ascii="Times New Roman" w:hAnsi="Times New Roman" w:cs="Times New Roman"/>
                <w:lang w:val="kk-KZ"/>
              </w:rPr>
              <w:t xml:space="preserve">дың </w:t>
            </w:r>
            <w:r w:rsidR="009E1D44" w:rsidRPr="000E4A7F">
              <w:rPr>
                <w:rFonts w:ascii="Times New Roman" w:hAnsi="Times New Roman" w:cs="Times New Roman"/>
                <w:lang w:val="kk-KZ"/>
              </w:rPr>
              <w:t xml:space="preserve"> технология</w:t>
            </w:r>
            <w:r>
              <w:rPr>
                <w:rFonts w:ascii="Times New Roman" w:hAnsi="Times New Roman" w:cs="Times New Roman"/>
                <w:lang w:val="kk-KZ"/>
              </w:rPr>
              <w:t>-</w:t>
            </w:r>
            <w:r w:rsidR="009E1D44" w:rsidRPr="000E4A7F">
              <w:rPr>
                <w:rFonts w:ascii="Times New Roman" w:hAnsi="Times New Roman" w:cs="Times New Roman"/>
                <w:lang w:val="kk-KZ"/>
              </w:rPr>
              <w:t>сын терең зерттеу</w:t>
            </w:r>
          </w:p>
        </w:tc>
        <w:tc>
          <w:tcPr>
            <w:tcW w:w="3612" w:type="dxa"/>
          </w:tcPr>
          <w:p w:rsidR="009E1D44" w:rsidRPr="000E4A7F" w:rsidRDefault="009E1D44" w:rsidP="00547245">
            <w:pPr>
              <w:jc w:val="both"/>
              <w:rPr>
                <w:rFonts w:ascii="Times New Roman" w:hAnsi="Times New Roman" w:cs="Times New Roman"/>
                <w:lang w:val="kk-KZ"/>
              </w:rPr>
            </w:pPr>
            <w:r w:rsidRPr="000E4A7F">
              <w:rPr>
                <w:rFonts w:ascii="Times New Roman" w:hAnsi="Times New Roman" w:cs="Times New Roman"/>
                <w:lang w:val="kk-KZ"/>
              </w:rPr>
              <w:t>Белгілі бір БАД көзі болып табылатын дәрілік өсімдік шикізатынан жаңа фитопрепарат жасауды, өсімдік шикізатын өңдеу технологиясын әзірлеуді, бастапқы өсімдік композициясының рецептурасын әзірлеуді қарастырады. Халық және дәстүрлі медицина арсеналынан Рецептураны жаңғырту және дайын дәрілік түр алу.</w:t>
            </w:r>
          </w:p>
        </w:tc>
        <w:tc>
          <w:tcPr>
            <w:tcW w:w="850" w:type="dxa"/>
          </w:tcPr>
          <w:p w:rsidR="009E1D44" w:rsidRPr="000E4A7F" w:rsidRDefault="009E1D44" w:rsidP="00547245">
            <w:pPr>
              <w:rPr>
                <w:rFonts w:ascii="Times New Roman" w:hAnsi="Times New Roman" w:cs="Times New Roman"/>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547245" w:rsidRDefault="009E1D44" w:rsidP="00547245">
            <w:pPr>
              <w:spacing w:after="0" w:line="240" w:lineRule="auto"/>
              <w:rPr>
                <w:rFonts w:ascii="Times New Roman" w:hAnsi="Times New Roman" w:cs="Times New Roman"/>
                <w:sz w:val="24"/>
                <w:szCs w:val="24"/>
                <w:lang w:val="kk-KZ"/>
              </w:rPr>
            </w:pPr>
          </w:p>
        </w:tc>
        <w:tc>
          <w:tcPr>
            <w:tcW w:w="567" w:type="dxa"/>
          </w:tcPr>
          <w:p w:rsidR="009E1D44" w:rsidRPr="00E03228" w:rsidRDefault="009E1D44" w:rsidP="00547245">
            <w:pPr>
              <w:spacing w:after="0" w:line="240" w:lineRule="auto"/>
              <w:rPr>
                <w:rFonts w:ascii="Times New Roman" w:hAnsi="Times New Roman" w:cs="Times New Roman"/>
                <w:sz w:val="24"/>
                <w:szCs w:val="24"/>
                <w:lang w:val="kk-KZ"/>
              </w:rPr>
            </w:pPr>
          </w:p>
        </w:tc>
        <w:tc>
          <w:tcPr>
            <w:tcW w:w="567" w:type="dxa"/>
          </w:tcPr>
          <w:p w:rsidR="009E1D44" w:rsidRPr="00733E2F" w:rsidRDefault="00A437E7" w:rsidP="0054724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p>
        </w:tc>
        <w:tc>
          <w:tcPr>
            <w:tcW w:w="567" w:type="dxa"/>
          </w:tcPr>
          <w:p w:rsidR="009E1D44" w:rsidRPr="00733E2F" w:rsidRDefault="00A437E7" w:rsidP="0054724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p>
        </w:tc>
        <w:tc>
          <w:tcPr>
            <w:tcW w:w="567" w:type="dxa"/>
          </w:tcPr>
          <w:p w:rsidR="009E1D44" w:rsidRPr="00733E2F" w:rsidRDefault="00A437E7" w:rsidP="0054724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709" w:type="dxa"/>
          </w:tcPr>
          <w:p w:rsidR="009E1D44" w:rsidRPr="00733E2F" w:rsidRDefault="00A437E7" w:rsidP="0054724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p>
        </w:tc>
      </w:tr>
      <w:tr w:rsidR="009E1D44" w:rsidRPr="000E4A7F" w:rsidTr="00B92F43">
        <w:tc>
          <w:tcPr>
            <w:tcW w:w="1418" w:type="dxa"/>
            <w:vMerge w:val="restart"/>
          </w:tcPr>
          <w:p w:rsidR="009E1D44" w:rsidRPr="000E4A7F" w:rsidRDefault="009E1D44" w:rsidP="00D64814">
            <w:pPr>
              <w:rPr>
                <w:rFonts w:ascii="Times New Roman" w:hAnsi="Times New Roman" w:cs="Times New Roman"/>
                <w:lang w:val="kk-KZ"/>
              </w:rPr>
            </w:pPr>
            <w:r w:rsidRPr="000E4A7F">
              <w:rPr>
                <w:rFonts w:ascii="Times New Roman" w:hAnsi="Times New Roman" w:cs="Times New Roman"/>
                <w:lang w:val="kk-KZ"/>
              </w:rPr>
              <w:t>Ғылыми-зерттеу жұмысы ж</w:t>
            </w:r>
            <w:r w:rsidR="00D64814">
              <w:rPr>
                <w:rFonts w:ascii="Times New Roman" w:hAnsi="Times New Roman" w:cs="Times New Roman"/>
                <w:lang w:val="kk-KZ"/>
              </w:rPr>
              <w:t>ә</w:t>
            </w:r>
            <w:r w:rsidRPr="000E4A7F">
              <w:rPr>
                <w:rFonts w:ascii="Times New Roman" w:hAnsi="Times New Roman" w:cs="Times New Roman"/>
                <w:lang w:val="kk-KZ"/>
              </w:rPr>
              <w:t>не қорытынды аттестация модулі</w:t>
            </w:r>
          </w:p>
        </w:tc>
        <w:tc>
          <w:tcPr>
            <w:tcW w:w="935" w:type="dxa"/>
          </w:tcPr>
          <w:p w:rsidR="009E1D44" w:rsidRPr="000E4A7F" w:rsidRDefault="009E1D44" w:rsidP="00547245">
            <w:pPr>
              <w:rPr>
                <w:rFonts w:ascii="Times New Roman" w:hAnsi="Times New Roman" w:cs="Times New Roman"/>
                <w:sz w:val="24"/>
                <w:szCs w:val="24"/>
                <w:lang w:val="kk-KZ"/>
              </w:rPr>
            </w:pPr>
          </w:p>
        </w:tc>
        <w:tc>
          <w:tcPr>
            <w:tcW w:w="981" w:type="dxa"/>
          </w:tcPr>
          <w:p w:rsidR="009E1D44" w:rsidRPr="000E4A7F" w:rsidRDefault="009E1D44" w:rsidP="00547245">
            <w:pPr>
              <w:rPr>
                <w:rFonts w:ascii="Times New Roman" w:hAnsi="Times New Roman" w:cs="Times New Roman"/>
                <w:sz w:val="24"/>
                <w:szCs w:val="24"/>
                <w:lang w:val="kk-KZ"/>
              </w:rPr>
            </w:pPr>
          </w:p>
        </w:tc>
        <w:tc>
          <w:tcPr>
            <w:tcW w:w="1560" w:type="dxa"/>
            <w:vAlign w:val="center"/>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t>Тағылымдамадан өту мен магистрлік диссертация</w:t>
            </w:r>
            <w:r w:rsidR="00124A86">
              <w:rPr>
                <w:rFonts w:ascii="Times New Roman" w:hAnsi="Times New Roman" w:cs="Times New Roman"/>
                <w:lang w:val="kk-KZ"/>
              </w:rPr>
              <w:t>-</w:t>
            </w:r>
            <w:r w:rsidRPr="000E4A7F">
              <w:rPr>
                <w:rFonts w:ascii="Times New Roman" w:hAnsi="Times New Roman" w:cs="Times New Roman"/>
                <w:lang w:val="kk-KZ"/>
              </w:rPr>
              <w:t>ны орындауды қамтитын магистр</w:t>
            </w:r>
            <w:r w:rsidR="001F7382">
              <w:rPr>
                <w:rFonts w:ascii="Times New Roman" w:hAnsi="Times New Roman" w:cs="Times New Roman"/>
                <w:lang w:val="kk-KZ"/>
              </w:rPr>
              <w:t>а</w:t>
            </w:r>
            <w:r w:rsidRPr="000E4A7F">
              <w:rPr>
                <w:rFonts w:ascii="Times New Roman" w:hAnsi="Times New Roman" w:cs="Times New Roman"/>
                <w:lang w:val="kk-KZ"/>
              </w:rPr>
              <w:t>нт</w:t>
            </w:r>
            <w:r w:rsidR="00124A86">
              <w:rPr>
                <w:rFonts w:ascii="Times New Roman" w:hAnsi="Times New Roman" w:cs="Times New Roman"/>
                <w:lang w:val="kk-KZ"/>
              </w:rPr>
              <w:t>-</w:t>
            </w:r>
            <w:r w:rsidRPr="000E4A7F">
              <w:rPr>
                <w:rFonts w:ascii="Times New Roman" w:hAnsi="Times New Roman" w:cs="Times New Roman"/>
                <w:lang w:val="kk-KZ"/>
              </w:rPr>
              <w:t xml:space="preserve">тардың </w:t>
            </w:r>
            <w:r w:rsidRPr="000E4A7F">
              <w:rPr>
                <w:rFonts w:ascii="Times New Roman" w:hAnsi="Times New Roman" w:cs="Times New Roman"/>
                <w:lang w:val="kk-KZ"/>
              </w:rPr>
              <w:lastRenderedPageBreak/>
              <w:t>ғылыми-зерттеу жұмысы</w:t>
            </w:r>
          </w:p>
          <w:p w:rsidR="009E1D44" w:rsidRPr="000E4A7F" w:rsidRDefault="009E1D44" w:rsidP="00547245">
            <w:pPr>
              <w:rPr>
                <w:rFonts w:ascii="Times New Roman" w:hAnsi="Times New Roman" w:cs="Times New Roman"/>
                <w:lang w:val="kk-KZ"/>
              </w:rPr>
            </w:pPr>
          </w:p>
        </w:tc>
        <w:tc>
          <w:tcPr>
            <w:tcW w:w="3612" w:type="dxa"/>
          </w:tcPr>
          <w:p w:rsidR="009E1D44" w:rsidRPr="000E4A7F" w:rsidRDefault="009E1D44" w:rsidP="00124A86">
            <w:pPr>
              <w:widowControl w:val="0"/>
              <w:jc w:val="both"/>
              <w:rPr>
                <w:rFonts w:ascii="Times New Roman" w:eastAsia="Times New Roman" w:hAnsi="Times New Roman" w:cs="Times New Roman"/>
                <w:lang w:val="kk-KZ"/>
              </w:rPr>
            </w:pPr>
            <w:r w:rsidRPr="000E4A7F">
              <w:rPr>
                <w:rFonts w:ascii="Times New Roman" w:hAnsi="Times New Roman" w:cs="Times New Roman"/>
                <w:lang w:val="kk-KZ"/>
              </w:rPr>
              <w:lastRenderedPageBreak/>
              <w:t xml:space="preserve">Электрондық деректер базасында </w:t>
            </w:r>
            <w:r w:rsidR="00124A86">
              <w:rPr>
                <w:rFonts w:ascii="Times New Roman" w:hAnsi="Times New Roman" w:cs="Times New Roman"/>
                <w:lang w:val="kk-KZ"/>
              </w:rPr>
              <w:t>д</w:t>
            </w:r>
            <w:r w:rsidRPr="000E4A7F">
              <w:rPr>
                <w:rFonts w:ascii="Times New Roman" w:hAnsi="Times New Roman" w:cs="Times New Roman"/>
                <w:lang w:val="kk-KZ"/>
              </w:rPr>
              <w:t xml:space="preserve">әрілік заттарды алу тәсілдерін аналитикалық шолу, ғылыми-зерттеу жұмыстарын орындау кезінде ақпараттық технологиялар мен компьютерлік бағдарламаларды пайдалану, талдау әдістерін меңгеру, аспаптық базаны қолдана отырып </w:t>
            </w:r>
            <w:r w:rsidR="00124A86">
              <w:rPr>
                <w:rFonts w:ascii="Times New Roman" w:hAnsi="Times New Roman" w:cs="Times New Roman"/>
                <w:lang w:val="kk-KZ"/>
              </w:rPr>
              <w:lastRenderedPageBreak/>
              <w:t>э</w:t>
            </w:r>
            <w:r w:rsidRPr="000E4A7F">
              <w:rPr>
                <w:rFonts w:ascii="Times New Roman" w:hAnsi="Times New Roman" w:cs="Times New Roman"/>
                <w:lang w:val="kk-KZ"/>
              </w:rPr>
              <w:t>ксперименталды-зерттеу жұмыстары дағдыларын қалыптастырады. Алынған нәтижелерді өңдеу және түсіндіру, өндірістің технологиялық схемасын негіздеу, әзірленетін технологияның экономикалық тиімділігін анықтау, қорытындыларды қалыптастыру дағдыларын қалыптастырады.</w:t>
            </w:r>
          </w:p>
        </w:tc>
        <w:tc>
          <w:tcPr>
            <w:tcW w:w="850" w:type="dxa"/>
          </w:tcPr>
          <w:p w:rsidR="009E1D44" w:rsidRPr="000E4A7F" w:rsidRDefault="009E1D44" w:rsidP="00547245">
            <w:pPr>
              <w:rPr>
                <w:rFonts w:ascii="Times New Roman" w:hAnsi="Times New Roman" w:cs="Times New Roman"/>
                <w:lang w:val="kk-KZ"/>
              </w:rPr>
            </w:pPr>
            <w:r w:rsidRPr="000E4A7F">
              <w:rPr>
                <w:rFonts w:ascii="Times New Roman" w:hAnsi="Times New Roman" w:cs="Times New Roman"/>
                <w:lang w:val="kk-KZ"/>
              </w:rPr>
              <w:lastRenderedPageBreak/>
              <w:t>24</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709"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9E1D44" w:rsidRPr="000E4A7F" w:rsidTr="00B92F43">
        <w:tc>
          <w:tcPr>
            <w:tcW w:w="1418" w:type="dxa"/>
            <w:vMerge/>
          </w:tcPr>
          <w:p w:rsidR="009E1D44" w:rsidRPr="000E4A7F" w:rsidRDefault="009E1D44" w:rsidP="00547245">
            <w:pPr>
              <w:rPr>
                <w:rFonts w:ascii="Times New Roman" w:hAnsi="Times New Roman" w:cs="Times New Roman"/>
                <w:lang w:val="kk-KZ"/>
              </w:rPr>
            </w:pPr>
          </w:p>
        </w:tc>
        <w:tc>
          <w:tcPr>
            <w:tcW w:w="935" w:type="dxa"/>
          </w:tcPr>
          <w:p w:rsidR="009E1D44" w:rsidRPr="000E4A7F" w:rsidRDefault="009E1D44" w:rsidP="00547245">
            <w:pPr>
              <w:rPr>
                <w:rFonts w:ascii="Times New Roman" w:hAnsi="Times New Roman" w:cs="Times New Roman"/>
                <w:sz w:val="24"/>
                <w:szCs w:val="24"/>
                <w:lang w:val="kk-KZ"/>
              </w:rPr>
            </w:pPr>
          </w:p>
        </w:tc>
        <w:tc>
          <w:tcPr>
            <w:tcW w:w="981" w:type="dxa"/>
          </w:tcPr>
          <w:p w:rsidR="009E1D44" w:rsidRPr="000E4A7F" w:rsidRDefault="009E1D44" w:rsidP="00547245">
            <w:pPr>
              <w:rPr>
                <w:rFonts w:ascii="Times New Roman" w:hAnsi="Times New Roman" w:cs="Times New Roman"/>
                <w:sz w:val="24"/>
                <w:szCs w:val="24"/>
                <w:lang w:val="kk-KZ"/>
              </w:rPr>
            </w:pPr>
          </w:p>
        </w:tc>
        <w:tc>
          <w:tcPr>
            <w:tcW w:w="1560" w:type="dxa"/>
            <w:vAlign w:val="center"/>
          </w:tcPr>
          <w:p w:rsidR="009E1D44" w:rsidRPr="000E4A7F" w:rsidRDefault="009E1D44" w:rsidP="00C71B4D">
            <w:pPr>
              <w:rPr>
                <w:rFonts w:ascii="Times New Roman" w:hAnsi="Times New Roman" w:cs="Times New Roman"/>
                <w:lang w:val="kk-KZ"/>
              </w:rPr>
            </w:pPr>
            <w:r w:rsidRPr="000E4A7F">
              <w:rPr>
                <w:rFonts w:ascii="Times New Roman" w:hAnsi="Times New Roman" w:cs="Times New Roman"/>
                <w:lang w:val="kk-KZ"/>
              </w:rPr>
              <w:t>Магистрлік диссертация</w:t>
            </w:r>
            <w:r w:rsidR="00C71B4D">
              <w:rPr>
                <w:rFonts w:ascii="Times New Roman" w:hAnsi="Times New Roman" w:cs="Times New Roman"/>
                <w:lang w:val="kk-KZ"/>
              </w:rPr>
              <w:t>-</w:t>
            </w:r>
            <w:r w:rsidRPr="000E4A7F">
              <w:rPr>
                <w:rFonts w:ascii="Times New Roman" w:hAnsi="Times New Roman" w:cs="Times New Roman"/>
                <w:lang w:val="kk-KZ"/>
              </w:rPr>
              <w:t>ны рәсімдеу және қорғау</w:t>
            </w:r>
          </w:p>
        </w:tc>
        <w:tc>
          <w:tcPr>
            <w:tcW w:w="3612" w:type="dxa"/>
          </w:tcPr>
          <w:p w:rsidR="009E1D44" w:rsidRPr="000E4A7F" w:rsidRDefault="009E1D44" w:rsidP="00547245">
            <w:pPr>
              <w:widowControl w:val="0"/>
              <w:jc w:val="both"/>
              <w:rPr>
                <w:rFonts w:ascii="Times New Roman" w:hAnsi="Times New Roman" w:cs="Times New Roman"/>
                <w:lang w:val="kk-KZ"/>
              </w:rPr>
            </w:pPr>
          </w:p>
        </w:tc>
        <w:tc>
          <w:tcPr>
            <w:tcW w:w="850" w:type="dxa"/>
          </w:tcPr>
          <w:p w:rsidR="009E1D44" w:rsidRPr="000E4A7F" w:rsidRDefault="009E1D44" w:rsidP="00547245">
            <w:pPr>
              <w:rPr>
                <w:rFonts w:ascii="Times New Roman" w:hAnsi="Times New Roman" w:cs="Times New Roman"/>
              </w:rPr>
            </w:pPr>
            <w:r w:rsidRPr="000E4A7F">
              <w:rPr>
                <w:rFonts w:ascii="Times New Roman" w:hAnsi="Times New Roman" w:cs="Times New Roman"/>
              </w:rPr>
              <w:t>12</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567" w:type="dxa"/>
          </w:tcPr>
          <w:p w:rsidR="009E1D44" w:rsidRPr="00733E2F" w:rsidRDefault="009E1D44" w:rsidP="00547245">
            <w:pPr>
              <w:spacing w:after="0" w:line="240" w:lineRule="auto"/>
              <w:rPr>
                <w:rFonts w:ascii="Times New Roman" w:hAnsi="Times New Roman" w:cs="Times New Roman"/>
                <w:sz w:val="24"/>
                <w:szCs w:val="24"/>
              </w:rPr>
            </w:pPr>
          </w:p>
        </w:tc>
        <w:tc>
          <w:tcPr>
            <w:tcW w:w="709" w:type="dxa"/>
          </w:tcPr>
          <w:p w:rsidR="009E1D44" w:rsidRPr="00D913EC" w:rsidRDefault="009E1D44" w:rsidP="005472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r>
    </w:tbl>
    <w:p w:rsidR="000E4A7F" w:rsidRPr="0090692D" w:rsidRDefault="000E4A7F" w:rsidP="000E4A7F">
      <w:pPr>
        <w:rPr>
          <w:lang w:val="kk-KZ"/>
        </w:rPr>
      </w:pPr>
    </w:p>
    <w:p w:rsidR="000E4A7F" w:rsidRPr="0090692D" w:rsidRDefault="000E4A7F" w:rsidP="000E4A7F">
      <w:pPr>
        <w:rPr>
          <w:lang w:val="kk-KZ"/>
        </w:rPr>
      </w:pPr>
    </w:p>
    <w:p w:rsidR="000E4A7F" w:rsidRPr="0090692D" w:rsidRDefault="000E4A7F" w:rsidP="000E4A7F">
      <w:pPr>
        <w:rPr>
          <w:lang w:val="kk-KZ"/>
        </w:rPr>
      </w:pPr>
    </w:p>
    <w:p w:rsidR="000E4A7F" w:rsidRPr="0090692D" w:rsidRDefault="000E4A7F" w:rsidP="000E4A7F">
      <w:pPr>
        <w:rPr>
          <w:lang w:val="kk-KZ"/>
        </w:rPr>
      </w:pPr>
    </w:p>
    <w:p w:rsidR="000E4A7F" w:rsidRPr="000E4A7F" w:rsidRDefault="000E4A7F" w:rsidP="00F87C7D">
      <w:pPr>
        <w:spacing w:after="0" w:line="240" w:lineRule="auto"/>
        <w:ind w:firstLine="708"/>
        <w:jc w:val="both"/>
        <w:rPr>
          <w:rFonts w:ascii="Times New Roman" w:hAnsi="Times New Roman" w:cs="Times New Roman"/>
          <w:bCs/>
          <w:sz w:val="28"/>
          <w:szCs w:val="28"/>
          <w:lang w:val="kk-KZ"/>
        </w:rPr>
        <w:sectPr w:rsidR="000E4A7F" w:rsidRPr="000E4A7F" w:rsidSect="00C36B82">
          <w:pgSz w:w="16838" w:h="11906" w:orient="landscape"/>
          <w:pgMar w:top="1134" w:right="1134" w:bottom="851" w:left="1134" w:header="709" w:footer="709" w:gutter="0"/>
          <w:cols w:space="708"/>
          <w:docGrid w:linePitch="360"/>
        </w:sectPr>
      </w:pPr>
    </w:p>
    <w:p w:rsidR="00016BA1" w:rsidRPr="009D36D6" w:rsidRDefault="00B32E40" w:rsidP="00B32E40">
      <w:pPr>
        <w:pStyle w:val="a5"/>
        <w:spacing w:after="0" w:line="240" w:lineRule="auto"/>
        <w:rPr>
          <w:rFonts w:ascii="Times New Roman" w:hAnsi="Times New Roman"/>
          <w:b/>
          <w:sz w:val="24"/>
          <w:szCs w:val="24"/>
          <w:lang w:val="kk-KZ"/>
        </w:rPr>
      </w:pPr>
      <w:r w:rsidRPr="009D36D6">
        <w:rPr>
          <w:rFonts w:ascii="Times New Roman" w:hAnsi="Times New Roman"/>
          <w:b/>
          <w:sz w:val="24"/>
          <w:szCs w:val="24"/>
          <w:lang w:val="kk-KZ"/>
        </w:rPr>
        <w:lastRenderedPageBreak/>
        <w:t xml:space="preserve">5  </w:t>
      </w:r>
      <w:r w:rsidR="00BF1FE0" w:rsidRPr="009D36D6">
        <w:rPr>
          <w:rFonts w:ascii="Times New Roman" w:hAnsi="Times New Roman"/>
          <w:b/>
          <w:sz w:val="24"/>
          <w:szCs w:val="24"/>
          <w:lang w:val="kk-KZ"/>
        </w:rPr>
        <w:t>БІЛІМ БЕРУ БАҒДАРЛАМАСЫНЫҢ МОДУЛЬДЕРІ БОЙЫНША ИГЕРІЛГЕН КРЕДИТТЕР КӨЛЕМІ БОЙЫНША ЖИЫНТЫҚ КЕСТЕ</w:t>
      </w:r>
    </w:p>
    <w:p w:rsidR="0018359E" w:rsidRDefault="0018359E" w:rsidP="000B2C43">
      <w:pPr>
        <w:pStyle w:val="a5"/>
        <w:spacing w:after="0" w:line="240" w:lineRule="auto"/>
        <w:ind w:left="0"/>
        <w:jc w:val="both"/>
        <w:rPr>
          <w:rFonts w:ascii="Times New Roman" w:hAnsi="Times New Roman"/>
          <w:lang w:val="kk-KZ"/>
        </w:rPr>
      </w:pPr>
    </w:p>
    <w:p w:rsidR="00872CF9" w:rsidRPr="00872CF9" w:rsidRDefault="00872CF9" w:rsidP="000B2C43">
      <w:pPr>
        <w:pStyle w:val="a5"/>
        <w:spacing w:after="0" w:line="240" w:lineRule="auto"/>
        <w:ind w:left="0"/>
        <w:jc w:val="both"/>
        <w:rPr>
          <w:rFonts w:ascii="Times New Roman" w:hAnsi="Times New Roman"/>
          <w:lang w:val="kk-KZ"/>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532"/>
        <w:gridCol w:w="685"/>
        <w:gridCol w:w="472"/>
        <w:gridCol w:w="472"/>
        <w:gridCol w:w="941"/>
        <w:gridCol w:w="851"/>
        <w:gridCol w:w="992"/>
        <w:gridCol w:w="850"/>
        <w:gridCol w:w="851"/>
        <w:gridCol w:w="709"/>
        <w:gridCol w:w="708"/>
        <w:gridCol w:w="709"/>
        <w:gridCol w:w="851"/>
      </w:tblGrid>
      <w:tr w:rsidR="0018359E" w:rsidRPr="003C672A" w:rsidTr="00AA2EED">
        <w:tc>
          <w:tcPr>
            <w:tcW w:w="868" w:type="dxa"/>
            <w:vMerge w:val="restart"/>
            <w:textDirection w:val="btLr"/>
            <w:vAlign w:val="center"/>
          </w:tcPr>
          <w:p w:rsidR="0018359E" w:rsidRPr="00BA000B" w:rsidRDefault="0018359E" w:rsidP="008869A2">
            <w:pPr>
              <w:spacing w:after="0" w:line="240" w:lineRule="auto"/>
              <w:ind w:left="113" w:right="113"/>
              <w:jc w:val="center"/>
              <w:rPr>
                <w:rFonts w:ascii="Times New Roman" w:hAnsi="Times New Roman" w:cs="Times New Roman"/>
                <w:sz w:val="20"/>
                <w:szCs w:val="20"/>
                <w:lang w:val="kk-KZ"/>
              </w:rPr>
            </w:pPr>
            <w:r w:rsidRPr="000B2C43">
              <w:rPr>
                <w:rFonts w:ascii="Times New Roman" w:hAnsi="Times New Roman" w:cs="Times New Roman"/>
                <w:lang w:val="kk-KZ"/>
              </w:rPr>
              <w:t>Оқу курсы</w:t>
            </w:r>
          </w:p>
        </w:tc>
        <w:tc>
          <w:tcPr>
            <w:tcW w:w="532" w:type="dxa"/>
            <w:vMerge w:val="restart"/>
            <w:textDirection w:val="btLr"/>
            <w:vAlign w:val="center"/>
          </w:tcPr>
          <w:p w:rsidR="0018359E" w:rsidRPr="000B2C43" w:rsidRDefault="0018359E" w:rsidP="008869A2">
            <w:pPr>
              <w:spacing w:after="0" w:line="240" w:lineRule="auto"/>
              <w:jc w:val="center"/>
              <w:rPr>
                <w:rFonts w:ascii="Times New Roman" w:hAnsi="Times New Roman" w:cs="Times New Roman"/>
                <w:szCs w:val="24"/>
              </w:rPr>
            </w:pPr>
            <w:r w:rsidRPr="000B2C43">
              <w:rPr>
                <w:rFonts w:ascii="Times New Roman" w:hAnsi="Times New Roman" w:cs="Times New Roman"/>
                <w:szCs w:val="24"/>
              </w:rPr>
              <w:t>Семестр</w:t>
            </w:r>
          </w:p>
        </w:tc>
        <w:tc>
          <w:tcPr>
            <w:tcW w:w="685" w:type="dxa"/>
            <w:vMerge w:val="restart"/>
            <w:textDirection w:val="btLr"/>
            <w:vAlign w:val="center"/>
          </w:tcPr>
          <w:p w:rsidR="0018359E" w:rsidRPr="000B2C43" w:rsidRDefault="0018359E" w:rsidP="008869A2">
            <w:pPr>
              <w:spacing w:after="0" w:line="240" w:lineRule="auto"/>
              <w:jc w:val="center"/>
              <w:rPr>
                <w:rFonts w:ascii="Times New Roman" w:hAnsi="Times New Roman" w:cs="Times New Roman"/>
                <w:szCs w:val="24"/>
              </w:rPr>
            </w:pPr>
            <w:r w:rsidRPr="000B2C43">
              <w:rPr>
                <w:rFonts w:ascii="Times New Roman" w:hAnsi="Times New Roman" w:cs="Times New Roman"/>
                <w:lang w:val="kk-KZ"/>
              </w:rPr>
              <w:t>игерілетін модульдер саны</w:t>
            </w:r>
          </w:p>
        </w:tc>
        <w:tc>
          <w:tcPr>
            <w:tcW w:w="944" w:type="dxa"/>
            <w:gridSpan w:val="2"/>
            <w:vAlign w:val="center"/>
          </w:tcPr>
          <w:p w:rsidR="0018359E" w:rsidRPr="00BA000B" w:rsidRDefault="0018359E" w:rsidP="0018359E">
            <w:pPr>
              <w:ind w:left="20"/>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Оқыла-тын пәндер саны</w:t>
            </w:r>
          </w:p>
        </w:tc>
        <w:tc>
          <w:tcPr>
            <w:tcW w:w="4485" w:type="dxa"/>
            <w:gridSpan w:val="5"/>
            <w:vAlign w:val="center"/>
          </w:tcPr>
          <w:p w:rsidR="0018359E" w:rsidRPr="00BA000B" w:rsidRDefault="0018359E" w:rsidP="008869A2">
            <w:pPr>
              <w:ind w:left="20"/>
              <w:jc w:val="center"/>
              <w:rPr>
                <w:rFonts w:ascii="Times New Roman" w:hAnsi="Times New Roman" w:cs="Times New Roman"/>
                <w:sz w:val="20"/>
                <w:szCs w:val="20"/>
              </w:rPr>
            </w:pPr>
            <w:r w:rsidRPr="000B2C43">
              <w:rPr>
                <w:rFonts w:ascii="Times New Roman" w:hAnsi="Times New Roman" w:cs="Times New Roman"/>
                <w:lang w:val="kk-KZ"/>
              </w:rPr>
              <w:t>Кредит саны KZ</w:t>
            </w:r>
          </w:p>
        </w:tc>
        <w:tc>
          <w:tcPr>
            <w:tcW w:w="709" w:type="dxa"/>
            <w:vMerge w:val="restart"/>
            <w:vAlign w:val="center"/>
          </w:tcPr>
          <w:p w:rsidR="0018359E" w:rsidRPr="00BA000B" w:rsidRDefault="001544EB" w:rsidP="008869A2">
            <w:pPr>
              <w:ind w:left="20"/>
              <w:jc w:val="center"/>
              <w:rPr>
                <w:rFonts w:ascii="Times New Roman" w:hAnsi="Times New Roman" w:cs="Times New Roman"/>
                <w:sz w:val="20"/>
                <w:szCs w:val="20"/>
              </w:rPr>
            </w:pPr>
            <w:r w:rsidRPr="000B2C43">
              <w:rPr>
                <w:rFonts w:ascii="Times New Roman" w:hAnsi="Times New Roman" w:cs="Times New Roman"/>
                <w:lang w:val="kk-KZ"/>
              </w:rPr>
              <w:t>С</w:t>
            </w:r>
            <w:r w:rsidR="00E44EBC" w:rsidRPr="000B2C43">
              <w:rPr>
                <w:rFonts w:ascii="Times New Roman" w:hAnsi="Times New Roman" w:cs="Times New Roman"/>
                <w:lang w:val="kk-KZ"/>
              </w:rPr>
              <w:t>а</w:t>
            </w:r>
            <w:r>
              <w:rPr>
                <w:rFonts w:ascii="Times New Roman" w:hAnsi="Times New Roman" w:cs="Times New Roman"/>
                <w:lang w:val="kk-KZ"/>
              </w:rPr>
              <w:t>-</w:t>
            </w:r>
            <w:r w:rsidR="00E44EBC" w:rsidRPr="000B2C43">
              <w:rPr>
                <w:rFonts w:ascii="Times New Roman" w:hAnsi="Times New Roman" w:cs="Times New Roman"/>
                <w:lang w:val="kk-KZ"/>
              </w:rPr>
              <w:t>ғат бойын</w:t>
            </w:r>
            <w:r w:rsidR="00E44EBC">
              <w:rPr>
                <w:rFonts w:ascii="Times New Roman" w:hAnsi="Times New Roman" w:cs="Times New Roman"/>
                <w:lang w:val="kk-KZ"/>
              </w:rPr>
              <w:t>-</w:t>
            </w:r>
            <w:r w:rsidR="00E44EBC" w:rsidRPr="000B2C43">
              <w:rPr>
                <w:rFonts w:ascii="Times New Roman" w:hAnsi="Times New Roman" w:cs="Times New Roman"/>
                <w:lang w:val="kk-KZ"/>
              </w:rPr>
              <w:t>ша бар</w:t>
            </w:r>
            <w:r>
              <w:rPr>
                <w:rFonts w:ascii="Times New Roman" w:hAnsi="Times New Roman" w:cs="Times New Roman"/>
                <w:lang w:val="kk-KZ"/>
              </w:rPr>
              <w:t>-</w:t>
            </w:r>
            <w:r w:rsidR="00E44EBC" w:rsidRPr="000B2C43">
              <w:rPr>
                <w:rFonts w:ascii="Times New Roman" w:hAnsi="Times New Roman" w:cs="Times New Roman"/>
                <w:lang w:val="kk-KZ"/>
              </w:rPr>
              <w:t>лы</w:t>
            </w:r>
            <w:r w:rsidR="00E44EBC">
              <w:rPr>
                <w:rFonts w:ascii="Times New Roman" w:hAnsi="Times New Roman" w:cs="Times New Roman"/>
                <w:lang w:val="kk-KZ"/>
              </w:rPr>
              <w:t>-</w:t>
            </w:r>
            <w:r w:rsidR="00E44EBC" w:rsidRPr="000B2C43">
              <w:rPr>
                <w:rFonts w:ascii="Times New Roman" w:hAnsi="Times New Roman" w:cs="Times New Roman"/>
                <w:lang w:val="kk-KZ"/>
              </w:rPr>
              <w:t>ғы</w:t>
            </w:r>
          </w:p>
        </w:tc>
        <w:tc>
          <w:tcPr>
            <w:tcW w:w="708" w:type="dxa"/>
            <w:vMerge w:val="restart"/>
            <w:textDirection w:val="btLr"/>
            <w:vAlign w:val="center"/>
          </w:tcPr>
          <w:p w:rsidR="0018359E" w:rsidRPr="00BA000B" w:rsidRDefault="00E44EBC" w:rsidP="008869A2">
            <w:pPr>
              <w:ind w:left="20" w:right="113"/>
              <w:jc w:val="center"/>
              <w:rPr>
                <w:rFonts w:ascii="Times New Roman" w:hAnsi="Times New Roman" w:cs="Times New Roman"/>
                <w:sz w:val="20"/>
                <w:szCs w:val="20"/>
              </w:rPr>
            </w:pPr>
            <w:r w:rsidRPr="000B2C43">
              <w:rPr>
                <w:rFonts w:ascii="Times New Roman" w:hAnsi="Times New Roman" w:cs="Times New Roman"/>
                <w:lang w:val="kk-KZ"/>
              </w:rPr>
              <w:t>кредит саны KZ</w:t>
            </w:r>
          </w:p>
        </w:tc>
        <w:tc>
          <w:tcPr>
            <w:tcW w:w="1560" w:type="dxa"/>
            <w:gridSpan w:val="2"/>
            <w:vAlign w:val="center"/>
          </w:tcPr>
          <w:p w:rsidR="00E44EBC" w:rsidRPr="000B2C43" w:rsidRDefault="00E44EBC" w:rsidP="00E44EBC">
            <w:pPr>
              <w:spacing w:after="0" w:line="240" w:lineRule="auto"/>
              <w:jc w:val="center"/>
              <w:rPr>
                <w:rFonts w:ascii="Times New Roman" w:hAnsi="Times New Roman" w:cs="Times New Roman"/>
                <w:lang w:val="kk-KZ"/>
              </w:rPr>
            </w:pPr>
            <w:r w:rsidRPr="000B2C43">
              <w:rPr>
                <w:rFonts w:ascii="Times New Roman" w:hAnsi="Times New Roman" w:cs="Times New Roman"/>
                <w:lang w:val="kk-KZ"/>
              </w:rPr>
              <w:t>Саны</w:t>
            </w:r>
          </w:p>
          <w:p w:rsidR="0018359E" w:rsidRPr="00BA000B" w:rsidRDefault="0018359E" w:rsidP="008869A2">
            <w:pPr>
              <w:ind w:left="20"/>
              <w:jc w:val="center"/>
              <w:rPr>
                <w:rFonts w:ascii="Times New Roman" w:hAnsi="Times New Roman" w:cs="Times New Roman"/>
                <w:sz w:val="20"/>
                <w:szCs w:val="20"/>
              </w:rPr>
            </w:pPr>
          </w:p>
        </w:tc>
      </w:tr>
      <w:tr w:rsidR="00E44EBC" w:rsidRPr="003C672A" w:rsidTr="001544EB">
        <w:tc>
          <w:tcPr>
            <w:tcW w:w="868" w:type="dxa"/>
            <w:vMerge/>
            <w:vAlign w:val="center"/>
          </w:tcPr>
          <w:p w:rsidR="00E44EBC" w:rsidRPr="00BA000B" w:rsidRDefault="00E44EBC" w:rsidP="008869A2">
            <w:pPr>
              <w:jc w:val="center"/>
              <w:rPr>
                <w:rFonts w:ascii="Times New Roman" w:hAnsi="Times New Roman" w:cs="Times New Roman"/>
                <w:b/>
                <w:color w:val="000000"/>
                <w:sz w:val="20"/>
                <w:szCs w:val="20"/>
              </w:rPr>
            </w:pPr>
          </w:p>
        </w:tc>
        <w:tc>
          <w:tcPr>
            <w:tcW w:w="532" w:type="dxa"/>
            <w:vMerge/>
            <w:vAlign w:val="center"/>
          </w:tcPr>
          <w:p w:rsidR="00E44EBC" w:rsidRPr="00BA000B" w:rsidRDefault="00E44EBC" w:rsidP="008869A2">
            <w:pPr>
              <w:jc w:val="center"/>
              <w:rPr>
                <w:rFonts w:ascii="Times New Roman" w:hAnsi="Times New Roman" w:cs="Times New Roman"/>
                <w:b/>
                <w:color w:val="000000"/>
                <w:sz w:val="20"/>
                <w:szCs w:val="20"/>
              </w:rPr>
            </w:pPr>
          </w:p>
        </w:tc>
        <w:tc>
          <w:tcPr>
            <w:tcW w:w="685" w:type="dxa"/>
            <w:vMerge/>
          </w:tcPr>
          <w:p w:rsidR="00E44EBC" w:rsidRPr="00BA000B" w:rsidRDefault="00E44EBC" w:rsidP="008869A2">
            <w:pPr>
              <w:jc w:val="center"/>
              <w:rPr>
                <w:rFonts w:ascii="Times New Roman" w:hAnsi="Times New Roman" w:cs="Times New Roman"/>
                <w:b/>
                <w:color w:val="000000"/>
                <w:sz w:val="20"/>
                <w:szCs w:val="20"/>
              </w:rPr>
            </w:pPr>
          </w:p>
        </w:tc>
        <w:tc>
          <w:tcPr>
            <w:tcW w:w="472" w:type="dxa"/>
            <w:textDirection w:val="btLr"/>
            <w:vAlign w:val="center"/>
          </w:tcPr>
          <w:p w:rsidR="00E44EBC" w:rsidRPr="000B2C43" w:rsidRDefault="00E44EBC" w:rsidP="008869A2">
            <w:pPr>
              <w:spacing w:after="0" w:line="240" w:lineRule="auto"/>
              <w:jc w:val="center"/>
              <w:rPr>
                <w:rFonts w:ascii="Times New Roman" w:hAnsi="Times New Roman" w:cs="Times New Roman"/>
                <w:szCs w:val="24"/>
              </w:rPr>
            </w:pPr>
            <w:r w:rsidRPr="000B2C43">
              <w:rPr>
                <w:rFonts w:ascii="Times New Roman" w:hAnsi="Times New Roman" w:cs="Times New Roman"/>
                <w:szCs w:val="24"/>
                <w:lang w:val="kk-KZ"/>
              </w:rPr>
              <w:t>Ж</w:t>
            </w:r>
            <w:r w:rsidRPr="000B2C43">
              <w:rPr>
                <w:rFonts w:ascii="Times New Roman" w:hAnsi="Times New Roman" w:cs="Times New Roman"/>
                <w:szCs w:val="24"/>
              </w:rPr>
              <w:t>К</w:t>
            </w:r>
          </w:p>
        </w:tc>
        <w:tc>
          <w:tcPr>
            <w:tcW w:w="472" w:type="dxa"/>
            <w:textDirection w:val="btLr"/>
          </w:tcPr>
          <w:p w:rsidR="00E44EBC" w:rsidRPr="000B2C43" w:rsidRDefault="00E44EBC" w:rsidP="008869A2">
            <w:pPr>
              <w:spacing w:after="0" w:line="240" w:lineRule="auto"/>
              <w:jc w:val="center"/>
              <w:rPr>
                <w:rFonts w:ascii="Times New Roman" w:hAnsi="Times New Roman" w:cs="Times New Roman"/>
                <w:szCs w:val="24"/>
                <w:lang w:val="kk-KZ"/>
              </w:rPr>
            </w:pPr>
            <w:r w:rsidRPr="000B2C43">
              <w:rPr>
                <w:rFonts w:ascii="Times New Roman" w:hAnsi="Times New Roman" w:cs="Times New Roman"/>
                <w:szCs w:val="24"/>
                <w:lang w:val="kk-KZ"/>
              </w:rPr>
              <w:t>ТК</w:t>
            </w:r>
          </w:p>
        </w:tc>
        <w:tc>
          <w:tcPr>
            <w:tcW w:w="941" w:type="dxa"/>
            <w:vAlign w:val="center"/>
          </w:tcPr>
          <w:p w:rsidR="00E44EBC" w:rsidRPr="00BA000B" w:rsidRDefault="00E44EBC" w:rsidP="008869A2">
            <w:pPr>
              <w:jc w:val="center"/>
              <w:rPr>
                <w:rFonts w:ascii="Times New Roman" w:hAnsi="Times New Roman" w:cs="Times New Roman"/>
                <w:sz w:val="20"/>
                <w:szCs w:val="20"/>
              </w:rPr>
            </w:pPr>
            <w:r w:rsidRPr="000B2C43">
              <w:rPr>
                <w:rFonts w:ascii="Times New Roman" w:hAnsi="Times New Roman" w:cs="Times New Roman"/>
                <w:lang w:val="kk-KZ"/>
              </w:rPr>
              <w:t>Теориялық оқыту</w:t>
            </w:r>
          </w:p>
        </w:tc>
        <w:tc>
          <w:tcPr>
            <w:tcW w:w="851" w:type="dxa"/>
          </w:tcPr>
          <w:p w:rsidR="00E44EBC" w:rsidRPr="000B2C43" w:rsidRDefault="00E44EBC" w:rsidP="008869A2">
            <w:pPr>
              <w:spacing w:after="0" w:line="240" w:lineRule="auto"/>
              <w:jc w:val="center"/>
              <w:rPr>
                <w:rFonts w:ascii="Times New Roman" w:hAnsi="Times New Roman" w:cs="Times New Roman"/>
              </w:rPr>
            </w:pPr>
          </w:p>
          <w:p w:rsidR="00E44EBC" w:rsidRPr="000B2C43" w:rsidRDefault="00E44EBC" w:rsidP="008869A2">
            <w:pPr>
              <w:spacing w:after="0" w:line="240" w:lineRule="auto"/>
              <w:jc w:val="center"/>
              <w:rPr>
                <w:rFonts w:ascii="Times New Roman" w:hAnsi="Times New Roman" w:cs="Times New Roman"/>
                <w:lang w:val="kk-KZ"/>
              </w:rPr>
            </w:pPr>
          </w:p>
          <w:p w:rsidR="00E44EBC" w:rsidRPr="000B2C43" w:rsidRDefault="00E44EBC" w:rsidP="008869A2">
            <w:pPr>
              <w:spacing w:after="0" w:line="240" w:lineRule="auto"/>
              <w:jc w:val="center"/>
              <w:rPr>
                <w:rFonts w:ascii="Times New Roman" w:hAnsi="Times New Roman" w:cs="Times New Roman"/>
                <w:highlight w:val="cyan"/>
              </w:rPr>
            </w:pPr>
            <w:r w:rsidRPr="000B2C43">
              <w:rPr>
                <w:rFonts w:ascii="Times New Roman" w:hAnsi="Times New Roman" w:cs="Times New Roman"/>
                <w:lang w:val="kk-KZ"/>
              </w:rPr>
              <w:t>Педа</w:t>
            </w:r>
            <w:r w:rsidR="001544EB">
              <w:rPr>
                <w:rFonts w:ascii="Times New Roman" w:hAnsi="Times New Roman" w:cs="Times New Roman"/>
                <w:lang w:val="kk-KZ"/>
              </w:rPr>
              <w:t>-</w:t>
            </w:r>
            <w:r w:rsidRPr="000B2C43">
              <w:rPr>
                <w:rFonts w:ascii="Times New Roman" w:hAnsi="Times New Roman" w:cs="Times New Roman"/>
                <w:lang w:val="kk-KZ"/>
              </w:rPr>
              <w:t>гогикалық</w:t>
            </w:r>
          </w:p>
        </w:tc>
        <w:tc>
          <w:tcPr>
            <w:tcW w:w="992" w:type="dxa"/>
          </w:tcPr>
          <w:p w:rsidR="00E44EBC" w:rsidRPr="000B2C43" w:rsidRDefault="00E44EBC" w:rsidP="008869A2">
            <w:pPr>
              <w:spacing w:after="0" w:line="240" w:lineRule="auto"/>
              <w:rPr>
                <w:rFonts w:ascii="Times New Roman" w:hAnsi="Times New Roman" w:cs="Times New Roman"/>
                <w:lang w:val="kk-KZ"/>
              </w:rPr>
            </w:pPr>
          </w:p>
          <w:p w:rsidR="00E44EBC" w:rsidRPr="000B2C43" w:rsidRDefault="00E44EBC" w:rsidP="008869A2">
            <w:pPr>
              <w:spacing w:after="0" w:line="240" w:lineRule="auto"/>
              <w:rPr>
                <w:rFonts w:ascii="Times New Roman" w:hAnsi="Times New Roman" w:cs="Times New Roman"/>
              </w:rPr>
            </w:pPr>
            <w:r w:rsidRPr="000B2C43">
              <w:rPr>
                <w:rFonts w:ascii="Times New Roman" w:hAnsi="Times New Roman" w:cs="Times New Roman"/>
                <w:lang w:val="kk-KZ"/>
              </w:rPr>
              <w:t>Зерттеу практи</w:t>
            </w:r>
            <w:r w:rsidR="001544EB">
              <w:rPr>
                <w:rFonts w:ascii="Times New Roman" w:hAnsi="Times New Roman" w:cs="Times New Roman"/>
                <w:lang w:val="kk-KZ"/>
              </w:rPr>
              <w:t>-</w:t>
            </w:r>
            <w:r w:rsidRPr="000B2C43">
              <w:rPr>
                <w:rFonts w:ascii="Times New Roman" w:hAnsi="Times New Roman" w:cs="Times New Roman"/>
                <w:lang w:val="kk-KZ"/>
              </w:rPr>
              <w:t xml:space="preserve">касы </w:t>
            </w:r>
          </w:p>
        </w:tc>
        <w:tc>
          <w:tcPr>
            <w:tcW w:w="850" w:type="dxa"/>
          </w:tcPr>
          <w:p w:rsidR="00E44EBC" w:rsidRPr="000B2C43" w:rsidRDefault="00E44EBC" w:rsidP="008869A2">
            <w:pPr>
              <w:spacing w:after="0" w:line="240" w:lineRule="auto"/>
              <w:jc w:val="center"/>
              <w:rPr>
                <w:rFonts w:ascii="Times New Roman" w:hAnsi="Times New Roman" w:cs="Times New Roman"/>
                <w:lang w:val="kk-KZ"/>
              </w:rPr>
            </w:pPr>
          </w:p>
          <w:p w:rsidR="00E44EBC" w:rsidRPr="000B2C43" w:rsidRDefault="00E44EBC" w:rsidP="008869A2">
            <w:pPr>
              <w:spacing w:after="0" w:line="240" w:lineRule="auto"/>
              <w:jc w:val="center"/>
              <w:rPr>
                <w:rFonts w:ascii="Times New Roman" w:hAnsi="Times New Roman" w:cs="Times New Roman"/>
                <w:lang w:val="kk-KZ"/>
              </w:rPr>
            </w:pPr>
          </w:p>
          <w:p w:rsidR="00E44EBC" w:rsidRPr="000B2C43" w:rsidRDefault="00E44EBC" w:rsidP="008869A2">
            <w:pPr>
              <w:spacing w:after="0" w:line="240" w:lineRule="auto"/>
              <w:jc w:val="center"/>
              <w:rPr>
                <w:rFonts w:ascii="Times New Roman" w:hAnsi="Times New Roman" w:cs="Times New Roman"/>
              </w:rPr>
            </w:pPr>
            <w:r w:rsidRPr="000B2C43">
              <w:rPr>
                <w:rFonts w:ascii="Times New Roman" w:hAnsi="Times New Roman" w:cs="Times New Roman"/>
                <w:lang w:val="kk-KZ"/>
              </w:rPr>
              <w:t>МҒЗЖ</w:t>
            </w:r>
          </w:p>
        </w:tc>
        <w:tc>
          <w:tcPr>
            <w:tcW w:w="851" w:type="dxa"/>
            <w:vAlign w:val="center"/>
          </w:tcPr>
          <w:p w:rsidR="00E44EBC" w:rsidRPr="00BA000B" w:rsidRDefault="00E44EBC" w:rsidP="008869A2">
            <w:pPr>
              <w:jc w:val="center"/>
              <w:rPr>
                <w:rFonts w:ascii="Times New Roman" w:hAnsi="Times New Roman" w:cs="Times New Roman"/>
                <w:sz w:val="20"/>
                <w:szCs w:val="20"/>
              </w:rPr>
            </w:pPr>
            <w:r w:rsidRPr="000B2C43">
              <w:rPr>
                <w:rFonts w:ascii="Times New Roman" w:hAnsi="Times New Roman" w:cs="Times New Roman"/>
                <w:lang w:val="kk-KZ"/>
              </w:rPr>
              <w:t>Қоры</w:t>
            </w:r>
            <w:r>
              <w:rPr>
                <w:rFonts w:ascii="Times New Roman" w:hAnsi="Times New Roman" w:cs="Times New Roman"/>
                <w:lang w:val="kk-KZ"/>
              </w:rPr>
              <w:t>-</w:t>
            </w:r>
            <w:r w:rsidRPr="000B2C43">
              <w:rPr>
                <w:rFonts w:ascii="Times New Roman" w:hAnsi="Times New Roman" w:cs="Times New Roman"/>
                <w:lang w:val="kk-KZ"/>
              </w:rPr>
              <w:t>тынды аттес</w:t>
            </w:r>
            <w:r w:rsidR="001544EB">
              <w:rPr>
                <w:rFonts w:ascii="Times New Roman" w:hAnsi="Times New Roman" w:cs="Times New Roman"/>
                <w:lang w:val="kk-KZ"/>
              </w:rPr>
              <w:t>-</w:t>
            </w:r>
            <w:r w:rsidRPr="000B2C43">
              <w:rPr>
                <w:rFonts w:ascii="Times New Roman" w:hAnsi="Times New Roman" w:cs="Times New Roman"/>
                <w:lang w:val="kk-KZ"/>
              </w:rPr>
              <w:t>тация</w:t>
            </w:r>
          </w:p>
        </w:tc>
        <w:tc>
          <w:tcPr>
            <w:tcW w:w="709" w:type="dxa"/>
            <w:vMerge/>
          </w:tcPr>
          <w:p w:rsidR="00E44EBC" w:rsidRPr="00BA000B" w:rsidRDefault="00E44EBC" w:rsidP="008869A2">
            <w:pPr>
              <w:jc w:val="center"/>
              <w:rPr>
                <w:rFonts w:ascii="Times New Roman" w:hAnsi="Times New Roman" w:cs="Times New Roman"/>
                <w:b/>
                <w:color w:val="000000"/>
                <w:sz w:val="20"/>
                <w:szCs w:val="20"/>
              </w:rPr>
            </w:pPr>
          </w:p>
        </w:tc>
        <w:tc>
          <w:tcPr>
            <w:tcW w:w="708" w:type="dxa"/>
            <w:vMerge/>
          </w:tcPr>
          <w:p w:rsidR="00E44EBC" w:rsidRPr="00BA000B" w:rsidRDefault="00E44EBC" w:rsidP="008869A2">
            <w:pPr>
              <w:jc w:val="center"/>
              <w:rPr>
                <w:rFonts w:ascii="Times New Roman" w:hAnsi="Times New Roman" w:cs="Times New Roman"/>
                <w:b/>
                <w:color w:val="000000"/>
                <w:sz w:val="20"/>
                <w:szCs w:val="20"/>
              </w:rPr>
            </w:pPr>
          </w:p>
        </w:tc>
        <w:tc>
          <w:tcPr>
            <w:tcW w:w="709" w:type="dxa"/>
            <w:vAlign w:val="center"/>
          </w:tcPr>
          <w:p w:rsidR="00E44EBC" w:rsidRPr="000B2C43" w:rsidRDefault="00E44EBC" w:rsidP="008869A2">
            <w:pPr>
              <w:spacing w:after="0" w:line="240" w:lineRule="auto"/>
              <w:jc w:val="center"/>
              <w:rPr>
                <w:rFonts w:ascii="Times New Roman" w:hAnsi="Times New Roman" w:cs="Times New Roman"/>
              </w:rPr>
            </w:pPr>
            <w:r w:rsidRPr="000B2C43">
              <w:rPr>
                <w:rFonts w:ascii="Times New Roman" w:hAnsi="Times New Roman" w:cs="Times New Roman"/>
                <w:lang w:val="kk-KZ"/>
              </w:rPr>
              <w:t>емтихан</w:t>
            </w:r>
          </w:p>
        </w:tc>
        <w:tc>
          <w:tcPr>
            <w:tcW w:w="851" w:type="dxa"/>
            <w:vAlign w:val="center"/>
          </w:tcPr>
          <w:p w:rsidR="00E44EBC" w:rsidRPr="000B2C43" w:rsidRDefault="00E44EBC" w:rsidP="008869A2">
            <w:pPr>
              <w:spacing w:after="0" w:line="240" w:lineRule="auto"/>
              <w:jc w:val="center"/>
              <w:rPr>
                <w:rFonts w:ascii="Times New Roman" w:hAnsi="Times New Roman" w:cs="Times New Roman"/>
              </w:rPr>
            </w:pPr>
            <w:r w:rsidRPr="000B2C43">
              <w:rPr>
                <w:rFonts w:ascii="Times New Roman" w:hAnsi="Times New Roman" w:cs="Times New Roman"/>
              </w:rPr>
              <w:t>диф.</w:t>
            </w:r>
            <w:r w:rsidRPr="000B2C43">
              <w:rPr>
                <w:rFonts w:ascii="Times New Roman" w:hAnsi="Times New Roman" w:cs="Times New Roman"/>
              </w:rPr>
              <w:br/>
              <w:t>зачет</w:t>
            </w:r>
          </w:p>
        </w:tc>
      </w:tr>
      <w:tr w:rsidR="0018359E" w:rsidRPr="003C672A" w:rsidTr="001544EB">
        <w:tc>
          <w:tcPr>
            <w:tcW w:w="868" w:type="dxa"/>
            <w:vMerge w:val="restart"/>
          </w:tcPr>
          <w:p w:rsidR="0018359E" w:rsidRPr="003C672A" w:rsidRDefault="0018359E" w:rsidP="008869A2">
            <w:pPr>
              <w:jc w:val="center"/>
              <w:rPr>
                <w:rFonts w:ascii="Times New Roman" w:hAnsi="Times New Roman" w:cs="Times New Roman"/>
                <w:color w:val="000000"/>
                <w:sz w:val="24"/>
                <w:szCs w:val="24"/>
              </w:rPr>
            </w:pPr>
          </w:p>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1</w:t>
            </w:r>
          </w:p>
        </w:tc>
        <w:tc>
          <w:tcPr>
            <w:tcW w:w="532"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1</w:t>
            </w:r>
          </w:p>
        </w:tc>
        <w:tc>
          <w:tcPr>
            <w:tcW w:w="685"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3</w:t>
            </w:r>
          </w:p>
        </w:tc>
        <w:tc>
          <w:tcPr>
            <w:tcW w:w="472" w:type="dxa"/>
          </w:tcPr>
          <w:p w:rsidR="0018359E" w:rsidRPr="003C672A" w:rsidRDefault="0018359E" w:rsidP="008869A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p>
        </w:tc>
        <w:tc>
          <w:tcPr>
            <w:tcW w:w="472"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2</w:t>
            </w:r>
          </w:p>
        </w:tc>
        <w:tc>
          <w:tcPr>
            <w:tcW w:w="941"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2</w:t>
            </w:r>
            <w:r>
              <w:rPr>
                <w:rFonts w:ascii="Times New Roman" w:hAnsi="Times New Roman" w:cs="Times New Roman"/>
                <w:color w:val="000000"/>
                <w:sz w:val="24"/>
                <w:szCs w:val="24"/>
                <w:lang w:val="en-US"/>
              </w:rPr>
              <w:t>9</w:t>
            </w:r>
          </w:p>
        </w:tc>
        <w:tc>
          <w:tcPr>
            <w:tcW w:w="851" w:type="dxa"/>
          </w:tcPr>
          <w:p w:rsidR="0018359E" w:rsidRPr="003C672A" w:rsidRDefault="0018359E" w:rsidP="008869A2">
            <w:pPr>
              <w:jc w:val="center"/>
              <w:rPr>
                <w:rFonts w:ascii="Times New Roman" w:hAnsi="Times New Roman" w:cs="Times New Roman"/>
                <w:color w:val="000000"/>
                <w:sz w:val="24"/>
                <w:szCs w:val="24"/>
              </w:rPr>
            </w:pPr>
          </w:p>
        </w:tc>
        <w:tc>
          <w:tcPr>
            <w:tcW w:w="992" w:type="dxa"/>
          </w:tcPr>
          <w:p w:rsidR="0018359E" w:rsidRPr="003C672A" w:rsidRDefault="0018359E" w:rsidP="008869A2">
            <w:pPr>
              <w:jc w:val="center"/>
              <w:rPr>
                <w:rFonts w:ascii="Times New Roman" w:hAnsi="Times New Roman" w:cs="Times New Roman"/>
                <w:color w:val="000000"/>
                <w:sz w:val="24"/>
                <w:szCs w:val="24"/>
              </w:rPr>
            </w:pPr>
          </w:p>
        </w:tc>
        <w:tc>
          <w:tcPr>
            <w:tcW w:w="850" w:type="dxa"/>
          </w:tcPr>
          <w:p w:rsidR="0018359E" w:rsidRPr="003C672A" w:rsidRDefault="0018359E" w:rsidP="008869A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p>
        </w:tc>
        <w:tc>
          <w:tcPr>
            <w:tcW w:w="851" w:type="dxa"/>
          </w:tcPr>
          <w:p w:rsidR="0018359E" w:rsidRPr="003C672A" w:rsidRDefault="0018359E" w:rsidP="008869A2">
            <w:pPr>
              <w:jc w:val="center"/>
              <w:rPr>
                <w:rFonts w:ascii="Times New Roman" w:hAnsi="Times New Roman" w:cs="Times New Roman"/>
                <w:color w:val="000000"/>
                <w:sz w:val="24"/>
                <w:szCs w:val="24"/>
              </w:rPr>
            </w:pPr>
          </w:p>
        </w:tc>
        <w:tc>
          <w:tcPr>
            <w:tcW w:w="709"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900</w:t>
            </w:r>
          </w:p>
        </w:tc>
        <w:tc>
          <w:tcPr>
            <w:tcW w:w="708"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30</w:t>
            </w:r>
          </w:p>
        </w:tc>
        <w:tc>
          <w:tcPr>
            <w:tcW w:w="709"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6</w:t>
            </w:r>
          </w:p>
        </w:tc>
        <w:tc>
          <w:tcPr>
            <w:tcW w:w="851" w:type="dxa"/>
          </w:tcPr>
          <w:p w:rsidR="0018359E" w:rsidRPr="003C672A" w:rsidRDefault="0018359E" w:rsidP="008869A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2</w:t>
            </w:r>
          </w:p>
        </w:tc>
      </w:tr>
      <w:tr w:rsidR="0018359E" w:rsidRPr="003C672A" w:rsidTr="001544EB">
        <w:tc>
          <w:tcPr>
            <w:tcW w:w="868" w:type="dxa"/>
            <w:vMerge/>
          </w:tcPr>
          <w:p w:rsidR="0018359E" w:rsidRPr="003C672A" w:rsidRDefault="0018359E" w:rsidP="008869A2">
            <w:pPr>
              <w:jc w:val="center"/>
              <w:rPr>
                <w:rFonts w:ascii="Times New Roman" w:hAnsi="Times New Roman" w:cs="Times New Roman"/>
                <w:color w:val="000000"/>
                <w:sz w:val="24"/>
                <w:szCs w:val="24"/>
              </w:rPr>
            </w:pPr>
          </w:p>
        </w:tc>
        <w:tc>
          <w:tcPr>
            <w:tcW w:w="532"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2</w:t>
            </w:r>
          </w:p>
        </w:tc>
        <w:tc>
          <w:tcPr>
            <w:tcW w:w="685"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3</w:t>
            </w:r>
          </w:p>
        </w:tc>
        <w:tc>
          <w:tcPr>
            <w:tcW w:w="472" w:type="dxa"/>
          </w:tcPr>
          <w:p w:rsidR="0018359E" w:rsidRPr="003C672A" w:rsidRDefault="0018359E" w:rsidP="008869A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2</w:t>
            </w:r>
          </w:p>
        </w:tc>
        <w:tc>
          <w:tcPr>
            <w:tcW w:w="472"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4</w:t>
            </w:r>
          </w:p>
        </w:tc>
        <w:tc>
          <w:tcPr>
            <w:tcW w:w="941"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23</w:t>
            </w:r>
          </w:p>
        </w:tc>
        <w:tc>
          <w:tcPr>
            <w:tcW w:w="851"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4</w:t>
            </w:r>
          </w:p>
        </w:tc>
        <w:tc>
          <w:tcPr>
            <w:tcW w:w="992" w:type="dxa"/>
          </w:tcPr>
          <w:p w:rsidR="0018359E" w:rsidRPr="003C672A" w:rsidRDefault="0018359E" w:rsidP="008869A2">
            <w:pPr>
              <w:jc w:val="center"/>
              <w:rPr>
                <w:rFonts w:ascii="Times New Roman" w:hAnsi="Times New Roman" w:cs="Times New Roman"/>
                <w:color w:val="000000"/>
                <w:sz w:val="24"/>
                <w:szCs w:val="24"/>
              </w:rPr>
            </w:pPr>
          </w:p>
        </w:tc>
        <w:tc>
          <w:tcPr>
            <w:tcW w:w="850" w:type="dxa"/>
          </w:tcPr>
          <w:p w:rsidR="0018359E" w:rsidRPr="003C672A" w:rsidRDefault="0018359E" w:rsidP="008869A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p>
        </w:tc>
        <w:tc>
          <w:tcPr>
            <w:tcW w:w="851" w:type="dxa"/>
          </w:tcPr>
          <w:p w:rsidR="0018359E" w:rsidRPr="003C672A" w:rsidRDefault="0018359E" w:rsidP="008869A2">
            <w:pPr>
              <w:jc w:val="center"/>
              <w:rPr>
                <w:rFonts w:ascii="Times New Roman" w:hAnsi="Times New Roman" w:cs="Times New Roman"/>
                <w:color w:val="000000"/>
                <w:sz w:val="24"/>
                <w:szCs w:val="24"/>
              </w:rPr>
            </w:pPr>
          </w:p>
        </w:tc>
        <w:tc>
          <w:tcPr>
            <w:tcW w:w="709"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900</w:t>
            </w:r>
          </w:p>
        </w:tc>
        <w:tc>
          <w:tcPr>
            <w:tcW w:w="708"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30</w:t>
            </w:r>
          </w:p>
        </w:tc>
        <w:tc>
          <w:tcPr>
            <w:tcW w:w="709"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4</w:t>
            </w:r>
          </w:p>
        </w:tc>
        <w:tc>
          <w:tcPr>
            <w:tcW w:w="851"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2</w:t>
            </w:r>
          </w:p>
        </w:tc>
      </w:tr>
      <w:tr w:rsidR="0018359E" w:rsidRPr="003C672A" w:rsidTr="001544EB">
        <w:tc>
          <w:tcPr>
            <w:tcW w:w="868" w:type="dxa"/>
            <w:vMerge w:val="restart"/>
          </w:tcPr>
          <w:p w:rsidR="0018359E" w:rsidRPr="003C672A" w:rsidRDefault="0018359E" w:rsidP="008869A2">
            <w:pPr>
              <w:jc w:val="center"/>
              <w:rPr>
                <w:rFonts w:ascii="Times New Roman" w:hAnsi="Times New Roman" w:cs="Times New Roman"/>
                <w:color w:val="000000"/>
                <w:sz w:val="24"/>
                <w:szCs w:val="24"/>
              </w:rPr>
            </w:pPr>
          </w:p>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2</w:t>
            </w:r>
          </w:p>
        </w:tc>
        <w:tc>
          <w:tcPr>
            <w:tcW w:w="532"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3</w:t>
            </w:r>
          </w:p>
        </w:tc>
        <w:tc>
          <w:tcPr>
            <w:tcW w:w="685" w:type="dxa"/>
          </w:tcPr>
          <w:p w:rsidR="0018359E" w:rsidRPr="003C672A" w:rsidRDefault="0018359E" w:rsidP="008869A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p>
        </w:tc>
        <w:tc>
          <w:tcPr>
            <w:tcW w:w="472" w:type="dxa"/>
          </w:tcPr>
          <w:p w:rsidR="0018359E" w:rsidRPr="003C672A" w:rsidRDefault="0018359E" w:rsidP="008869A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p>
        </w:tc>
        <w:tc>
          <w:tcPr>
            <w:tcW w:w="472" w:type="dxa"/>
          </w:tcPr>
          <w:p w:rsidR="0018359E" w:rsidRPr="003C672A" w:rsidRDefault="0018359E" w:rsidP="008869A2">
            <w:pPr>
              <w:jc w:val="center"/>
              <w:rPr>
                <w:rFonts w:ascii="Times New Roman" w:hAnsi="Times New Roman" w:cs="Times New Roman"/>
                <w:color w:val="000000"/>
                <w:sz w:val="24"/>
                <w:szCs w:val="24"/>
                <w:lang w:val="en-US"/>
              </w:rPr>
            </w:pPr>
            <w:r w:rsidRPr="003C672A">
              <w:rPr>
                <w:rFonts w:ascii="Times New Roman" w:hAnsi="Times New Roman" w:cs="Times New Roman"/>
                <w:color w:val="000000"/>
                <w:sz w:val="24"/>
                <w:szCs w:val="24"/>
                <w:lang w:val="en-US"/>
              </w:rPr>
              <w:t>3</w:t>
            </w:r>
          </w:p>
        </w:tc>
        <w:tc>
          <w:tcPr>
            <w:tcW w:w="941"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2</w:t>
            </w:r>
            <w:r>
              <w:rPr>
                <w:rFonts w:ascii="Times New Roman" w:hAnsi="Times New Roman" w:cs="Times New Roman"/>
                <w:color w:val="000000"/>
                <w:sz w:val="24"/>
                <w:szCs w:val="24"/>
                <w:lang w:val="en-US"/>
              </w:rPr>
              <w:t>1</w:t>
            </w:r>
          </w:p>
        </w:tc>
        <w:tc>
          <w:tcPr>
            <w:tcW w:w="851" w:type="dxa"/>
          </w:tcPr>
          <w:p w:rsidR="0018359E" w:rsidRPr="003C672A" w:rsidRDefault="0018359E" w:rsidP="008869A2">
            <w:pPr>
              <w:jc w:val="center"/>
              <w:rPr>
                <w:rFonts w:ascii="Times New Roman" w:hAnsi="Times New Roman" w:cs="Times New Roman"/>
                <w:color w:val="000000"/>
                <w:sz w:val="24"/>
                <w:szCs w:val="24"/>
              </w:rPr>
            </w:pPr>
          </w:p>
        </w:tc>
        <w:tc>
          <w:tcPr>
            <w:tcW w:w="992" w:type="dxa"/>
          </w:tcPr>
          <w:p w:rsidR="0018359E" w:rsidRPr="003C672A" w:rsidRDefault="0018359E" w:rsidP="008869A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7</w:t>
            </w:r>
          </w:p>
        </w:tc>
        <w:tc>
          <w:tcPr>
            <w:tcW w:w="850"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2</w:t>
            </w:r>
          </w:p>
        </w:tc>
        <w:tc>
          <w:tcPr>
            <w:tcW w:w="851" w:type="dxa"/>
          </w:tcPr>
          <w:p w:rsidR="0018359E" w:rsidRPr="003C672A" w:rsidRDefault="0018359E" w:rsidP="008869A2">
            <w:pPr>
              <w:jc w:val="center"/>
              <w:rPr>
                <w:rFonts w:ascii="Times New Roman" w:hAnsi="Times New Roman" w:cs="Times New Roman"/>
                <w:color w:val="000000"/>
                <w:sz w:val="24"/>
                <w:szCs w:val="24"/>
              </w:rPr>
            </w:pPr>
          </w:p>
        </w:tc>
        <w:tc>
          <w:tcPr>
            <w:tcW w:w="709"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900</w:t>
            </w:r>
          </w:p>
        </w:tc>
        <w:tc>
          <w:tcPr>
            <w:tcW w:w="708"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30</w:t>
            </w:r>
          </w:p>
        </w:tc>
        <w:tc>
          <w:tcPr>
            <w:tcW w:w="709"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3</w:t>
            </w:r>
          </w:p>
        </w:tc>
        <w:tc>
          <w:tcPr>
            <w:tcW w:w="851"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1</w:t>
            </w:r>
          </w:p>
        </w:tc>
      </w:tr>
      <w:tr w:rsidR="0018359E" w:rsidRPr="003C672A" w:rsidTr="001544EB">
        <w:tc>
          <w:tcPr>
            <w:tcW w:w="868" w:type="dxa"/>
            <w:vMerge/>
          </w:tcPr>
          <w:p w:rsidR="0018359E" w:rsidRPr="003C672A" w:rsidRDefault="0018359E" w:rsidP="008869A2">
            <w:pPr>
              <w:jc w:val="center"/>
              <w:rPr>
                <w:rFonts w:ascii="Times New Roman" w:hAnsi="Times New Roman" w:cs="Times New Roman"/>
                <w:color w:val="000000"/>
                <w:sz w:val="24"/>
                <w:szCs w:val="24"/>
              </w:rPr>
            </w:pPr>
          </w:p>
        </w:tc>
        <w:tc>
          <w:tcPr>
            <w:tcW w:w="532"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4</w:t>
            </w:r>
          </w:p>
        </w:tc>
        <w:tc>
          <w:tcPr>
            <w:tcW w:w="685"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1</w:t>
            </w:r>
          </w:p>
        </w:tc>
        <w:tc>
          <w:tcPr>
            <w:tcW w:w="472" w:type="dxa"/>
          </w:tcPr>
          <w:p w:rsidR="0018359E" w:rsidRPr="00423C2F" w:rsidRDefault="0018359E" w:rsidP="008869A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472" w:type="dxa"/>
          </w:tcPr>
          <w:p w:rsidR="0018359E" w:rsidRPr="003C672A" w:rsidRDefault="0018359E" w:rsidP="008869A2">
            <w:pPr>
              <w:jc w:val="center"/>
              <w:rPr>
                <w:rFonts w:ascii="Times New Roman" w:hAnsi="Times New Roman" w:cs="Times New Roman"/>
                <w:color w:val="000000"/>
                <w:sz w:val="24"/>
                <w:szCs w:val="24"/>
              </w:rPr>
            </w:pPr>
          </w:p>
        </w:tc>
        <w:tc>
          <w:tcPr>
            <w:tcW w:w="941" w:type="dxa"/>
          </w:tcPr>
          <w:p w:rsidR="0018359E" w:rsidRPr="003C672A" w:rsidRDefault="0018359E" w:rsidP="008869A2">
            <w:pPr>
              <w:jc w:val="center"/>
              <w:rPr>
                <w:rFonts w:ascii="Times New Roman" w:hAnsi="Times New Roman" w:cs="Times New Roman"/>
                <w:color w:val="000000"/>
                <w:sz w:val="24"/>
                <w:szCs w:val="24"/>
              </w:rPr>
            </w:pPr>
          </w:p>
        </w:tc>
        <w:tc>
          <w:tcPr>
            <w:tcW w:w="851" w:type="dxa"/>
          </w:tcPr>
          <w:p w:rsidR="0018359E" w:rsidRPr="003C672A" w:rsidRDefault="0018359E" w:rsidP="008869A2">
            <w:pPr>
              <w:jc w:val="center"/>
              <w:rPr>
                <w:rFonts w:ascii="Times New Roman" w:hAnsi="Times New Roman" w:cs="Times New Roman"/>
                <w:color w:val="000000"/>
                <w:sz w:val="24"/>
                <w:szCs w:val="24"/>
              </w:rPr>
            </w:pPr>
          </w:p>
        </w:tc>
        <w:tc>
          <w:tcPr>
            <w:tcW w:w="992" w:type="dxa"/>
          </w:tcPr>
          <w:p w:rsidR="0018359E" w:rsidRPr="003C672A" w:rsidRDefault="0018359E" w:rsidP="008869A2">
            <w:pPr>
              <w:jc w:val="center"/>
              <w:rPr>
                <w:rFonts w:ascii="Times New Roman" w:hAnsi="Times New Roman" w:cs="Times New Roman"/>
                <w:color w:val="000000"/>
                <w:sz w:val="24"/>
                <w:szCs w:val="24"/>
              </w:rPr>
            </w:pPr>
          </w:p>
        </w:tc>
        <w:tc>
          <w:tcPr>
            <w:tcW w:w="850"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18</w:t>
            </w:r>
          </w:p>
        </w:tc>
        <w:tc>
          <w:tcPr>
            <w:tcW w:w="851"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12</w:t>
            </w:r>
          </w:p>
        </w:tc>
        <w:tc>
          <w:tcPr>
            <w:tcW w:w="709"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900</w:t>
            </w:r>
          </w:p>
        </w:tc>
        <w:tc>
          <w:tcPr>
            <w:tcW w:w="708"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30</w:t>
            </w:r>
          </w:p>
        </w:tc>
        <w:tc>
          <w:tcPr>
            <w:tcW w:w="709" w:type="dxa"/>
          </w:tcPr>
          <w:p w:rsidR="0018359E" w:rsidRPr="003C672A" w:rsidRDefault="0018359E" w:rsidP="008869A2">
            <w:pPr>
              <w:jc w:val="center"/>
              <w:rPr>
                <w:rFonts w:ascii="Times New Roman" w:hAnsi="Times New Roman" w:cs="Times New Roman"/>
                <w:color w:val="000000"/>
                <w:sz w:val="24"/>
                <w:szCs w:val="24"/>
              </w:rPr>
            </w:pPr>
          </w:p>
        </w:tc>
        <w:tc>
          <w:tcPr>
            <w:tcW w:w="851" w:type="dxa"/>
          </w:tcPr>
          <w:p w:rsidR="0018359E" w:rsidRPr="003C672A" w:rsidRDefault="0018359E"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1</w:t>
            </w:r>
          </w:p>
        </w:tc>
      </w:tr>
      <w:tr w:rsidR="00872CF9" w:rsidRPr="003C672A" w:rsidTr="001544EB">
        <w:tc>
          <w:tcPr>
            <w:tcW w:w="1400" w:type="dxa"/>
            <w:gridSpan w:val="2"/>
            <w:vAlign w:val="center"/>
          </w:tcPr>
          <w:p w:rsidR="00872CF9" w:rsidRPr="000B2C43" w:rsidRDefault="00872CF9" w:rsidP="008869A2">
            <w:pPr>
              <w:spacing w:after="0" w:line="240" w:lineRule="auto"/>
              <w:jc w:val="center"/>
              <w:rPr>
                <w:rFonts w:ascii="Times New Roman" w:hAnsi="Times New Roman" w:cs="Times New Roman"/>
                <w:lang w:val="kk-KZ"/>
              </w:rPr>
            </w:pPr>
            <w:r w:rsidRPr="000B2C43">
              <w:rPr>
                <w:rFonts w:ascii="Times New Roman" w:hAnsi="Times New Roman" w:cs="Times New Roman"/>
                <w:lang w:val="kk-KZ"/>
              </w:rPr>
              <w:t>Барлығы:</w:t>
            </w:r>
          </w:p>
        </w:tc>
        <w:tc>
          <w:tcPr>
            <w:tcW w:w="685" w:type="dxa"/>
          </w:tcPr>
          <w:p w:rsidR="00872CF9" w:rsidRPr="003C672A" w:rsidRDefault="00872CF9" w:rsidP="008869A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10               </w:t>
            </w:r>
          </w:p>
        </w:tc>
        <w:tc>
          <w:tcPr>
            <w:tcW w:w="472" w:type="dxa"/>
          </w:tcPr>
          <w:p w:rsidR="00872CF9" w:rsidRPr="0046338F" w:rsidRDefault="00872CF9" w:rsidP="008869A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c>
          <w:tcPr>
            <w:tcW w:w="472" w:type="dxa"/>
          </w:tcPr>
          <w:p w:rsidR="00872CF9" w:rsidRPr="003C672A" w:rsidRDefault="00872CF9" w:rsidP="008869A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tc>
        <w:tc>
          <w:tcPr>
            <w:tcW w:w="941" w:type="dxa"/>
          </w:tcPr>
          <w:p w:rsidR="00872CF9" w:rsidRPr="003C672A" w:rsidRDefault="00872CF9" w:rsidP="008869A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73</w:t>
            </w:r>
          </w:p>
        </w:tc>
        <w:tc>
          <w:tcPr>
            <w:tcW w:w="851" w:type="dxa"/>
          </w:tcPr>
          <w:p w:rsidR="00872CF9" w:rsidRPr="003C672A" w:rsidRDefault="00872CF9"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4</w:t>
            </w:r>
          </w:p>
        </w:tc>
        <w:tc>
          <w:tcPr>
            <w:tcW w:w="992" w:type="dxa"/>
          </w:tcPr>
          <w:p w:rsidR="00872CF9" w:rsidRPr="003C672A" w:rsidRDefault="00872CF9" w:rsidP="008869A2">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7</w:t>
            </w:r>
          </w:p>
        </w:tc>
        <w:tc>
          <w:tcPr>
            <w:tcW w:w="850" w:type="dxa"/>
          </w:tcPr>
          <w:p w:rsidR="00872CF9" w:rsidRPr="003C672A" w:rsidRDefault="00872CF9"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2</w:t>
            </w:r>
            <w:r>
              <w:rPr>
                <w:rFonts w:ascii="Times New Roman" w:hAnsi="Times New Roman" w:cs="Times New Roman"/>
                <w:color w:val="000000"/>
                <w:sz w:val="24"/>
                <w:szCs w:val="24"/>
                <w:lang w:val="en-US"/>
              </w:rPr>
              <w:t>4</w:t>
            </w:r>
          </w:p>
        </w:tc>
        <w:tc>
          <w:tcPr>
            <w:tcW w:w="851" w:type="dxa"/>
          </w:tcPr>
          <w:p w:rsidR="00872CF9" w:rsidRPr="003C672A" w:rsidRDefault="00872CF9"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12</w:t>
            </w:r>
          </w:p>
        </w:tc>
        <w:tc>
          <w:tcPr>
            <w:tcW w:w="709" w:type="dxa"/>
          </w:tcPr>
          <w:p w:rsidR="00872CF9" w:rsidRPr="003C672A" w:rsidRDefault="00872CF9"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3600</w:t>
            </w:r>
          </w:p>
        </w:tc>
        <w:tc>
          <w:tcPr>
            <w:tcW w:w="708" w:type="dxa"/>
          </w:tcPr>
          <w:p w:rsidR="00872CF9" w:rsidRPr="003C672A" w:rsidRDefault="00872CF9"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120</w:t>
            </w:r>
          </w:p>
        </w:tc>
        <w:tc>
          <w:tcPr>
            <w:tcW w:w="709" w:type="dxa"/>
          </w:tcPr>
          <w:p w:rsidR="00872CF9" w:rsidRPr="003C672A" w:rsidRDefault="00872CF9" w:rsidP="008869A2">
            <w:pPr>
              <w:jc w:val="center"/>
              <w:rPr>
                <w:rFonts w:ascii="Times New Roman" w:hAnsi="Times New Roman" w:cs="Times New Roman"/>
                <w:color w:val="000000"/>
                <w:sz w:val="24"/>
                <w:szCs w:val="24"/>
              </w:rPr>
            </w:pPr>
            <w:r w:rsidRPr="003C672A">
              <w:rPr>
                <w:rFonts w:ascii="Times New Roman" w:hAnsi="Times New Roman" w:cs="Times New Roman"/>
                <w:color w:val="000000"/>
                <w:sz w:val="24"/>
                <w:szCs w:val="24"/>
              </w:rPr>
              <w:t>13</w:t>
            </w:r>
          </w:p>
        </w:tc>
        <w:tc>
          <w:tcPr>
            <w:tcW w:w="851" w:type="dxa"/>
          </w:tcPr>
          <w:p w:rsidR="00872CF9" w:rsidRPr="00B15EBA" w:rsidRDefault="00872CF9" w:rsidP="008869A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r>
    </w:tbl>
    <w:p w:rsidR="0018359E" w:rsidRDefault="0018359E" w:rsidP="000B2C43">
      <w:pPr>
        <w:pStyle w:val="a5"/>
        <w:spacing w:after="0" w:line="240" w:lineRule="auto"/>
        <w:ind w:left="0"/>
        <w:jc w:val="both"/>
        <w:rPr>
          <w:rFonts w:ascii="Times New Roman" w:hAnsi="Times New Roman"/>
          <w:lang w:val="en-US"/>
        </w:rPr>
      </w:pPr>
    </w:p>
    <w:p w:rsidR="0018359E" w:rsidRDefault="0018359E" w:rsidP="000B2C43">
      <w:pPr>
        <w:pStyle w:val="a5"/>
        <w:spacing w:after="0" w:line="240" w:lineRule="auto"/>
        <w:ind w:left="0"/>
        <w:jc w:val="both"/>
        <w:rPr>
          <w:rFonts w:ascii="Times New Roman" w:hAnsi="Times New Roman"/>
          <w:lang w:val="en-US"/>
        </w:rPr>
      </w:pPr>
    </w:p>
    <w:p w:rsidR="0018359E" w:rsidRDefault="0018359E" w:rsidP="000B2C43">
      <w:pPr>
        <w:pStyle w:val="a5"/>
        <w:spacing w:after="0" w:line="240" w:lineRule="auto"/>
        <w:ind w:left="0"/>
        <w:jc w:val="both"/>
        <w:rPr>
          <w:rFonts w:ascii="Times New Roman" w:hAnsi="Times New Roman"/>
          <w:lang w:val="en-US"/>
        </w:rPr>
      </w:pPr>
    </w:p>
    <w:p w:rsidR="0018359E" w:rsidRDefault="0018359E" w:rsidP="000B2C43">
      <w:pPr>
        <w:pStyle w:val="a5"/>
        <w:spacing w:after="0" w:line="240" w:lineRule="auto"/>
        <w:ind w:left="0"/>
        <w:jc w:val="both"/>
        <w:rPr>
          <w:rFonts w:ascii="Times New Roman" w:hAnsi="Times New Roman"/>
          <w:lang w:val="en-US"/>
        </w:rPr>
      </w:pPr>
    </w:p>
    <w:p w:rsidR="0018359E" w:rsidRDefault="0018359E" w:rsidP="000B2C43">
      <w:pPr>
        <w:pStyle w:val="a5"/>
        <w:spacing w:after="0" w:line="240" w:lineRule="auto"/>
        <w:ind w:left="0"/>
        <w:jc w:val="both"/>
        <w:rPr>
          <w:rFonts w:ascii="Times New Roman" w:hAnsi="Times New Roman"/>
          <w:lang w:val="en-US"/>
        </w:rPr>
      </w:pPr>
    </w:p>
    <w:p w:rsidR="0018359E" w:rsidRDefault="0018359E" w:rsidP="000B2C43">
      <w:pPr>
        <w:pStyle w:val="a5"/>
        <w:spacing w:after="0" w:line="240" w:lineRule="auto"/>
        <w:ind w:left="0"/>
        <w:jc w:val="both"/>
        <w:rPr>
          <w:rFonts w:ascii="Times New Roman" w:hAnsi="Times New Roman"/>
          <w:lang w:val="en-US"/>
        </w:rPr>
      </w:pPr>
    </w:p>
    <w:p w:rsidR="0018359E" w:rsidRDefault="0018359E" w:rsidP="000B2C43">
      <w:pPr>
        <w:pStyle w:val="a5"/>
        <w:spacing w:after="0" w:line="240" w:lineRule="auto"/>
        <w:ind w:left="0"/>
        <w:jc w:val="both"/>
        <w:rPr>
          <w:rFonts w:ascii="Times New Roman" w:hAnsi="Times New Roman"/>
          <w:lang w:val="en-US"/>
        </w:rPr>
      </w:pPr>
    </w:p>
    <w:p w:rsidR="0018359E" w:rsidRDefault="0018359E" w:rsidP="000B2C43">
      <w:pPr>
        <w:pStyle w:val="a5"/>
        <w:spacing w:after="0" w:line="240" w:lineRule="auto"/>
        <w:ind w:left="0"/>
        <w:jc w:val="both"/>
        <w:rPr>
          <w:rFonts w:ascii="Times New Roman" w:hAnsi="Times New Roman"/>
          <w:lang w:val="en-US"/>
        </w:rPr>
      </w:pPr>
    </w:p>
    <w:p w:rsidR="0018359E" w:rsidRDefault="0018359E" w:rsidP="000B2C43">
      <w:pPr>
        <w:pStyle w:val="a5"/>
        <w:spacing w:after="0" w:line="240" w:lineRule="auto"/>
        <w:ind w:left="0"/>
        <w:jc w:val="both"/>
        <w:rPr>
          <w:rFonts w:ascii="Times New Roman" w:hAnsi="Times New Roman"/>
          <w:lang w:val="en-US"/>
        </w:rPr>
      </w:pPr>
    </w:p>
    <w:p w:rsidR="0018359E" w:rsidRDefault="0018359E" w:rsidP="000B2C43">
      <w:pPr>
        <w:pStyle w:val="a5"/>
        <w:spacing w:after="0" w:line="240" w:lineRule="auto"/>
        <w:ind w:left="0"/>
        <w:jc w:val="both"/>
        <w:rPr>
          <w:rFonts w:ascii="Times New Roman" w:hAnsi="Times New Roman"/>
          <w:lang w:val="en-US"/>
        </w:rPr>
      </w:pPr>
    </w:p>
    <w:p w:rsidR="000B2C43" w:rsidRPr="000B2C43" w:rsidRDefault="000B2C43" w:rsidP="000B2C43">
      <w:pPr>
        <w:pStyle w:val="a5"/>
        <w:spacing w:after="0" w:line="240" w:lineRule="auto"/>
        <w:ind w:left="0"/>
        <w:jc w:val="both"/>
        <w:rPr>
          <w:rFonts w:ascii="Times New Roman" w:hAnsi="Times New Roman"/>
          <w:lang w:val="kk-KZ"/>
        </w:rPr>
      </w:pPr>
      <w:r w:rsidRPr="000B2C43">
        <w:rPr>
          <w:rFonts w:ascii="Times New Roman" w:hAnsi="Times New Roman"/>
          <w:lang w:val="kk-KZ"/>
        </w:rPr>
        <w:tab/>
      </w:r>
    </w:p>
    <w:p w:rsidR="009D36D6" w:rsidRDefault="009D36D6" w:rsidP="000B2C43">
      <w:pPr>
        <w:pStyle w:val="a5"/>
        <w:spacing w:after="0" w:line="240" w:lineRule="auto"/>
        <w:ind w:left="0"/>
        <w:rPr>
          <w:rFonts w:ascii="Times New Roman" w:hAnsi="Times New Roman"/>
          <w:b/>
          <w:sz w:val="28"/>
          <w:szCs w:val="28"/>
          <w:lang w:val="kk-KZ" w:eastAsia="ru-RU"/>
        </w:rPr>
      </w:pPr>
    </w:p>
    <w:p w:rsidR="009D36D6" w:rsidRDefault="009D36D6" w:rsidP="000B2C43">
      <w:pPr>
        <w:pStyle w:val="a5"/>
        <w:spacing w:after="0" w:line="240" w:lineRule="auto"/>
        <w:ind w:left="0"/>
        <w:rPr>
          <w:rFonts w:ascii="Times New Roman" w:hAnsi="Times New Roman"/>
          <w:b/>
          <w:sz w:val="28"/>
          <w:szCs w:val="28"/>
          <w:lang w:val="kk-KZ" w:eastAsia="ru-RU"/>
        </w:rPr>
      </w:pPr>
    </w:p>
    <w:p w:rsidR="009D36D6" w:rsidRDefault="009D36D6" w:rsidP="000B2C43">
      <w:pPr>
        <w:pStyle w:val="a5"/>
        <w:spacing w:after="0" w:line="240" w:lineRule="auto"/>
        <w:ind w:left="0"/>
        <w:rPr>
          <w:rFonts w:ascii="Times New Roman" w:hAnsi="Times New Roman"/>
          <w:b/>
          <w:sz w:val="28"/>
          <w:szCs w:val="28"/>
          <w:lang w:val="kk-KZ" w:eastAsia="ru-RU"/>
        </w:rPr>
      </w:pPr>
    </w:p>
    <w:p w:rsidR="009D36D6" w:rsidRDefault="009D36D6" w:rsidP="000B2C43">
      <w:pPr>
        <w:pStyle w:val="a5"/>
        <w:spacing w:after="0" w:line="240" w:lineRule="auto"/>
        <w:ind w:left="0"/>
        <w:rPr>
          <w:rFonts w:ascii="Times New Roman" w:hAnsi="Times New Roman"/>
          <w:b/>
          <w:sz w:val="28"/>
          <w:szCs w:val="28"/>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9D36D6" w:rsidRDefault="009D36D6" w:rsidP="00F87C7D">
      <w:pPr>
        <w:pStyle w:val="a5"/>
        <w:spacing w:after="0" w:line="240" w:lineRule="auto"/>
        <w:ind w:left="0"/>
        <w:rPr>
          <w:rFonts w:ascii="Times New Roman" w:hAnsi="Times New Roman"/>
          <w:b/>
          <w:sz w:val="24"/>
          <w:szCs w:val="24"/>
          <w:lang w:val="kk-KZ" w:eastAsia="ru-RU"/>
        </w:rPr>
      </w:pPr>
    </w:p>
    <w:p w:rsidR="00B41C97" w:rsidRDefault="009D36D6" w:rsidP="00F87C7D">
      <w:pPr>
        <w:pStyle w:val="a5"/>
        <w:spacing w:after="0" w:line="240" w:lineRule="auto"/>
        <w:ind w:left="0"/>
        <w:rPr>
          <w:rFonts w:ascii="Times New Roman" w:hAnsi="Times New Roman"/>
          <w:b/>
          <w:sz w:val="24"/>
          <w:szCs w:val="24"/>
          <w:lang w:val="kk-KZ" w:eastAsia="ru-RU"/>
        </w:rPr>
      </w:pPr>
      <w:r>
        <w:rPr>
          <w:rFonts w:ascii="Times New Roman" w:hAnsi="Times New Roman"/>
          <w:b/>
          <w:sz w:val="24"/>
          <w:szCs w:val="24"/>
          <w:lang w:val="kk-KZ" w:eastAsia="ru-RU"/>
        </w:rPr>
        <w:t xml:space="preserve">          </w:t>
      </w:r>
      <w:r w:rsidR="005A73D3" w:rsidRPr="009D36D6">
        <w:rPr>
          <w:rFonts w:ascii="Times New Roman" w:hAnsi="Times New Roman"/>
          <w:b/>
          <w:sz w:val="24"/>
          <w:szCs w:val="24"/>
          <w:lang w:val="kk-KZ" w:eastAsia="ru-RU"/>
        </w:rPr>
        <w:t xml:space="preserve">6 </w:t>
      </w:r>
      <w:r w:rsidR="00FF3737" w:rsidRPr="009D36D6">
        <w:rPr>
          <w:rFonts w:ascii="Times New Roman" w:hAnsi="Times New Roman"/>
          <w:b/>
          <w:sz w:val="24"/>
          <w:szCs w:val="24"/>
          <w:lang w:val="kk-KZ" w:eastAsia="ru-RU"/>
        </w:rPr>
        <w:t xml:space="preserve"> </w:t>
      </w:r>
      <w:r w:rsidR="005A73D3" w:rsidRPr="009D36D6">
        <w:rPr>
          <w:rFonts w:ascii="Times New Roman" w:hAnsi="Times New Roman"/>
          <w:b/>
          <w:sz w:val="24"/>
          <w:szCs w:val="24"/>
          <w:lang w:val="kk-KZ" w:eastAsia="ru-RU"/>
        </w:rPr>
        <w:t>ОҚЫТУ, БАҚЫЛАУ ЖӘНЕ БАҒАЛАУ СТРАТЕГИЯЛАРЫ МЕН ӘДІСТЕРІ</w:t>
      </w:r>
    </w:p>
    <w:p w:rsidR="009D36D6" w:rsidRPr="009D36D6" w:rsidRDefault="009D36D6" w:rsidP="00F87C7D">
      <w:pPr>
        <w:pStyle w:val="a5"/>
        <w:spacing w:after="0" w:line="240" w:lineRule="auto"/>
        <w:ind w:left="0"/>
        <w:rPr>
          <w:rFonts w:ascii="Times New Roman" w:hAnsi="Times New Roman"/>
          <w:b/>
          <w:bCs/>
          <w:sz w:val="24"/>
          <w:szCs w:val="24"/>
          <w:lang w:val="kk-KZ"/>
        </w:rPr>
      </w:pPr>
    </w:p>
    <w:tbl>
      <w:tblPr>
        <w:tblStyle w:val="a7"/>
        <w:tblW w:w="10632" w:type="dxa"/>
        <w:tblInd w:w="-176" w:type="dxa"/>
        <w:tblLook w:val="04A0"/>
      </w:tblPr>
      <w:tblGrid>
        <w:gridCol w:w="2865"/>
        <w:gridCol w:w="7767"/>
      </w:tblGrid>
      <w:tr w:rsidR="005A73D3" w:rsidRPr="00FE2523" w:rsidTr="009D36D6">
        <w:tc>
          <w:tcPr>
            <w:tcW w:w="2865" w:type="dxa"/>
          </w:tcPr>
          <w:p w:rsidR="005A73D3" w:rsidRPr="009D36D6" w:rsidRDefault="005A73D3" w:rsidP="00F87C7D">
            <w:pPr>
              <w:pStyle w:val="a5"/>
              <w:tabs>
                <w:tab w:val="left" w:pos="426"/>
              </w:tabs>
              <w:ind w:left="0"/>
              <w:jc w:val="both"/>
              <w:rPr>
                <w:rFonts w:ascii="Times New Roman" w:hAnsi="Times New Roman"/>
                <w:b/>
                <w:bCs/>
                <w:sz w:val="24"/>
                <w:szCs w:val="24"/>
                <w:lang w:val="kk-KZ"/>
              </w:rPr>
            </w:pPr>
            <w:r w:rsidRPr="009D36D6">
              <w:rPr>
                <w:rFonts w:ascii="Times New Roman" w:hAnsi="Times New Roman"/>
                <w:b/>
                <w:sz w:val="24"/>
                <w:szCs w:val="24"/>
                <w:lang w:val="kk-KZ"/>
              </w:rPr>
              <w:t>Оқыту стратегиясы</w:t>
            </w:r>
          </w:p>
          <w:p w:rsidR="005A73D3" w:rsidRPr="009D36D6" w:rsidRDefault="005A73D3" w:rsidP="00F87C7D">
            <w:pPr>
              <w:pStyle w:val="a5"/>
              <w:ind w:left="0"/>
              <w:rPr>
                <w:rFonts w:ascii="Times New Roman" w:hAnsi="Times New Roman"/>
                <w:b/>
                <w:bCs/>
                <w:sz w:val="24"/>
                <w:szCs w:val="24"/>
                <w:lang w:val="kk-KZ"/>
              </w:rPr>
            </w:pPr>
          </w:p>
        </w:tc>
        <w:tc>
          <w:tcPr>
            <w:tcW w:w="7767" w:type="dxa"/>
          </w:tcPr>
          <w:p w:rsidR="00C12FAB" w:rsidRPr="009D36D6" w:rsidRDefault="00C12FAB" w:rsidP="00C12FAB">
            <w:pPr>
              <w:pStyle w:val="a5"/>
              <w:tabs>
                <w:tab w:val="left" w:pos="426"/>
              </w:tabs>
              <w:ind w:left="0"/>
              <w:jc w:val="both"/>
              <w:rPr>
                <w:rFonts w:ascii="Times New Roman" w:hAnsi="Times New Roman"/>
                <w:b/>
                <w:sz w:val="24"/>
                <w:szCs w:val="24"/>
                <w:lang w:val="kk-KZ"/>
              </w:rPr>
            </w:pPr>
            <w:r w:rsidRPr="009D36D6">
              <w:rPr>
                <w:rFonts w:ascii="Times New Roman" w:hAnsi="Times New Roman"/>
                <w:b/>
                <w:sz w:val="24"/>
                <w:szCs w:val="24"/>
                <w:lang w:val="kk-KZ"/>
              </w:rPr>
              <w:t xml:space="preserve">Оқушыға бағытталған оқыту: </w:t>
            </w:r>
            <w:r w:rsidRPr="009D36D6">
              <w:rPr>
                <w:rFonts w:ascii="Times New Roman" w:hAnsi="Times New Roman"/>
                <w:sz w:val="24"/>
                <w:szCs w:val="24"/>
                <w:lang w:val="kk-KZ"/>
              </w:rPr>
              <w:t>білім алушы оқыту/оқыту орталығы және оқу мен шешім қабылдау үдерісінің белсенді қатысушысы.</w:t>
            </w:r>
          </w:p>
          <w:p w:rsidR="005A73D3" w:rsidRPr="009D36D6" w:rsidRDefault="00C12FAB" w:rsidP="00C12FAB">
            <w:pPr>
              <w:pStyle w:val="a5"/>
              <w:tabs>
                <w:tab w:val="left" w:pos="426"/>
              </w:tabs>
              <w:ind w:left="0"/>
              <w:jc w:val="both"/>
              <w:rPr>
                <w:rFonts w:ascii="Times New Roman" w:hAnsi="Times New Roman"/>
                <w:b/>
                <w:bCs/>
                <w:sz w:val="24"/>
                <w:szCs w:val="24"/>
                <w:lang w:val="kk-KZ"/>
              </w:rPr>
            </w:pPr>
            <w:r w:rsidRPr="009D36D6">
              <w:rPr>
                <w:rFonts w:ascii="Times New Roman" w:hAnsi="Times New Roman"/>
                <w:b/>
                <w:sz w:val="24"/>
                <w:szCs w:val="24"/>
                <w:lang w:val="kk-KZ"/>
              </w:rPr>
              <w:t xml:space="preserve">Тәжірибеге бағытталған оқыту: </w:t>
            </w:r>
            <w:r w:rsidRPr="009D36D6">
              <w:rPr>
                <w:rFonts w:ascii="Times New Roman" w:hAnsi="Times New Roman"/>
                <w:sz w:val="24"/>
                <w:szCs w:val="24"/>
                <w:lang w:val="kk-KZ"/>
              </w:rPr>
              <w:t>тәжірибелік дағдыларды дамытуға бағыттау.</w:t>
            </w:r>
          </w:p>
        </w:tc>
      </w:tr>
      <w:tr w:rsidR="005A73D3" w:rsidRPr="00FE2523" w:rsidTr="009D36D6">
        <w:tc>
          <w:tcPr>
            <w:tcW w:w="2865" w:type="dxa"/>
          </w:tcPr>
          <w:p w:rsidR="005A73D3" w:rsidRPr="009D36D6" w:rsidRDefault="005A73D3" w:rsidP="00F87C7D">
            <w:pPr>
              <w:pStyle w:val="a5"/>
              <w:ind w:left="0"/>
              <w:rPr>
                <w:rFonts w:ascii="Times New Roman" w:hAnsi="Times New Roman"/>
                <w:b/>
                <w:bCs/>
                <w:sz w:val="24"/>
                <w:szCs w:val="24"/>
                <w:lang w:val="kk-KZ"/>
              </w:rPr>
            </w:pPr>
            <w:r w:rsidRPr="009D36D6">
              <w:rPr>
                <w:rFonts w:ascii="Times New Roman" w:hAnsi="Times New Roman"/>
                <w:b/>
                <w:bCs/>
                <w:sz w:val="24"/>
                <w:szCs w:val="24"/>
                <w:lang w:val="ru-RU" w:eastAsia="zh-CN"/>
              </w:rPr>
              <w:t>Оқыту әдістері</w:t>
            </w:r>
          </w:p>
        </w:tc>
        <w:tc>
          <w:tcPr>
            <w:tcW w:w="7767" w:type="dxa"/>
          </w:tcPr>
          <w:p w:rsidR="00C12FAB" w:rsidRPr="009D36D6" w:rsidRDefault="00C12FAB" w:rsidP="00C12FAB">
            <w:pPr>
              <w:pStyle w:val="a5"/>
              <w:ind w:left="0"/>
              <w:rPr>
                <w:rFonts w:ascii="Times New Roman" w:eastAsiaTheme="minorHAnsi" w:hAnsi="Times New Roman"/>
                <w:sz w:val="24"/>
                <w:szCs w:val="24"/>
                <w:lang w:val="kk-KZ" w:eastAsia="zh-CN"/>
              </w:rPr>
            </w:pPr>
            <w:r w:rsidRPr="009D36D6">
              <w:rPr>
                <w:rFonts w:ascii="Times New Roman" w:hAnsi="Times New Roman"/>
                <w:b/>
                <w:sz w:val="24"/>
                <w:szCs w:val="24"/>
                <w:lang w:val="kk-KZ" w:eastAsia="zh-CN"/>
              </w:rPr>
              <w:t>Дәрістер, семинарлар, әртүрлі тәжірибе түрлерін өткізу:</w:t>
            </w:r>
          </w:p>
          <w:p w:rsidR="00C12FAB" w:rsidRPr="009D36D6" w:rsidRDefault="00C12FAB" w:rsidP="00C12FAB">
            <w:pPr>
              <w:pStyle w:val="a5"/>
              <w:numPr>
                <w:ilvl w:val="0"/>
                <w:numId w:val="36"/>
              </w:numPr>
              <w:rPr>
                <w:rFonts w:ascii="Bernard MT Condensed" w:eastAsiaTheme="minorHAnsi" w:hAnsi="Bernard MT Condensed"/>
                <w:sz w:val="24"/>
                <w:szCs w:val="24"/>
                <w:lang w:val="kk-KZ" w:eastAsia="zh-CN"/>
              </w:rPr>
            </w:pPr>
            <w:r w:rsidRPr="009D36D6">
              <w:rPr>
                <w:rFonts w:ascii="Times New Roman" w:eastAsiaTheme="minorHAnsi" w:hAnsi="Times New Roman"/>
                <w:sz w:val="24"/>
                <w:szCs w:val="24"/>
                <w:lang w:val="kk-KZ" w:eastAsia="zh-CN"/>
              </w:rPr>
              <w:t>инновациялықтехнологиялардықолдану:</w:t>
            </w:r>
          </w:p>
          <w:p w:rsidR="00C12FAB" w:rsidRPr="009D36D6" w:rsidRDefault="00C12FAB" w:rsidP="00C12FAB">
            <w:pPr>
              <w:rPr>
                <w:rFonts w:ascii="Times New Roman" w:hAnsi="Times New Roman"/>
                <w:sz w:val="24"/>
                <w:szCs w:val="24"/>
                <w:lang w:val="kk-KZ" w:eastAsia="zh-CN"/>
              </w:rPr>
            </w:pPr>
            <w:r w:rsidRPr="009D36D6">
              <w:rPr>
                <w:rFonts w:ascii="Times New Roman" w:hAnsi="Times New Roman"/>
                <w:sz w:val="24"/>
                <w:szCs w:val="24"/>
                <w:lang w:val="kk-KZ" w:eastAsia="zh-CN"/>
              </w:rPr>
              <w:t>- проблемалық оқыту;</w:t>
            </w:r>
          </w:p>
          <w:p w:rsidR="00C12FAB" w:rsidRPr="009D36D6" w:rsidRDefault="00C12FAB" w:rsidP="00C12FAB">
            <w:pPr>
              <w:rPr>
                <w:rFonts w:ascii="Times New Roman" w:hAnsi="Times New Roman"/>
                <w:sz w:val="24"/>
                <w:szCs w:val="24"/>
                <w:lang w:val="kk-KZ" w:eastAsia="zh-CN"/>
              </w:rPr>
            </w:pPr>
            <w:r w:rsidRPr="009D36D6">
              <w:rPr>
                <w:rFonts w:ascii="Times New Roman" w:hAnsi="Times New Roman"/>
                <w:sz w:val="24"/>
                <w:szCs w:val="24"/>
                <w:lang w:val="kk-KZ" w:eastAsia="zh-CN"/>
              </w:rPr>
              <w:t>- кейс-стади;</w:t>
            </w:r>
          </w:p>
          <w:p w:rsidR="00C12FAB" w:rsidRPr="009D36D6" w:rsidRDefault="00C12FAB" w:rsidP="00C12FAB">
            <w:pPr>
              <w:rPr>
                <w:rFonts w:ascii="Times New Roman" w:hAnsi="Times New Roman"/>
                <w:sz w:val="24"/>
                <w:szCs w:val="24"/>
                <w:lang w:val="kk-KZ" w:eastAsia="zh-CN"/>
              </w:rPr>
            </w:pPr>
            <w:r w:rsidRPr="009D36D6">
              <w:rPr>
                <w:rFonts w:ascii="Times New Roman" w:hAnsi="Times New Roman"/>
                <w:sz w:val="24"/>
                <w:szCs w:val="24"/>
                <w:lang w:val="kk-KZ" w:eastAsia="zh-CN"/>
              </w:rPr>
              <w:t xml:space="preserve"> - топтық жұмыс;</w:t>
            </w:r>
          </w:p>
          <w:p w:rsidR="00C12FAB" w:rsidRPr="009D36D6" w:rsidRDefault="00C12FAB" w:rsidP="00C12FAB">
            <w:pPr>
              <w:rPr>
                <w:rFonts w:ascii="Times New Roman" w:hAnsi="Times New Roman"/>
                <w:sz w:val="24"/>
                <w:szCs w:val="24"/>
                <w:lang w:val="kk-KZ" w:eastAsia="zh-CN"/>
              </w:rPr>
            </w:pPr>
            <w:r w:rsidRPr="009D36D6">
              <w:rPr>
                <w:rFonts w:ascii="Times New Roman" w:hAnsi="Times New Roman"/>
                <w:sz w:val="24"/>
                <w:szCs w:val="24"/>
                <w:lang w:val="kk-KZ" w:eastAsia="zh-CN"/>
              </w:rPr>
              <w:t>- пікірталастар мен диалогтар, интеллектуалдық ойындар, іскерлік ойындар;</w:t>
            </w:r>
          </w:p>
          <w:p w:rsidR="00C12FAB" w:rsidRPr="009D36D6" w:rsidRDefault="00C12FAB" w:rsidP="00C12FAB">
            <w:pPr>
              <w:rPr>
                <w:rFonts w:ascii="Times New Roman" w:hAnsi="Times New Roman"/>
                <w:sz w:val="24"/>
                <w:szCs w:val="24"/>
                <w:lang w:val="kk-KZ" w:eastAsia="zh-CN"/>
              </w:rPr>
            </w:pPr>
            <w:r w:rsidRPr="009D36D6">
              <w:rPr>
                <w:rFonts w:ascii="Times New Roman" w:hAnsi="Times New Roman"/>
                <w:sz w:val="24"/>
                <w:szCs w:val="24"/>
                <w:lang w:val="kk-KZ" w:eastAsia="zh-CN"/>
              </w:rPr>
              <w:t xml:space="preserve"> - виртуалды зертханалық жұмыс;</w:t>
            </w:r>
          </w:p>
          <w:p w:rsidR="00C12FAB" w:rsidRPr="009D36D6" w:rsidRDefault="00C12FAB" w:rsidP="00C12FAB">
            <w:pPr>
              <w:rPr>
                <w:rFonts w:ascii="Times New Roman" w:hAnsi="Times New Roman"/>
                <w:sz w:val="24"/>
                <w:szCs w:val="24"/>
                <w:lang w:val="kk-KZ" w:eastAsia="zh-CN"/>
              </w:rPr>
            </w:pPr>
            <w:r w:rsidRPr="009D36D6">
              <w:rPr>
                <w:rFonts w:ascii="Times New Roman" w:hAnsi="Times New Roman"/>
                <w:sz w:val="24"/>
                <w:szCs w:val="24"/>
                <w:lang w:val="kk-KZ" w:eastAsia="zh-CN"/>
              </w:rPr>
              <w:t xml:space="preserve"> - рефлексия әдістері,</w:t>
            </w:r>
            <w:r w:rsidR="00B32E40" w:rsidRPr="009D36D6">
              <w:rPr>
                <w:rFonts w:ascii="Times New Roman" w:hAnsi="Times New Roman"/>
                <w:sz w:val="24"/>
                <w:szCs w:val="24"/>
                <w:lang w:val="kk-KZ" w:eastAsia="zh-CN"/>
              </w:rPr>
              <w:t xml:space="preserve"> </w:t>
            </w:r>
            <w:r w:rsidRPr="009D36D6">
              <w:rPr>
                <w:rFonts w:ascii="Times New Roman" w:hAnsi="Times New Roman"/>
                <w:sz w:val="24"/>
                <w:szCs w:val="24"/>
                <w:lang w:val="kk-KZ" w:eastAsia="zh-CN"/>
              </w:rPr>
              <w:t>салыстыру;</w:t>
            </w:r>
          </w:p>
          <w:p w:rsidR="00C12FAB" w:rsidRPr="009D36D6" w:rsidRDefault="00C12FAB" w:rsidP="00C12FAB">
            <w:pPr>
              <w:rPr>
                <w:rFonts w:ascii="Times New Roman" w:hAnsi="Times New Roman"/>
                <w:sz w:val="24"/>
                <w:szCs w:val="24"/>
                <w:lang w:val="kk-KZ" w:eastAsia="zh-CN"/>
              </w:rPr>
            </w:pPr>
            <w:r w:rsidRPr="009D36D6">
              <w:rPr>
                <w:rFonts w:ascii="Times New Roman" w:hAnsi="Times New Roman"/>
                <w:sz w:val="24"/>
                <w:szCs w:val="24"/>
                <w:lang w:val="kk-KZ" w:eastAsia="zh-CN"/>
              </w:rPr>
              <w:t xml:space="preserve"> - Блум таксономиялары;</w:t>
            </w:r>
          </w:p>
          <w:p w:rsidR="00C12FAB" w:rsidRPr="009D36D6" w:rsidRDefault="00C12FAB" w:rsidP="00C12FAB">
            <w:pPr>
              <w:pStyle w:val="a5"/>
              <w:tabs>
                <w:tab w:val="left" w:pos="175"/>
              </w:tabs>
              <w:ind w:left="0"/>
              <w:jc w:val="both"/>
              <w:rPr>
                <w:rFonts w:ascii="Times New Roman" w:eastAsiaTheme="minorHAnsi" w:hAnsi="Times New Roman"/>
                <w:b/>
                <w:bCs/>
                <w:sz w:val="24"/>
                <w:szCs w:val="24"/>
                <w:lang w:val="kk-KZ" w:eastAsia="en-US"/>
              </w:rPr>
            </w:pPr>
            <w:r w:rsidRPr="009D36D6">
              <w:rPr>
                <w:rFonts w:ascii="Times New Roman" w:eastAsiaTheme="minorHAnsi" w:hAnsi="Times New Roman"/>
                <w:sz w:val="24"/>
                <w:szCs w:val="24"/>
                <w:lang w:val="kk-KZ" w:eastAsia="zh-CN"/>
              </w:rPr>
              <w:t xml:space="preserve"> - презентациялар;</w:t>
            </w:r>
          </w:p>
          <w:p w:rsidR="00C12FAB" w:rsidRPr="009D36D6" w:rsidRDefault="00C12FAB" w:rsidP="00C12FAB">
            <w:pPr>
              <w:pStyle w:val="a5"/>
              <w:numPr>
                <w:ilvl w:val="0"/>
                <w:numId w:val="22"/>
              </w:numPr>
              <w:tabs>
                <w:tab w:val="left" w:pos="175"/>
              </w:tabs>
              <w:jc w:val="both"/>
              <w:rPr>
                <w:rFonts w:ascii="Times New Roman" w:eastAsiaTheme="minorHAnsi" w:hAnsi="Times New Roman"/>
                <w:sz w:val="24"/>
                <w:szCs w:val="24"/>
                <w:lang w:eastAsia="zh-CN"/>
              </w:rPr>
            </w:pPr>
            <w:r w:rsidRPr="009D36D6">
              <w:rPr>
                <w:rFonts w:ascii="Times New Roman" w:eastAsiaTheme="minorHAnsi" w:hAnsi="Times New Roman"/>
                <w:sz w:val="24"/>
                <w:szCs w:val="24"/>
                <w:lang w:eastAsia="zh-CN"/>
              </w:rPr>
              <w:t xml:space="preserve">ақпарат көздерін ұтымды және </w:t>
            </w:r>
            <w:r w:rsidRPr="009D36D6">
              <w:rPr>
                <w:rFonts w:ascii="Times New Roman" w:eastAsiaTheme="minorHAnsi" w:hAnsi="Times New Roman"/>
                <w:sz w:val="24"/>
                <w:szCs w:val="24"/>
                <w:lang w:val="kk-KZ" w:eastAsia="zh-CN"/>
              </w:rPr>
              <w:t>креативті</w:t>
            </w:r>
            <w:r w:rsidRPr="009D36D6">
              <w:rPr>
                <w:rFonts w:ascii="Times New Roman" w:eastAsiaTheme="minorHAnsi" w:hAnsi="Times New Roman"/>
                <w:sz w:val="24"/>
                <w:szCs w:val="24"/>
                <w:lang w:eastAsia="zh-CN"/>
              </w:rPr>
              <w:t xml:space="preserve"> пайдалану:</w:t>
            </w:r>
          </w:p>
          <w:p w:rsidR="00C12FAB" w:rsidRPr="009D36D6" w:rsidRDefault="00C12FAB" w:rsidP="00C12FAB">
            <w:pPr>
              <w:tabs>
                <w:tab w:val="left" w:pos="175"/>
              </w:tabs>
              <w:jc w:val="both"/>
              <w:rPr>
                <w:rFonts w:ascii="Times New Roman" w:hAnsi="Times New Roman"/>
                <w:sz w:val="24"/>
                <w:szCs w:val="24"/>
                <w:lang w:val="de-DE" w:eastAsia="zh-CN"/>
              </w:rPr>
            </w:pPr>
            <w:r w:rsidRPr="009D36D6">
              <w:rPr>
                <w:rFonts w:ascii="Times New Roman" w:hAnsi="Times New Roman"/>
                <w:sz w:val="24"/>
                <w:szCs w:val="24"/>
                <w:lang w:val="de-DE" w:eastAsia="zh-CN"/>
              </w:rPr>
              <w:t xml:space="preserve">- </w:t>
            </w:r>
            <w:r w:rsidRPr="009D36D6">
              <w:rPr>
                <w:rFonts w:ascii="Times New Roman" w:hAnsi="Times New Roman"/>
                <w:sz w:val="24"/>
                <w:szCs w:val="24"/>
                <w:lang w:eastAsia="zh-CN"/>
              </w:rPr>
              <w:t>мультимедиялықоқытубағдарламалары</w:t>
            </w:r>
            <w:r w:rsidRPr="009D36D6">
              <w:rPr>
                <w:rFonts w:ascii="Times New Roman" w:hAnsi="Times New Roman"/>
                <w:sz w:val="24"/>
                <w:szCs w:val="24"/>
                <w:lang w:val="de-DE" w:eastAsia="zh-CN"/>
              </w:rPr>
              <w:t>;</w:t>
            </w:r>
          </w:p>
          <w:p w:rsidR="00C12FAB" w:rsidRPr="009D36D6" w:rsidRDefault="00C12FAB" w:rsidP="00C12FAB">
            <w:pPr>
              <w:tabs>
                <w:tab w:val="left" w:pos="175"/>
              </w:tabs>
              <w:jc w:val="both"/>
              <w:rPr>
                <w:rFonts w:ascii="Times New Roman" w:hAnsi="Times New Roman"/>
                <w:sz w:val="24"/>
                <w:szCs w:val="24"/>
                <w:lang w:val="de-DE" w:eastAsia="zh-CN"/>
              </w:rPr>
            </w:pPr>
            <w:r w:rsidRPr="009D36D6">
              <w:rPr>
                <w:rFonts w:ascii="Times New Roman" w:hAnsi="Times New Roman"/>
                <w:sz w:val="24"/>
                <w:szCs w:val="24"/>
                <w:lang w:val="de-DE" w:eastAsia="zh-CN"/>
              </w:rPr>
              <w:t xml:space="preserve"> - </w:t>
            </w:r>
            <w:r w:rsidRPr="009D36D6">
              <w:rPr>
                <w:rFonts w:ascii="Times New Roman" w:hAnsi="Times New Roman"/>
                <w:sz w:val="24"/>
                <w:szCs w:val="24"/>
                <w:lang w:eastAsia="zh-CN"/>
              </w:rPr>
              <w:t>электрондыоқулықтар</w:t>
            </w:r>
            <w:r w:rsidRPr="009D36D6">
              <w:rPr>
                <w:rFonts w:ascii="Times New Roman" w:hAnsi="Times New Roman"/>
                <w:sz w:val="24"/>
                <w:szCs w:val="24"/>
                <w:lang w:val="de-DE" w:eastAsia="zh-CN"/>
              </w:rPr>
              <w:t>;</w:t>
            </w:r>
          </w:p>
          <w:p w:rsidR="00C12FAB" w:rsidRPr="009D36D6" w:rsidRDefault="00C12FAB" w:rsidP="00C12FAB">
            <w:pPr>
              <w:tabs>
                <w:tab w:val="left" w:pos="175"/>
              </w:tabs>
              <w:jc w:val="both"/>
              <w:rPr>
                <w:rFonts w:ascii="Times New Roman" w:hAnsi="Times New Roman"/>
                <w:sz w:val="24"/>
                <w:szCs w:val="24"/>
                <w:lang w:val="de-DE" w:eastAsia="zh-CN"/>
              </w:rPr>
            </w:pPr>
            <w:r w:rsidRPr="009D36D6">
              <w:rPr>
                <w:rFonts w:ascii="Times New Roman" w:hAnsi="Times New Roman"/>
                <w:sz w:val="24"/>
                <w:szCs w:val="24"/>
                <w:lang w:val="de-DE" w:eastAsia="zh-CN"/>
              </w:rPr>
              <w:t xml:space="preserve"> - </w:t>
            </w:r>
            <w:r w:rsidRPr="009D36D6">
              <w:rPr>
                <w:rFonts w:ascii="Times New Roman" w:hAnsi="Times New Roman"/>
                <w:sz w:val="24"/>
                <w:szCs w:val="24"/>
                <w:lang w:eastAsia="zh-CN"/>
              </w:rPr>
              <w:t>бейнелекциялар</w:t>
            </w:r>
            <w:r w:rsidRPr="009D36D6">
              <w:rPr>
                <w:rFonts w:ascii="Times New Roman" w:hAnsi="Times New Roman"/>
                <w:sz w:val="24"/>
                <w:szCs w:val="24"/>
                <w:lang w:val="de-DE" w:eastAsia="zh-CN"/>
              </w:rPr>
              <w:t xml:space="preserve">, </w:t>
            </w:r>
            <w:r w:rsidRPr="009D36D6">
              <w:rPr>
                <w:rFonts w:ascii="Times New Roman" w:hAnsi="Times New Roman"/>
                <w:sz w:val="24"/>
                <w:szCs w:val="24"/>
                <w:lang w:eastAsia="zh-CN"/>
              </w:rPr>
              <w:t>бейнефильмдер</w:t>
            </w:r>
            <w:r w:rsidRPr="009D36D6">
              <w:rPr>
                <w:rFonts w:ascii="Times New Roman" w:hAnsi="Times New Roman"/>
                <w:sz w:val="24"/>
                <w:szCs w:val="24"/>
                <w:lang w:val="de-DE" w:eastAsia="zh-CN"/>
              </w:rPr>
              <w:t>;</w:t>
            </w:r>
          </w:p>
          <w:p w:rsidR="00C12FAB" w:rsidRPr="009D36D6" w:rsidRDefault="00C12FAB" w:rsidP="00C12FAB">
            <w:pPr>
              <w:jc w:val="both"/>
              <w:rPr>
                <w:rFonts w:ascii="Times New Roman" w:hAnsi="Times New Roman"/>
                <w:sz w:val="24"/>
                <w:szCs w:val="24"/>
                <w:lang w:val="kk-KZ" w:eastAsia="zh-CN"/>
              </w:rPr>
            </w:pPr>
            <w:r w:rsidRPr="009D36D6">
              <w:rPr>
                <w:rFonts w:ascii="Times New Roman" w:hAnsi="Times New Roman"/>
                <w:sz w:val="24"/>
                <w:szCs w:val="24"/>
                <w:lang w:val="de-DE" w:eastAsia="zh-CN"/>
              </w:rPr>
              <w:t xml:space="preserve"> - </w:t>
            </w:r>
            <w:r w:rsidRPr="009D36D6">
              <w:rPr>
                <w:rFonts w:ascii="Times New Roman" w:hAnsi="Times New Roman"/>
                <w:sz w:val="24"/>
                <w:szCs w:val="24"/>
                <w:lang w:eastAsia="zh-CN"/>
              </w:rPr>
              <w:t>цифрлық</w:t>
            </w:r>
            <w:r w:rsidR="00B32E40" w:rsidRPr="009D36D6">
              <w:rPr>
                <w:rFonts w:ascii="Times New Roman" w:hAnsi="Times New Roman"/>
                <w:sz w:val="24"/>
                <w:szCs w:val="24"/>
                <w:lang w:val="kk-KZ" w:eastAsia="zh-CN"/>
              </w:rPr>
              <w:t xml:space="preserve"> </w:t>
            </w:r>
            <w:r w:rsidRPr="009D36D6">
              <w:rPr>
                <w:rFonts w:ascii="Times New Roman" w:hAnsi="Times New Roman"/>
                <w:sz w:val="24"/>
                <w:szCs w:val="24"/>
                <w:lang w:eastAsia="zh-CN"/>
              </w:rPr>
              <w:t>ресурстар</w:t>
            </w:r>
            <w:r w:rsidRPr="009D36D6">
              <w:rPr>
                <w:rFonts w:ascii="Times New Roman" w:hAnsi="Times New Roman"/>
                <w:sz w:val="24"/>
                <w:szCs w:val="24"/>
                <w:lang w:val="de-DE" w:eastAsia="zh-CN"/>
              </w:rPr>
              <w:t>.</w:t>
            </w:r>
          </w:p>
          <w:p w:rsidR="005A73D3" w:rsidRPr="009D36D6" w:rsidRDefault="00F31C59" w:rsidP="00F31C59">
            <w:pPr>
              <w:jc w:val="both"/>
              <w:rPr>
                <w:rFonts w:ascii="Times New Roman" w:hAnsi="Times New Roman" w:cs="Times New Roman"/>
                <w:sz w:val="24"/>
                <w:szCs w:val="24"/>
                <w:lang w:val="kk-KZ" w:eastAsia="zh-CN"/>
              </w:rPr>
            </w:pPr>
            <w:r>
              <w:rPr>
                <w:rFonts w:ascii="Times New Roman" w:hAnsi="Times New Roman"/>
                <w:sz w:val="24"/>
                <w:szCs w:val="24"/>
                <w:lang w:val="kk-KZ" w:eastAsia="zh-CN"/>
              </w:rPr>
              <w:t>Магистранттардың</w:t>
            </w:r>
            <w:r w:rsidR="00C12FAB" w:rsidRPr="009D36D6">
              <w:rPr>
                <w:rFonts w:ascii="Times New Roman" w:hAnsi="Times New Roman"/>
                <w:sz w:val="24"/>
                <w:szCs w:val="24"/>
                <w:lang w:val="kk-KZ" w:eastAsia="zh-CN"/>
              </w:rPr>
              <w:t xml:space="preserve"> өзіндік жұмысын, жеке консультацияларын ұйымдастыру.</w:t>
            </w:r>
          </w:p>
        </w:tc>
      </w:tr>
      <w:tr w:rsidR="00B41C97" w:rsidRPr="009D36D6" w:rsidTr="009D36D6">
        <w:tc>
          <w:tcPr>
            <w:tcW w:w="2865" w:type="dxa"/>
          </w:tcPr>
          <w:p w:rsidR="00B41C97" w:rsidRPr="009D36D6" w:rsidRDefault="005A73D3" w:rsidP="00F87C7D">
            <w:pPr>
              <w:pStyle w:val="a5"/>
              <w:ind w:left="0"/>
              <w:rPr>
                <w:rFonts w:ascii="Times New Roman" w:hAnsi="Times New Roman"/>
                <w:b/>
                <w:bCs/>
                <w:sz w:val="24"/>
                <w:szCs w:val="24"/>
              </w:rPr>
            </w:pPr>
            <w:r w:rsidRPr="009D36D6">
              <w:rPr>
                <w:rFonts w:ascii="Times New Roman" w:hAnsi="Times New Roman"/>
                <w:b/>
                <w:bCs/>
                <w:sz w:val="24"/>
                <w:szCs w:val="24"/>
                <w:lang w:val="kk-KZ" w:eastAsia="zh-CN"/>
              </w:rPr>
              <w:t>Оқыту нәтижелеріне қол жеткізуді бақылау және бағалау</w:t>
            </w:r>
          </w:p>
        </w:tc>
        <w:tc>
          <w:tcPr>
            <w:tcW w:w="7767" w:type="dxa"/>
          </w:tcPr>
          <w:p w:rsidR="00C12FAB" w:rsidRPr="009D36D6" w:rsidRDefault="00C12FAB" w:rsidP="00C12FAB">
            <w:pPr>
              <w:ind w:right="-1"/>
              <w:jc w:val="both"/>
              <w:rPr>
                <w:rFonts w:ascii="Times New Roman" w:hAnsi="Times New Roman"/>
                <w:iCs/>
                <w:sz w:val="24"/>
                <w:szCs w:val="24"/>
                <w:lang w:val="kk-KZ" w:eastAsia="zh-CN"/>
              </w:rPr>
            </w:pPr>
            <w:r w:rsidRPr="009D36D6">
              <w:rPr>
                <w:rFonts w:ascii="Times New Roman" w:hAnsi="Times New Roman"/>
                <w:iCs/>
                <w:sz w:val="24"/>
                <w:szCs w:val="24"/>
                <w:lang w:val="kk-KZ" w:eastAsia="zh-CN"/>
              </w:rPr>
              <w:t xml:space="preserve">Пәннің әрбір тақырыбы бойынша ағымдық бақылау, аудиториялық және сыныптан тыс жұмыстардағы білімді бақылау (силлабусқа сәйкес). </w:t>
            </w:r>
          </w:p>
          <w:p w:rsidR="00C12FAB" w:rsidRPr="009D36D6" w:rsidRDefault="00C12FAB" w:rsidP="00C12FAB">
            <w:pPr>
              <w:ind w:right="-1"/>
              <w:jc w:val="both"/>
              <w:rPr>
                <w:rFonts w:ascii="Times New Roman" w:hAnsi="Times New Roman"/>
                <w:b/>
                <w:iCs/>
                <w:sz w:val="24"/>
                <w:szCs w:val="24"/>
                <w:lang w:val="kk-KZ" w:eastAsia="zh-CN"/>
              </w:rPr>
            </w:pPr>
            <w:r w:rsidRPr="009D36D6">
              <w:rPr>
                <w:rFonts w:ascii="Times New Roman" w:hAnsi="Times New Roman"/>
                <w:b/>
                <w:iCs/>
                <w:sz w:val="24"/>
                <w:szCs w:val="24"/>
                <w:lang w:val="kk-KZ" w:eastAsia="zh-CN"/>
              </w:rPr>
              <w:t>Бағалау формалары:</w:t>
            </w:r>
          </w:p>
          <w:p w:rsidR="00C12FAB" w:rsidRPr="009D36D6" w:rsidRDefault="00C12FAB" w:rsidP="00C12FAB">
            <w:pPr>
              <w:ind w:right="-1"/>
              <w:jc w:val="both"/>
              <w:rPr>
                <w:rFonts w:ascii="Times New Roman" w:hAnsi="Times New Roman"/>
                <w:iCs/>
                <w:sz w:val="24"/>
                <w:szCs w:val="24"/>
                <w:lang w:val="kk-KZ" w:eastAsia="zh-CN"/>
              </w:rPr>
            </w:pPr>
            <w:r w:rsidRPr="009D36D6">
              <w:rPr>
                <w:rFonts w:ascii="Times New Roman" w:hAnsi="Times New Roman"/>
                <w:iCs/>
                <w:sz w:val="24"/>
                <w:szCs w:val="24"/>
                <w:lang w:val="kk-KZ" w:eastAsia="zh-CN"/>
              </w:rPr>
              <w:t>• аудиторияда сауалнама жүргізу;</w:t>
            </w:r>
          </w:p>
          <w:p w:rsidR="00C12FAB" w:rsidRPr="009D36D6" w:rsidRDefault="00C12FAB" w:rsidP="00C12FAB">
            <w:pPr>
              <w:ind w:right="-1"/>
              <w:jc w:val="both"/>
              <w:rPr>
                <w:rFonts w:ascii="Times New Roman" w:hAnsi="Times New Roman"/>
                <w:iCs/>
                <w:sz w:val="24"/>
                <w:szCs w:val="24"/>
                <w:lang w:val="kk-KZ" w:eastAsia="zh-CN"/>
              </w:rPr>
            </w:pPr>
            <w:r w:rsidRPr="009D36D6">
              <w:rPr>
                <w:rFonts w:ascii="Times New Roman" w:hAnsi="Times New Roman"/>
                <w:iCs/>
                <w:sz w:val="24"/>
                <w:szCs w:val="24"/>
                <w:lang w:val="kk-KZ" w:eastAsia="zh-CN"/>
              </w:rPr>
              <w:t>• оқу пәнінің тақырыптары бойынша тестілеу;</w:t>
            </w:r>
          </w:p>
          <w:p w:rsidR="00C12FAB" w:rsidRPr="009D36D6" w:rsidRDefault="00C12FAB" w:rsidP="00C12FAB">
            <w:pPr>
              <w:ind w:right="-1"/>
              <w:jc w:val="both"/>
              <w:rPr>
                <w:rFonts w:ascii="Times New Roman" w:hAnsi="Times New Roman"/>
                <w:iCs/>
                <w:sz w:val="24"/>
                <w:szCs w:val="24"/>
                <w:lang w:val="kk-KZ" w:eastAsia="zh-CN"/>
              </w:rPr>
            </w:pPr>
            <w:r w:rsidRPr="009D36D6">
              <w:rPr>
                <w:rFonts w:ascii="Times New Roman" w:hAnsi="Times New Roman"/>
                <w:iCs/>
                <w:sz w:val="24"/>
                <w:szCs w:val="24"/>
                <w:lang w:val="kk-KZ" w:eastAsia="zh-CN"/>
              </w:rPr>
              <w:t>• тест тапсырмалары;</w:t>
            </w:r>
          </w:p>
          <w:p w:rsidR="00C12FAB" w:rsidRPr="009D36D6" w:rsidRDefault="00C12FAB" w:rsidP="00C12FAB">
            <w:pPr>
              <w:ind w:right="-1"/>
              <w:jc w:val="both"/>
              <w:rPr>
                <w:rFonts w:ascii="Times New Roman" w:hAnsi="Times New Roman"/>
                <w:iCs/>
                <w:sz w:val="24"/>
                <w:szCs w:val="24"/>
                <w:lang w:val="kk-KZ" w:eastAsia="zh-CN"/>
              </w:rPr>
            </w:pPr>
            <w:r w:rsidRPr="009D36D6">
              <w:rPr>
                <w:rFonts w:ascii="Times New Roman" w:hAnsi="Times New Roman"/>
                <w:iCs/>
                <w:sz w:val="24"/>
                <w:szCs w:val="24"/>
                <w:lang w:val="kk-KZ" w:eastAsia="zh-CN"/>
              </w:rPr>
              <w:t>• өзіндік жұмыстарын қорғау;</w:t>
            </w:r>
          </w:p>
          <w:p w:rsidR="00C12FAB" w:rsidRPr="009D36D6" w:rsidRDefault="00C12FAB" w:rsidP="00C12FAB">
            <w:pPr>
              <w:ind w:right="-1"/>
              <w:jc w:val="both"/>
              <w:rPr>
                <w:rFonts w:ascii="Times New Roman" w:hAnsi="Times New Roman"/>
                <w:iCs/>
                <w:sz w:val="24"/>
                <w:szCs w:val="24"/>
                <w:lang w:val="kk-KZ" w:eastAsia="zh-CN"/>
              </w:rPr>
            </w:pPr>
            <w:r w:rsidRPr="009D36D6">
              <w:rPr>
                <w:rFonts w:ascii="Times New Roman" w:hAnsi="Times New Roman"/>
                <w:iCs/>
                <w:sz w:val="24"/>
                <w:szCs w:val="24"/>
                <w:lang w:val="kk-KZ" w:eastAsia="zh-CN"/>
              </w:rPr>
              <w:t>• талқылаулар;</w:t>
            </w:r>
          </w:p>
          <w:p w:rsidR="00C12FAB" w:rsidRPr="009D36D6" w:rsidRDefault="00C12FAB" w:rsidP="00C12FAB">
            <w:pPr>
              <w:ind w:right="-1"/>
              <w:jc w:val="both"/>
              <w:rPr>
                <w:rFonts w:ascii="Times New Roman" w:hAnsi="Times New Roman"/>
                <w:iCs/>
                <w:sz w:val="24"/>
                <w:szCs w:val="24"/>
                <w:lang w:val="kk-KZ" w:eastAsia="zh-CN"/>
              </w:rPr>
            </w:pPr>
            <w:r w:rsidRPr="009D36D6">
              <w:rPr>
                <w:rFonts w:ascii="Times New Roman" w:hAnsi="Times New Roman"/>
                <w:iCs/>
                <w:sz w:val="24"/>
                <w:szCs w:val="24"/>
                <w:lang w:val="kk-KZ" w:eastAsia="zh-CN"/>
              </w:rPr>
              <w:t>• тренингтер;</w:t>
            </w:r>
          </w:p>
          <w:p w:rsidR="00C12FAB" w:rsidRPr="009D36D6" w:rsidRDefault="00C12FAB" w:rsidP="00C12FAB">
            <w:pPr>
              <w:ind w:right="-1"/>
              <w:jc w:val="both"/>
              <w:rPr>
                <w:rFonts w:ascii="Times New Roman" w:hAnsi="Times New Roman"/>
                <w:iCs/>
                <w:sz w:val="24"/>
                <w:szCs w:val="24"/>
                <w:lang w:val="kk-KZ" w:eastAsia="zh-CN"/>
              </w:rPr>
            </w:pPr>
            <w:r w:rsidRPr="009D36D6">
              <w:rPr>
                <w:rFonts w:ascii="Times New Roman" w:hAnsi="Times New Roman"/>
                <w:iCs/>
                <w:sz w:val="24"/>
                <w:szCs w:val="24"/>
                <w:lang w:val="kk-KZ" w:eastAsia="zh-CN"/>
              </w:rPr>
              <w:t>• коллоквиум;</w:t>
            </w:r>
          </w:p>
          <w:p w:rsidR="00C12FAB" w:rsidRPr="009D36D6" w:rsidRDefault="00C12FAB" w:rsidP="00C12FAB">
            <w:pPr>
              <w:ind w:right="-1"/>
              <w:jc w:val="both"/>
              <w:rPr>
                <w:rFonts w:ascii="Times New Roman" w:hAnsi="Times New Roman"/>
                <w:iCs/>
                <w:sz w:val="24"/>
                <w:szCs w:val="24"/>
                <w:lang w:val="kk-KZ" w:eastAsia="zh-CN"/>
              </w:rPr>
            </w:pPr>
            <w:r w:rsidRPr="009D36D6">
              <w:rPr>
                <w:rFonts w:ascii="Times New Roman" w:hAnsi="Times New Roman"/>
                <w:iCs/>
                <w:sz w:val="24"/>
                <w:szCs w:val="24"/>
                <w:lang w:val="kk-KZ" w:eastAsia="zh-CN"/>
              </w:rPr>
              <w:t>• эссе және т.б.</w:t>
            </w:r>
          </w:p>
          <w:p w:rsidR="00C12FAB" w:rsidRPr="009D36D6" w:rsidRDefault="00C12FAB" w:rsidP="00C12FAB">
            <w:pPr>
              <w:ind w:right="-1"/>
              <w:jc w:val="both"/>
              <w:rPr>
                <w:rFonts w:ascii="Times New Roman" w:hAnsi="Times New Roman"/>
                <w:b/>
                <w:sz w:val="24"/>
                <w:szCs w:val="24"/>
                <w:lang w:val="kk-KZ" w:eastAsia="zh-CN"/>
              </w:rPr>
            </w:pPr>
            <w:r w:rsidRPr="009D36D6">
              <w:rPr>
                <w:rFonts w:ascii="Times New Roman" w:hAnsi="Times New Roman"/>
                <w:b/>
                <w:sz w:val="24"/>
                <w:szCs w:val="24"/>
                <w:lang w:val="kk-KZ" w:eastAsia="zh-CN"/>
              </w:rPr>
              <w:t xml:space="preserve">Аралық бақылау </w:t>
            </w:r>
            <w:r w:rsidRPr="009D36D6">
              <w:rPr>
                <w:rFonts w:ascii="Times New Roman" w:hAnsi="Times New Roman"/>
                <w:sz w:val="24"/>
                <w:szCs w:val="24"/>
                <w:lang w:val="kk-KZ" w:eastAsia="zh-CN"/>
              </w:rPr>
              <w:t>бір оқу пәні бойынша бір академиялық кезеңде кемінде екі рет.</w:t>
            </w:r>
          </w:p>
          <w:p w:rsidR="00C12FAB" w:rsidRPr="009D36D6" w:rsidRDefault="00C12FAB" w:rsidP="00C12FAB">
            <w:pPr>
              <w:jc w:val="both"/>
              <w:rPr>
                <w:rFonts w:ascii="Times New Roman" w:hAnsi="Times New Roman" w:cs="Times New Roman"/>
                <w:sz w:val="24"/>
                <w:szCs w:val="24"/>
                <w:lang w:val="kk-KZ" w:eastAsia="zh-CN"/>
              </w:rPr>
            </w:pPr>
            <w:r w:rsidRPr="009D36D6">
              <w:rPr>
                <w:rFonts w:ascii="Times New Roman" w:hAnsi="Times New Roman" w:cs="Times New Roman"/>
                <w:sz w:val="24"/>
                <w:szCs w:val="24"/>
                <w:lang w:val="kk-KZ" w:eastAsia="zh-CN"/>
              </w:rPr>
              <w:t>Аралық аттестаттау жұмыс оқу жоспарына, академиялық күнтізбеге сәйкес жүргізіледі.</w:t>
            </w:r>
          </w:p>
          <w:p w:rsidR="00C12FAB" w:rsidRPr="009D36D6" w:rsidRDefault="00C12FAB" w:rsidP="00C12FAB">
            <w:pPr>
              <w:jc w:val="both"/>
              <w:rPr>
                <w:rFonts w:ascii="Times New Roman" w:hAnsi="Times New Roman" w:cs="Times New Roman"/>
                <w:sz w:val="24"/>
                <w:szCs w:val="24"/>
                <w:lang w:val="kk-KZ" w:eastAsia="zh-CN"/>
              </w:rPr>
            </w:pPr>
            <w:r w:rsidRPr="009D36D6">
              <w:rPr>
                <w:rFonts w:ascii="Times New Roman" w:hAnsi="Times New Roman" w:cs="Times New Roman"/>
                <w:sz w:val="24"/>
                <w:szCs w:val="24"/>
                <w:lang w:val="kk-KZ" w:eastAsia="zh-CN"/>
              </w:rPr>
              <w:t>Іс-әрекет формалары:</w:t>
            </w:r>
          </w:p>
          <w:p w:rsidR="00C12FAB" w:rsidRPr="009D36D6" w:rsidRDefault="00C12FAB" w:rsidP="00C12FAB">
            <w:pPr>
              <w:jc w:val="both"/>
              <w:rPr>
                <w:rFonts w:ascii="Times New Roman" w:hAnsi="Times New Roman" w:cs="Times New Roman"/>
                <w:sz w:val="24"/>
                <w:szCs w:val="24"/>
                <w:lang w:val="kk-KZ" w:eastAsia="zh-CN"/>
              </w:rPr>
            </w:pPr>
            <w:r w:rsidRPr="009D36D6">
              <w:rPr>
                <w:rFonts w:ascii="Times New Roman" w:hAnsi="Times New Roman" w:cs="Times New Roman"/>
                <w:sz w:val="24"/>
                <w:szCs w:val="24"/>
                <w:lang w:val="kk-KZ" w:eastAsia="zh-CN"/>
              </w:rPr>
              <w:t>• тестілеу түріндегі емтихан;</w:t>
            </w:r>
          </w:p>
          <w:p w:rsidR="00C12FAB" w:rsidRPr="009D36D6" w:rsidRDefault="00C12FAB" w:rsidP="00C12FAB">
            <w:pPr>
              <w:jc w:val="both"/>
              <w:rPr>
                <w:rFonts w:ascii="Times New Roman" w:hAnsi="Times New Roman" w:cs="Times New Roman"/>
                <w:sz w:val="24"/>
                <w:szCs w:val="24"/>
                <w:lang w:val="kk-KZ" w:eastAsia="zh-CN"/>
              </w:rPr>
            </w:pPr>
            <w:r w:rsidRPr="009D36D6">
              <w:rPr>
                <w:rFonts w:ascii="Times New Roman" w:hAnsi="Times New Roman" w:cs="Times New Roman"/>
                <w:sz w:val="24"/>
                <w:szCs w:val="24"/>
                <w:lang w:val="kk-KZ" w:eastAsia="zh-CN"/>
              </w:rPr>
              <w:t>• ауызша емтихан;</w:t>
            </w:r>
          </w:p>
          <w:p w:rsidR="00C12FAB" w:rsidRPr="009D36D6" w:rsidRDefault="00C12FAB" w:rsidP="00C12FAB">
            <w:pPr>
              <w:jc w:val="both"/>
              <w:rPr>
                <w:rFonts w:ascii="Times New Roman" w:hAnsi="Times New Roman" w:cs="Times New Roman"/>
                <w:sz w:val="24"/>
                <w:szCs w:val="24"/>
                <w:lang w:val="kk-KZ" w:eastAsia="zh-CN"/>
              </w:rPr>
            </w:pPr>
            <w:r w:rsidRPr="009D36D6">
              <w:rPr>
                <w:rFonts w:ascii="Times New Roman" w:hAnsi="Times New Roman" w:cs="Times New Roman"/>
                <w:sz w:val="24"/>
                <w:szCs w:val="24"/>
                <w:lang w:val="kk-KZ" w:eastAsia="zh-CN"/>
              </w:rPr>
              <w:t>• жазбаша емтихан;</w:t>
            </w:r>
          </w:p>
          <w:p w:rsidR="00C12FAB" w:rsidRPr="009D36D6" w:rsidRDefault="00C12FAB" w:rsidP="00C12FAB">
            <w:pPr>
              <w:jc w:val="both"/>
              <w:rPr>
                <w:rFonts w:ascii="Times New Roman" w:hAnsi="Times New Roman" w:cs="Times New Roman"/>
                <w:sz w:val="24"/>
                <w:szCs w:val="24"/>
                <w:lang w:val="kk-KZ" w:eastAsia="zh-CN"/>
              </w:rPr>
            </w:pPr>
            <w:r w:rsidRPr="009D36D6">
              <w:rPr>
                <w:rFonts w:ascii="Times New Roman" w:hAnsi="Times New Roman" w:cs="Times New Roman"/>
                <w:sz w:val="24"/>
                <w:szCs w:val="24"/>
                <w:lang w:val="kk-KZ" w:eastAsia="zh-CN"/>
              </w:rPr>
              <w:t>• аралас емтихан;</w:t>
            </w:r>
          </w:p>
          <w:p w:rsidR="00C12FAB" w:rsidRPr="009D36D6" w:rsidRDefault="00C12FAB" w:rsidP="00C12FAB">
            <w:pPr>
              <w:jc w:val="both"/>
              <w:rPr>
                <w:rFonts w:ascii="Times New Roman" w:hAnsi="Times New Roman" w:cs="Times New Roman"/>
                <w:sz w:val="24"/>
                <w:szCs w:val="24"/>
                <w:lang w:val="kk-KZ" w:eastAsia="zh-CN"/>
              </w:rPr>
            </w:pPr>
            <w:r w:rsidRPr="009D36D6">
              <w:rPr>
                <w:rFonts w:ascii="Times New Roman" w:hAnsi="Times New Roman" w:cs="Times New Roman"/>
                <w:sz w:val="24"/>
                <w:szCs w:val="24"/>
                <w:lang w:val="kk-KZ" w:eastAsia="zh-CN"/>
              </w:rPr>
              <w:t>• ҒЗТКЖ бойынша аттестаттау;</w:t>
            </w:r>
          </w:p>
          <w:p w:rsidR="00C12FAB" w:rsidRPr="009D36D6" w:rsidRDefault="00C12FAB" w:rsidP="00C12FAB">
            <w:pPr>
              <w:jc w:val="both"/>
              <w:rPr>
                <w:rFonts w:ascii="Times New Roman" w:hAnsi="Times New Roman" w:cs="Times New Roman"/>
                <w:sz w:val="24"/>
                <w:szCs w:val="24"/>
                <w:lang w:val="kk-KZ" w:eastAsia="zh-CN"/>
              </w:rPr>
            </w:pPr>
            <w:r w:rsidRPr="009D36D6">
              <w:rPr>
                <w:rFonts w:ascii="Times New Roman" w:hAnsi="Times New Roman" w:cs="Times New Roman"/>
                <w:sz w:val="24"/>
                <w:szCs w:val="24"/>
                <w:lang w:val="kk-KZ" w:eastAsia="zh-CN"/>
              </w:rPr>
              <w:t>• практикалық есептерді қорғау.</w:t>
            </w:r>
          </w:p>
          <w:p w:rsidR="00B41C97" w:rsidRPr="009D36D6" w:rsidRDefault="00C12FAB" w:rsidP="00B32E40">
            <w:pPr>
              <w:jc w:val="both"/>
              <w:rPr>
                <w:rFonts w:ascii="Times New Roman" w:hAnsi="Times New Roman" w:cs="Times New Roman"/>
                <w:sz w:val="24"/>
                <w:szCs w:val="24"/>
                <w:lang w:val="kk-KZ" w:eastAsia="zh-CN"/>
              </w:rPr>
            </w:pPr>
            <w:r w:rsidRPr="009D36D6">
              <w:rPr>
                <w:rFonts w:ascii="Times New Roman" w:hAnsi="Times New Roman" w:cs="Times New Roman"/>
                <w:sz w:val="24"/>
                <w:szCs w:val="24"/>
                <w:lang w:val="kk-KZ" w:eastAsia="zh-CN"/>
              </w:rPr>
              <w:t>Қорытынды аттестаттау – диссертация қорғау.</w:t>
            </w:r>
          </w:p>
        </w:tc>
      </w:tr>
    </w:tbl>
    <w:p w:rsidR="00B41C97" w:rsidRPr="009D36D6" w:rsidRDefault="00B41C97" w:rsidP="00F87C7D">
      <w:pPr>
        <w:spacing w:after="0" w:line="240" w:lineRule="auto"/>
        <w:rPr>
          <w:rFonts w:ascii="Times New Roman" w:hAnsi="Times New Roman" w:cs="Times New Roman"/>
          <w:sz w:val="24"/>
          <w:szCs w:val="24"/>
          <w:lang w:val="kk-KZ"/>
        </w:rPr>
      </w:pPr>
    </w:p>
    <w:p w:rsidR="00B41C97" w:rsidRDefault="009D36D6" w:rsidP="009D36D6">
      <w:pPr>
        <w:tabs>
          <w:tab w:val="left" w:pos="1575"/>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p>
    <w:p w:rsidR="009D36D6" w:rsidRDefault="009D36D6" w:rsidP="009D36D6">
      <w:pPr>
        <w:tabs>
          <w:tab w:val="left" w:pos="1575"/>
        </w:tabs>
        <w:spacing w:after="0" w:line="240" w:lineRule="auto"/>
        <w:rPr>
          <w:rFonts w:ascii="Times New Roman" w:hAnsi="Times New Roman" w:cs="Times New Roman"/>
          <w:sz w:val="24"/>
          <w:szCs w:val="24"/>
          <w:lang w:val="kk-KZ"/>
        </w:rPr>
      </w:pPr>
    </w:p>
    <w:p w:rsidR="009D36D6" w:rsidRDefault="009D36D6" w:rsidP="009D36D6">
      <w:pPr>
        <w:tabs>
          <w:tab w:val="left" w:pos="1575"/>
        </w:tabs>
        <w:spacing w:after="0" w:line="240" w:lineRule="auto"/>
        <w:rPr>
          <w:rFonts w:ascii="Times New Roman" w:hAnsi="Times New Roman" w:cs="Times New Roman"/>
          <w:sz w:val="24"/>
          <w:szCs w:val="24"/>
          <w:lang w:val="kk-KZ"/>
        </w:rPr>
      </w:pPr>
    </w:p>
    <w:p w:rsidR="009D36D6" w:rsidRPr="009D36D6" w:rsidRDefault="009D36D6" w:rsidP="009D36D6">
      <w:pPr>
        <w:tabs>
          <w:tab w:val="left" w:pos="1575"/>
        </w:tabs>
        <w:spacing w:after="0" w:line="240" w:lineRule="auto"/>
        <w:rPr>
          <w:rFonts w:ascii="Times New Roman" w:hAnsi="Times New Roman" w:cs="Times New Roman"/>
          <w:sz w:val="24"/>
          <w:szCs w:val="24"/>
          <w:lang w:val="kk-KZ"/>
        </w:rPr>
      </w:pPr>
    </w:p>
    <w:p w:rsidR="00B41C97" w:rsidRDefault="005A73D3" w:rsidP="00F87C7D">
      <w:pPr>
        <w:spacing w:after="0" w:line="240" w:lineRule="auto"/>
        <w:jc w:val="center"/>
        <w:rPr>
          <w:rFonts w:ascii="Times New Roman" w:hAnsi="Times New Roman" w:cs="Times New Roman"/>
          <w:b/>
          <w:sz w:val="24"/>
          <w:szCs w:val="24"/>
          <w:lang w:val="kk-KZ"/>
        </w:rPr>
      </w:pPr>
      <w:r w:rsidRPr="009D36D6">
        <w:rPr>
          <w:rFonts w:ascii="Times New Roman" w:hAnsi="Times New Roman" w:cs="Times New Roman"/>
          <w:b/>
          <w:sz w:val="24"/>
          <w:szCs w:val="24"/>
          <w:lang w:val="kk-KZ"/>
        </w:rPr>
        <w:t>7 БІЛІМ БЕРУ БАҒДАРЛАМАСЫН ОҚЫТУ-РЕСУРСТАРЫМЕН ҚАМТАМАСЫЗ ЕТУ</w:t>
      </w:r>
    </w:p>
    <w:p w:rsidR="009D36D6" w:rsidRPr="009D36D6" w:rsidRDefault="009D36D6" w:rsidP="00F87C7D">
      <w:pPr>
        <w:spacing w:after="0" w:line="240" w:lineRule="auto"/>
        <w:jc w:val="center"/>
        <w:rPr>
          <w:rFonts w:ascii="Times New Roman" w:hAnsi="Times New Roman" w:cs="Times New Roman"/>
          <w:b/>
          <w:bCs/>
          <w:sz w:val="24"/>
          <w:szCs w:val="24"/>
          <w:lang w:val="kk-KZ"/>
        </w:rPr>
      </w:pPr>
    </w:p>
    <w:tbl>
      <w:tblPr>
        <w:tblStyle w:val="a7"/>
        <w:tblW w:w="10632" w:type="dxa"/>
        <w:tblInd w:w="-176" w:type="dxa"/>
        <w:tblLook w:val="04A0"/>
      </w:tblPr>
      <w:tblGrid>
        <w:gridCol w:w="2865"/>
        <w:gridCol w:w="7767"/>
      </w:tblGrid>
      <w:tr w:rsidR="005A73D3" w:rsidRPr="00FE2523" w:rsidTr="009D36D6">
        <w:tc>
          <w:tcPr>
            <w:tcW w:w="2865" w:type="dxa"/>
          </w:tcPr>
          <w:p w:rsidR="005A73D3" w:rsidRPr="009D36D6" w:rsidRDefault="005A73D3" w:rsidP="00F87C7D">
            <w:pPr>
              <w:tabs>
                <w:tab w:val="left" w:pos="427"/>
              </w:tabs>
              <w:jc w:val="both"/>
              <w:rPr>
                <w:rFonts w:ascii="Times New Roman" w:hAnsi="Times New Roman" w:cs="Times New Roman"/>
                <w:b/>
                <w:bCs/>
                <w:sz w:val="24"/>
                <w:szCs w:val="24"/>
                <w:lang w:eastAsia="zh-CN"/>
              </w:rPr>
            </w:pPr>
            <w:r w:rsidRPr="009D36D6">
              <w:rPr>
                <w:rFonts w:ascii="Times New Roman" w:hAnsi="Times New Roman" w:cs="Times New Roman"/>
                <w:b/>
                <w:bCs/>
                <w:sz w:val="24"/>
                <w:szCs w:val="24"/>
                <w:lang w:eastAsia="zh-CN"/>
              </w:rPr>
              <w:t>Ақпараттық ресурстық орталық</w:t>
            </w:r>
          </w:p>
        </w:tc>
        <w:tc>
          <w:tcPr>
            <w:tcW w:w="7767" w:type="dxa"/>
          </w:tcPr>
          <w:p w:rsidR="003D0AAF" w:rsidRPr="009D36D6" w:rsidRDefault="003D0AAF" w:rsidP="003D0AAF">
            <w:pPr>
              <w:ind w:firstLine="708"/>
              <w:jc w:val="both"/>
              <w:rPr>
                <w:rFonts w:ascii="Times New Roman" w:hAnsi="Times New Roman"/>
                <w:color w:val="000000"/>
                <w:sz w:val="24"/>
                <w:szCs w:val="24"/>
                <w:lang w:val="kk-KZ"/>
              </w:rPr>
            </w:pPr>
            <w:r w:rsidRPr="009D36D6">
              <w:rPr>
                <w:rFonts w:ascii="Times New Roman" w:hAnsi="Times New Roman"/>
                <w:color w:val="000000"/>
                <w:sz w:val="24"/>
                <w:szCs w:val="24"/>
                <w:lang w:val="kk-KZ"/>
              </w:rPr>
              <w:t xml:space="preserve">Оқу-ақпараттық орталықтың құрылымында 6 абонемент, 16 оқу залы, 2 электронды ресурстық орталық (ЭРО) бар. Оқу-ақпараттық орталықтың желілік инфрақұрылымы Интернетке қосылған 180 компьютер, 110 жұмыс орны, 6 интерактивті тақта, 2 бейне-дубль, 1 бейнеконференцбайланыс жүйесі, А-4 форматындағы 3 сканер, А-4,3 бар. </w:t>
            </w:r>
            <w:r w:rsidRPr="009D36D6">
              <w:rPr>
                <w:rFonts w:ascii="Times New Roman" w:hAnsi="Times New Roman"/>
                <w:sz w:val="24"/>
                <w:szCs w:val="24"/>
                <w:lang w:val="kk-KZ"/>
              </w:rPr>
              <w:t>Б</w:t>
            </w:r>
            <w:r w:rsidRPr="009D36D6">
              <w:rPr>
                <w:rFonts w:ascii="Times New Roman" w:hAnsi="Times New Roman"/>
                <w:color w:val="000000"/>
                <w:sz w:val="24"/>
                <w:szCs w:val="24"/>
                <w:lang w:val="kk-KZ"/>
              </w:rPr>
              <w:t xml:space="preserve">ағдарламалық қамтамасыз ету оқу-ақпараттық орталығы – MSWindows жүйесіндегі </w:t>
            </w:r>
            <w:r w:rsidRPr="009D36D6">
              <w:rPr>
                <w:rFonts w:ascii="Times New Roman" w:hAnsi="Times New Roman"/>
                <w:sz w:val="24"/>
                <w:szCs w:val="24"/>
                <w:lang w:val="kk-KZ"/>
              </w:rPr>
              <w:t>ОИЦ – АИБС «ИРБИС-64»</w:t>
            </w:r>
            <w:r w:rsidRPr="009D36D6">
              <w:rPr>
                <w:rFonts w:ascii="Times New Roman" w:hAnsi="Times New Roman"/>
                <w:color w:val="000000"/>
                <w:sz w:val="24"/>
                <w:szCs w:val="24"/>
                <w:lang w:val="kk-KZ"/>
              </w:rPr>
              <w:t xml:space="preserve">(6 модульден тұратын негізгі жинақ), </w:t>
            </w:r>
            <w:r w:rsidRPr="009D36D6">
              <w:rPr>
                <w:rFonts w:ascii="Times New Roman" w:hAnsi="Times New Roman"/>
                <w:sz w:val="24"/>
                <w:szCs w:val="24"/>
                <w:lang w:val="kk-KZ"/>
              </w:rPr>
              <w:t>ИРБИС</w:t>
            </w:r>
            <w:r w:rsidRPr="009D36D6">
              <w:rPr>
                <w:rFonts w:ascii="Times New Roman" w:hAnsi="Times New Roman"/>
                <w:color w:val="000000"/>
                <w:sz w:val="24"/>
                <w:szCs w:val="24"/>
                <w:lang w:val="kk-KZ"/>
              </w:rPr>
              <w:t xml:space="preserve"> жүйесінде үздіксіз жұмыс істеуге арналған автономды сервер қамтамасыз етілген.</w:t>
            </w:r>
          </w:p>
          <w:p w:rsidR="003D0AAF" w:rsidRPr="009D36D6" w:rsidRDefault="003D0AAF" w:rsidP="003D0AAF">
            <w:pPr>
              <w:ind w:firstLine="454"/>
              <w:jc w:val="both"/>
              <w:rPr>
                <w:rFonts w:ascii="Times New Roman" w:hAnsi="Times New Roman"/>
                <w:sz w:val="24"/>
                <w:szCs w:val="24"/>
                <w:lang w:val="kk-KZ"/>
              </w:rPr>
            </w:pPr>
            <w:r w:rsidRPr="009D36D6">
              <w:rPr>
                <w:rFonts w:ascii="Times New Roman" w:hAnsi="Times New Roman"/>
                <w:sz w:val="24"/>
                <w:szCs w:val="24"/>
                <w:lang w:val="kk-KZ"/>
              </w:rPr>
              <w:t>Кітапхана қоры http://lib.ukgu.kz сайтындағы пайдаланушыларға аптасына 7 күн 24 сағат on-line режимінде қолжетімді электронды каталогта көрсетіледі.</w:t>
            </w:r>
          </w:p>
          <w:p w:rsidR="003D0AAF" w:rsidRPr="009D36D6" w:rsidRDefault="003D0AAF" w:rsidP="003D0AAF">
            <w:pPr>
              <w:ind w:firstLine="454"/>
              <w:jc w:val="both"/>
              <w:rPr>
                <w:rFonts w:ascii="Times New Roman" w:hAnsi="Times New Roman"/>
                <w:sz w:val="24"/>
                <w:szCs w:val="24"/>
                <w:lang w:val="kk-KZ"/>
              </w:rPr>
            </w:pPr>
            <w:r w:rsidRPr="009D36D6">
              <w:rPr>
                <w:rFonts w:ascii="Times New Roman" w:hAnsi="Times New Roman"/>
                <w:sz w:val="24"/>
                <w:szCs w:val="24"/>
                <w:lang w:val="kk-KZ"/>
              </w:rPr>
              <w:t>Тақырыптық деректер базалары құрылды: «Almamater», «ОҚМУ ғалымдарының еңбектері», «Электрондық мұрағат».http://articles.ukgu.kz/ ru/pps сыртқы сілтеме арқылы 24/7 режимінде кез келген құрылғыдан онлайн қолжетімділік.</w:t>
            </w:r>
          </w:p>
          <w:p w:rsidR="003D0AAF" w:rsidRPr="009D36D6" w:rsidRDefault="003D0AAF" w:rsidP="003D0AAF">
            <w:pPr>
              <w:ind w:firstLine="708"/>
              <w:jc w:val="both"/>
              <w:rPr>
                <w:rFonts w:ascii="Times New Roman" w:hAnsi="Times New Roman"/>
                <w:sz w:val="24"/>
                <w:szCs w:val="24"/>
                <w:lang w:val="kk-KZ"/>
              </w:rPr>
            </w:pPr>
            <w:r w:rsidRPr="009D36D6">
              <w:rPr>
                <w:rFonts w:ascii="Times New Roman" w:hAnsi="Times New Roman"/>
                <w:sz w:val="24"/>
                <w:szCs w:val="24"/>
                <w:lang w:val="kk-KZ"/>
              </w:rPr>
              <w:t>Электрондық түрдегі каталогтармен жұмыс. ЭК 9 мәліметтер қорынан тұрады: «Кітаптар», «Мақалалар», «Мерзімді басылымдар», «ОҚМУ профессорлық-оқытушылық құрамының еңбектері», «Сирек кездесетін кітаптар», «Электрондық қор», «ОҚМУ баспадағы», «Оқырмандар» «ОҚО» .</w:t>
            </w:r>
          </w:p>
          <w:p w:rsidR="003D0AAF" w:rsidRPr="009D36D6" w:rsidRDefault="003D0AAF" w:rsidP="003D0AAF">
            <w:pPr>
              <w:ind w:firstLine="708"/>
              <w:jc w:val="both"/>
              <w:rPr>
                <w:rFonts w:ascii="Times New Roman" w:hAnsi="Times New Roman"/>
                <w:sz w:val="24"/>
                <w:szCs w:val="24"/>
                <w:lang w:val="kk-KZ"/>
              </w:rPr>
            </w:pPr>
            <w:r w:rsidRPr="009D36D6">
              <w:rPr>
                <w:rFonts w:ascii="Times New Roman" w:hAnsi="Times New Roman"/>
                <w:sz w:val="24"/>
                <w:szCs w:val="24"/>
                <w:lang w:val="kk-KZ"/>
              </w:rPr>
              <w:t>Білім беру ақпараттық орталығы өз пайдаланушыларына өздерінің электрондық ақпараттық ресурстарына қол жеткізудің 3 нұсқасын ұсынады: каталог залындағы «Электрондық каталог» терминалдарынан және оқу ақпарат орталығының бөлімшелерінен; факультеттер мен кафедралар үшін университеттің ақпараттық желісі арқылы; қашықтан кітапхананың http://lib.ukgu.kz/ сайтында.</w:t>
            </w:r>
          </w:p>
          <w:p w:rsidR="003D0AAF" w:rsidRPr="009D36D6" w:rsidRDefault="003D0AAF" w:rsidP="003D0AAF">
            <w:pPr>
              <w:ind w:firstLine="708"/>
              <w:jc w:val="both"/>
              <w:rPr>
                <w:rFonts w:ascii="Times New Roman" w:hAnsi="Times New Roman"/>
                <w:sz w:val="24"/>
                <w:szCs w:val="24"/>
                <w:lang w:val="kk-KZ"/>
              </w:rPr>
            </w:pPr>
            <w:r w:rsidRPr="009D36D6">
              <w:rPr>
                <w:rFonts w:ascii="Times New Roman" w:hAnsi="Times New Roman"/>
                <w:sz w:val="24"/>
                <w:szCs w:val="24"/>
                <w:lang w:val="kk-KZ"/>
              </w:rPr>
              <w:t>Халықаралық және республикалық ресурстарға ашық қолжетімділік: «SpringerLink», «Polpred», «Web of Science», «EBSCO», «Эпиграф», қоғамдық домендегі ғылыми журналдардың электронды нұсқаларына, «Зан», «РМЭБ», «Әдебиет» , «Аknurpress» цифрлық кітапханасы, «Smart-kіtар», «Kitaр.кz», т.б.</w:t>
            </w:r>
          </w:p>
          <w:p w:rsidR="005A73D3" w:rsidRPr="009D36D6" w:rsidRDefault="003D0AAF" w:rsidP="003D0AAF">
            <w:pPr>
              <w:jc w:val="both"/>
              <w:rPr>
                <w:rFonts w:ascii="Times New Roman" w:hAnsi="Times New Roman" w:cs="Times New Roman"/>
                <w:iCs/>
                <w:sz w:val="24"/>
                <w:szCs w:val="24"/>
                <w:lang w:val="kk-KZ" w:eastAsia="zh-CN"/>
              </w:rPr>
            </w:pPr>
            <w:r w:rsidRPr="009D36D6">
              <w:rPr>
                <w:rFonts w:ascii="Times New Roman" w:hAnsi="Times New Roman"/>
                <w:sz w:val="24"/>
                <w:szCs w:val="24"/>
                <w:lang w:val="kk-KZ"/>
              </w:rPr>
              <w:t>Ерекше қажеттіліктері бар және мүмкіндігі шектеулі адамдар үшін кітапхана сайты нашар көретін пайдаланушылардың жұмысына бейімделген.</w:t>
            </w:r>
          </w:p>
        </w:tc>
      </w:tr>
      <w:tr w:rsidR="005A73D3" w:rsidRPr="009D36D6" w:rsidTr="00F96540">
        <w:tc>
          <w:tcPr>
            <w:tcW w:w="2865" w:type="dxa"/>
          </w:tcPr>
          <w:p w:rsidR="005A73D3" w:rsidRPr="009D36D6" w:rsidRDefault="005A73D3" w:rsidP="00F87C7D">
            <w:pPr>
              <w:tabs>
                <w:tab w:val="left" w:pos="427"/>
              </w:tabs>
              <w:jc w:val="both"/>
              <w:rPr>
                <w:rFonts w:ascii="Times New Roman" w:hAnsi="Times New Roman" w:cs="Times New Roman"/>
                <w:b/>
                <w:bCs/>
                <w:sz w:val="24"/>
                <w:szCs w:val="24"/>
                <w:lang w:eastAsia="zh-CN"/>
              </w:rPr>
            </w:pPr>
            <w:r w:rsidRPr="009D36D6">
              <w:rPr>
                <w:rFonts w:ascii="Times New Roman" w:hAnsi="Times New Roman" w:cs="Times New Roman"/>
                <w:b/>
                <w:bCs/>
                <w:sz w:val="24"/>
                <w:szCs w:val="24"/>
                <w:lang w:eastAsia="zh-CN"/>
              </w:rPr>
              <w:t>Материалдық-техникалық база</w:t>
            </w:r>
          </w:p>
        </w:tc>
        <w:tc>
          <w:tcPr>
            <w:tcW w:w="7767" w:type="dxa"/>
          </w:tcPr>
          <w:p w:rsidR="00B32E40" w:rsidRPr="009D36D6" w:rsidRDefault="00B32E40" w:rsidP="000A39D6">
            <w:pPr>
              <w:rPr>
                <w:rFonts w:ascii="Times New Roman" w:hAnsi="Times New Roman" w:cs="Times New Roman"/>
                <w:sz w:val="24"/>
                <w:szCs w:val="24"/>
              </w:rPr>
            </w:pPr>
            <w:r w:rsidRPr="009D36D6">
              <w:rPr>
                <w:rFonts w:ascii="Times New Roman" w:hAnsi="Times New Roman" w:cs="Times New Roman"/>
                <w:sz w:val="24"/>
                <w:szCs w:val="24"/>
                <w:lang w:val="kk-KZ"/>
              </w:rPr>
              <w:t xml:space="preserve">- </w:t>
            </w:r>
            <w:r w:rsidR="000A39D6" w:rsidRPr="009D36D6">
              <w:rPr>
                <w:rFonts w:ascii="Times New Roman" w:hAnsi="Times New Roman"/>
                <w:sz w:val="24"/>
                <w:szCs w:val="24"/>
                <w:lang w:val="kk-KZ"/>
              </w:rPr>
              <w:t>Ф</w:t>
            </w:r>
            <w:r w:rsidR="000A39D6" w:rsidRPr="009D36D6">
              <w:rPr>
                <w:rFonts w:ascii="Times New Roman" w:hAnsi="Times New Roman"/>
                <w:sz w:val="24"/>
                <w:szCs w:val="24"/>
              </w:rPr>
              <w:t>армацевтикалық өндіріс технологиясы</w:t>
            </w:r>
            <w:r w:rsidR="000A39D6" w:rsidRPr="009D36D6">
              <w:rPr>
                <w:rFonts w:ascii="Times New Roman" w:hAnsi="Times New Roman"/>
                <w:sz w:val="24"/>
                <w:szCs w:val="24"/>
                <w:lang w:val="kk-KZ"/>
              </w:rPr>
              <w:t xml:space="preserve"> з</w:t>
            </w:r>
            <w:r w:rsidR="000A39D6" w:rsidRPr="009D36D6">
              <w:rPr>
                <w:rFonts w:ascii="Times New Roman" w:hAnsi="Times New Roman"/>
                <w:sz w:val="24"/>
                <w:szCs w:val="24"/>
              </w:rPr>
              <w:t>ертханасы</w:t>
            </w:r>
            <w:r w:rsidRPr="009D36D6">
              <w:rPr>
                <w:rFonts w:ascii="Times New Roman" w:hAnsi="Times New Roman" w:cs="Times New Roman"/>
                <w:sz w:val="24"/>
                <w:szCs w:val="24"/>
                <w:lang w:val="kk-KZ"/>
              </w:rPr>
              <w:t>;</w:t>
            </w:r>
            <w:r w:rsidRPr="009D36D6">
              <w:rPr>
                <w:rFonts w:ascii="Times New Roman" w:hAnsi="Times New Roman" w:cs="Times New Roman"/>
                <w:sz w:val="24"/>
                <w:szCs w:val="24"/>
              </w:rPr>
              <w:t xml:space="preserve"> </w:t>
            </w:r>
          </w:p>
          <w:p w:rsidR="00B32E40" w:rsidRPr="009D36D6" w:rsidRDefault="00B32E40" w:rsidP="000A39D6">
            <w:pPr>
              <w:rPr>
                <w:rStyle w:val="jlqj4b"/>
                <w:rFonts w:ascii="Times New Roman" w:hAnsi="Times New Roman"/>
                <w:sz w:val="24"/>
                <w:szCs w:val="24"/>
              </w:rPr>
            </w:pPr>
            <w:r w:rsidRPr="009D36D6">
              <w:rPr>
                <w:rFonts w:ascii="Times New Roman" w:hAnsi="Times New Roman" w:cs="Times New Roman"/>
                <w:sz w:val="24"/>
                <w:szCs w:val="24"/>
                <w:lang w:val="kk-KZ"/>
              </w:rPr>
              <w:t xml:space="preserve">- </w:t>
            </w:r>
            <w:r w:rsidR="000A39D6" w:rsidRPr="009D36D6">
              <w:rPr>
                <w:rFonts w:ascii="Times New Roman" w:hAnsi="Times New Roman" w:cs="Times New Roman"/>
                <w:sz w:val="24"/>
                <w:szCs w:val="24"/>
                <w:lang w:val="kk-KZ"/>
              </w:rPr>
              <w:t>Ф</w:t>
            </w:r>
            <w:r w:rsidR="000A39D6" w:rsidRPr="009D36D6">
              <w:rPr>
                <w:rStyle w:val="jlqj4b"/>
                <w:rFonts w:ascii="Times New Roman" w:hAnsi="Times New Roman"/>
                <w:sz w:val="24"/>
                <w:szCs w:val="24"/>
              </w:rPr>
              <w:t>армацевтикалық химия және табиғи</w:t>
            </w:r>
            <w:r w:rsidR="000A39D6" w:rsidRPr="009D36D6">
              <w:rPr>
                <w:rStyle w:val="jlqj4b"/>
                <w:rFonts w:ascii="Times New Roman" w:hAnsi="Times New Roman"/>
                <w:sz w:val="24"/>
                <w:szCs w:val="24"/>
                <w:lang w:val="kk-KZ"/>
              </w:rPr>
              <w:t xml:space="preserve"> қ</w:t>
            </w:r>
            <w:r w:rsidR="000A39D6" w:rsidRPr="009D36D6">
              <w:rPr>
                <w:rStyle w:val="jlqj4b"/>
                <w:rFonts w:ascii="Times New Roman" w:hAnsi="Times New Roman"/>
                <w:sz w:val="24"/>
                <w:szCs w:val="24"/>
              </w:rPr>
              <w:t>осылыстардың химиясы</w:t>
            </w:r>
            <w:r w:rsidR="000A39D6" w:rsidRPr="009D36D6">
              <w:rPr>
                <w:rStyle w:val="jlqj4b"/>
                <w:rFonts w:ascii="Times New Roman" w:hAnsi="Times New Roman"/>
                <w:sz w:val="24"/>
                <w:szCs w:val="24"/>
                <w:lang w:val="kk-KZ"/>
              </w:rPr>
              <w:t xml:space="preserve"> з</w:t>
            </w:r>
            <w:r w:rsidR="000A39D6" w:rsidRPr="009D36D6">
              <w:rPr>
                <w:rStyle w:val="jlqj4b"/>
                <w:rFonts w:ascii="Times New Roman" w:hAnsi="Times New Roman"/>
                <w:sz w:val="24"/>
                <w:szCs w:val="24"/>
              </w:rPr>
              <w:t>ертханасы</w:t>
            </w:r>
            <w:r w:rsidRPr="009D36D6">
              <w:rPr>
                <w:rFonts w:ascii="Times New Roman" w:hAnsi="Times New Roman" w:cs="Times New Roman"/>
                <w:sz w:val="24"/>
                <w:szCs w:val="24"/>
                <w:lang w:val="kk-KZ"/>
              </w:rPr>
              <w:t>;</w:t>
            </w:r>
          </w:p>
          <w:p w:rsidR="00B32E40" w:rsidRPr="009D36D6" w:rsidRDefault="00B32E40" w:rsidP="00B32E40">
            <w:pPr>
              <w:jc w:val="both"/>
              <w:rPr>
                <w:rFonts w:ascii="Times New Roman" w:hAnsi="Times New Roman" w:cs="Times New Roman"/>
                <w:sz w:val="24"/>
                <w:szCs w:val="24"/>
                <w:lang w:val="kk-KZ"/>
              </w:rPr>
            </w:pPr>
            <w:r w:rsidRPr="009D36D6">
              <w:rPr>
                <w:rFonts w:ascii="Times New Roman" w:hAnsi="Times New Roman" w:cs="Times New Roman"/>
                <w:sz w:val="24"/>
                <w:szCs w:val="24"/>
                <w:lang w:val="kk-KZ"/>
              </w:rPr>
              <w:t xml:space="preserve">-  </w:t>
            </w:r>
            <w:r w:rsidR="000A39D6" w:rsidRPr="009D36D6">
              <w:rPr>
                <w:rFonts w:ascii="Times New Roman" w:hAnsi="Times New Roman" w:cs="Times New Roman"/>
                <w:sz w:val="24"/>
                <w:szCs w:val="24"/>
                <w:lang w:val="kk-KZ"/>
              </w:rPr>
              <w:t>Ғылыми зерттеу зертханасы</w:t>
            </w:r>
            <w:r w:rsidRPr="009D36D6">
              <w:rPr>
                <w:rFonts w:ascii="Times New Roman" w:hAnsi="Times New Roman" w:cs="Times New Roman"/>
                <w:sz w:val="24"/>
                <w:szCs w:val="24"/>
                <w:lang w:val="kk-KZ"/>
              </w:rPr>
              <w:t xml:space="preserve">; </w:t>
            </w:r>
          </w:p>
          <w:p w:rsidR="00B32E40" w:rsidRPr="009D36D6" w:rsidRDefault="00B32E40" w:rsidP="00B32E40">
            <w:pPr>
              <w:jc w:val="both"/>
              <w:rPr>
                <w:rFonts w:ascii="Times New Roman" w:hAnsi="Times New Roman" w:cs="Times New Roman"/>
                <w:sz w:val="24"/>
                <w:szCs w:val="24"/>
                <w:lang w:val="kk-KZ"/>
              </w:rPr>
            </w:pPr>
            <w:r w:rsidRPr="009D36D6">
              <w:rPr>
                <w:rFonts w:ascii="Times New Roman" w:hAnsi="Times New Roman" w:cs="Times New Roman"/>
                <w:sz w:val="24"/>
                <w:szCs w:val="24"/>
                <w:lang w:val="kk-KZ"/>
              </w:rPr>
              <w:t xml:space="preserve">-  </w:t>
            </w:r>
            <w:r w:rsidR="004C2E87" w:rsidRPr="009D36D6">
              <w:rPr>
                <w:rFonts w:ascii="Times New Roman" w:hAnsi="Times New Roman" w:cs="Times New Roman"/>
                <w:sz w:val="24"/>
                <w:szCs w:val="24"/>
                <w:lang w:val="kk-KZ"/>
              </w:rPr>
              <w:t xml:space="preserve">КБМ </w:t>
            </w:r>
            <w:r w:rsidRPr="009D36D6">
              <w:rPr>
                <w:rFonts w:ascii="Times New Roman" w:hAnsi="Times New Roman" w:cs="Times New Roman"/>
                <w:sz w:val="24"/>
                <w:szCs w:val="24"/>
                <w:lang w:val="kk-KZ"/>
              </w:rPr>
              <w:t>И</w:t>
            </w:r>
            <w:r w:rsidR="004C2E87" w:rsidRPr="009D36D6">
              <w:rPr>
                <w:rFonts w:ascii="Times New Roman" w:hAnsi="Times New Roman" w:cs="Times New Roman"/>
                <w:sz w:val="24"/>
                <w:szCs w:val="24"/>
                <w:lang w:val="kk-KZ"/>
              </w:rPr>
              <w:t xml:space="preserve">РЛИП </w:t>
            </w:r>
            <w:r w:rsidR="000A39D6" w:rsidRPr="009D36D6">
              <w:rPr>
                <w:rFonts w:ascii="Times New Roman" w:hAnsi="Times New Roman" w:cs="Times New Roman"/>
                <w:sz w:val="24"/>
                <w:szCs w:val="24"/>
                <w:lang w:val="kk-KZ"/>
              </w:rPr>
              <w:t>зертханасы</w:t>
            </w:r>
            <w:r w:rsidRPr="009D36D6">
              <w:rPr>
                <w:rFonts w:ascii="Times New Roman" w:hAnsi="Times New Roman" w:cs="Times New Roman"/>
                <w:sz w:val="24"/>
                <w:szCs w:val="24"/>
                <w:lang w:val="kk-KZ"/>
              </w:rPr>
              <w:t>;</w:t>
            </w:r>
          </w:p>
          <w:p w:rsidR="00B32E40" w:rsidRPr="009D36D6" w:rsidRDefault="00B32E40" w:rsidP="00B32E40">
            <w:pPr>
              <w:jc w:val="both"/>
              <w:rPr>
                <w:rFonts w:ascii="Times New Roman" w:hAnsi="Times New Roman" w:cs="Times New Roman"/>
                <w:sz w:val="24"/>
                <w:szCs w:val="24"/>
                <w:lang w:val="kk-KZ"/>
              </w:rPr>
            </w:pPr>
            <w:r w:rsidRPr="009D36D6">
              <w:rPr>
                <w:rFonts w:ascii="Times New Roman" w:hAnsi="Times New Roman" w:cs="Times New Roman"/>
                <w:sz w:val="24"/>
                <w:szCs w:val="24"/>
                <w:lang w:val="kk-KZ"/>
              </w:rPr>
              <w:t>-  САПА</w:t>
            </w:r>
            <w:r w:rsidR="000A39D6" w:rsidRPr="009D36D6">
              <w:rPr>
                <w:rFonts w:ascii="Times New Roman" w:hAnsi="Times New Roman" w:cs="Times New Roman"/>
                <w:sz w:val="24"/>
                <w:szCs w:val="24"/>
                <w:lang w:val="kk-KZ"/>
              </w:rPr>
              <w:t xml:space="preserve"> зертханасы</w:t>
            </w:r>
            <w:r w:rsidRPr="009D36D6">
              <w:rPr>
                <w:rFonts w:ascii="Times New Roman" w:hAnsi="Times New Roman" w:cs="Times New Roman"/>
                <w:sz w:val="24"/>
                <w:szCs w:val="24"/>
                <w:lang w:val="kk-KZ"/>
              </w:rPr>
              <w:t>;</w:t>
            </w:r>
          </w:p>
          <w:p w:rsidR="005A73D3" w:rsidRPr="009D36D6" w:rsidRDefault="00B32E40" w:rsidP="00FF3737">
            <w:pPr>
              <w:jc w:val="both"/>
              <w:rPr>
                <w:rFonts w:ascii="Times New Roman" w:hAnsi="Times New Roman" w:cs="Times New Roman"/>
                <w:b/>
                <w:iCs/>
                <w:sz w:val="24"/>
                <w:szCs w:val="24"/>
                <w:lang w:eastAsia="zh-CN"/>
              </w:rPr>
            </w:pPr>
            <w:r w:rsidRPr="009D36D6">
              <w:rPr>
                <w:rFonts w:ascii="Times New Roman" w:hAnsi="Times New Roman" w:cs="Times New Roman"/>
                <w:sz w:val="24"/>
                <w:szCs w:val="24"/>
                <w:lang w:val="kk-KZ"/>
              </w:rPr>
              <w:t xml:space="preserve">-  </w:t>
            </w:r>
            <w:r w:rsidR="000A39D6" w:rsidRPr="009D36D6">
              <w:rPr>
                <w:rFonts w:ascii="Times New Roman" w:hAnsi="Times New Roman" w:cs="Times New Roman"/>
                <w:sz w:val="24"/>
                <w:szCs w:val="24"/>
                <w:lang w:val="kk-KZ"/>
              </w:rPr>
              <w:t>И</w:t>
            </w:r>
            <w:r w:rsidRPr="009D36D6">
              <w:rPr>
                <w:rFonts w:ascii="Times New Roman" w:hAnsi="Times New Roman" w:cs="Times New Roman"/>
                <w:sz w:val="24"/>
                <w:szCs w:val="24"/>
                <w:lang w:val="kk-KZ"/>
              </w:rPr>
              <w:t>нтерактив</w:t>
            </w:r>
            <w:r w:rsidR="000A39D6" w:rsidRPr="009D36D6">
              <w:rPr>
                <w:rFonts w:ascii="Times New Roman" w:hAnsi="Times New Roman" w:cs="Times New Roman"/>
                <w:sz w:val="24"/>
                <w:szCs w:val="24"/>
                <w:lang w:val="kk-KZ"/>
              </w:rPr>
              <w:t>ті тақта</w:t>
            </w:r>
            <w:r w:rsidR="00FF3737" w:rsidRPr="009D36D6">
              <w:rPr>
                <w:rFonts w:ascii="Times New Roman" w:hAnsi="Times New Roman" w:cs="Times New Roman"/>
                <w:sz w:val="24"/>
                <w:szCs w:val="24"/>
                <w:lang w:val="kk-KZ"/>
              </w:rPr>
              <w:t>с</w:t>
            </w:r>
            <w:r w:rsidR="000A39D6" w:rsidRPr="009D36D6">
              <w:rPr>
                <w:rFonts w:ascii="Times New Roman" w:hAnsi="Times New Roman" w:cs="Times New Roman"/>
                <w:sz w:val="24"/>
                <w:szCs w:val="24"/>
                <w:lang w:val="kk-KZ"/>
              </w:rPr>
              <w:t>ы бар аудитория</w:t>
            </w:r>
            <w:r w:rsidRPr="009D36D6">
              <w:rPr>
                <w:rFonts w:ascii="Times New Roman" w:hAnsi="Times New Roman" w:cs="Times New Roman"/>
                <w:sz w:val="24"/>
                <w:szCs w:val="24"/>
                <w:lang w:val="kk-KZ"/>
              </w:rPr>
              <w:t>.</w:t>
            </w:r>
          </w:p>
        </w:tc>
      </w:tr>
    </w:tbl>
    <w:p w:rsidR="00B41C97" w:rsidRPr="009D36D6" w:rsidRDefault="00B41C97" w:rsidP="00F87C7D">
      <w:pPr>
        <w:spacing w:after="0" w:line="240" w:lineRule="auto"/>
        <w:rPr>
          <w:rFonts w:ascii="Times New Roman" w:hAnsi="Times New Roman" w:cs="Times New Roman"/>
          <w:sz w:val="24"/>
          <w:szCs w:val="24"/>
        </w:rPr>
      </w:pPr>
    </w:p>
    <w:p w:rsidR="00B41C97" w:rsidRDefault="00B41C97" w:rsidP="00F87C7D">
      <w:pPr>
        <w:spacing w:after="0" w:line="240" w:lineRule="auto"/>
        <w:rPr>
          <w:rFonts w:ascii="Times New Roman" w:hAnsi="Times New Roman" w:cs="Times New Roman"/>
          <w:sz w:val="24"/>
          <w:szCs w:val="24"/>
          <w:lang w:val="kk-KZ"/>
        </w:rPr>
      </w:pPr>
    </w:p>
    <w:p w:rsidR="00BF07ED" w:rsidRDefault="00BF07ED" w:rsidP="00F87C7D">
      <w:pPr>
        <w:spacing w:after="0" w:line="240" w:lineRule="auto"/>
        <w:rPr>
          <w:rFonts w:ascii="Times New Roman" w:hAnsi="Times New Roman" w:cs="Times New Roman"/>
          <w:sz w:val="24"/>
          <w:szCs w:val="24"/>
          <w:lang w:val="kk-KZ"/>
        </w:rPr>
      </w:pPr>
    </w:p>
    <w:p w:rsidR="00BF07ED" w:rsidRDefault="00BF07ED" w:rsidP="00F87C7D">
      <w:pPr>
        <w:spacing w:after="0" w:line="240" w:lineRule="auto"/>
        <w:rPr>
          <w:rFonts w:ascii="Times New Roman" w:hAnsi="Times New Roman" w:cs="Times New Roman"/>
          <w:sz w:val="24"/>
          <w:szCs w:val="24"/>
          <w:lang w:val="kk-KZ"/>
        </w:rPr>
      </w:pPr>
    </w:p>
    <w:p w:rsidR="00BF07ED" w:rsidRDefault="00BF07ED" w:rsidP="00F87C7D">
      <w:pPr>
        <w:spacing w:after="0" w:line="240" w:lineRule="auto"/>
        <w:rPr>
          <w:rFonts w:ascii="Times New Roman" w:hAnsi="Times New Roman" w:cs="Times New Roman"/>
          <w:sz w:val="24"/>
          <w:szCs w:val="24"/>
          <w:lang w:val="kk-KZ"/>
        </w:rPr>
      </w:pPr>
    </w:p>
    <w:p w:rsidR="00BF07ED" w:rsidRDefault="00BF07ED" w:rsidP="00F87C7D">
      <w:pPr>
        <w:spacing w:after="0" w:line="240" w:lineRule="auto"/>
        <w:rPr>
          <w:rFonts w:ascii="Times New Roman" w:hAnsi="Times New Roman" w:cs="Times New Roman"/>
          <w:sz w:val="24"/>
          <w:szCs w:val="24"/>
          <w:lang w:val="kk-KZ"/>
        </w:rPr>
      </w:pPr>
    </w:p>
    <w:p w:rsidR="00BF07ED" w:rsidRDefault="00BF07ED" w:rsidP="00F87C7D">
      <w:pPr>
        <w:spacing w:after="0" w:line="240" w:lineRule="auto"/>
        <w:rPr>
          <w:rFonts w:ascii="Times New Roman" w:hAnsi="Times New Roman" w:cs="Times New Roman"/>
          <w:sz w:val="24"/>
          <w:szCs w:val="24"/>
          <w:lang w:val="kk-KZ"/>
        </w:rPr>
      </w:pPr>
    </w:p>
    <w:p w:rsidR="00BF07ED" w:rsidRPr="00BF07ED" w:rsidRDefault="00FE2523" w:rsidP="00FE2523">
      <w:pPr>
        <w:pStyle w:val="7"/>
        <w:tabs>
          <w:tab w:val="left" w:pos="9354"/>
        </w:tabs>
        <w:spacing w:before="0" w:after="0"/>
        <w:ind w:hanging="142"/>
        <w:jc w:val="right"/>
        <w:rPr>
          <w:rFonts w:ascii="Times New Roman" w:hAnsi="Times New Roman"/>
        </w:rPr>
      </w:pPr>
      <w:r>
        <w:rPr>
          <w:rFonts w:ascii="Times New Roman" w:hAnsi="Times New Roman"/>
          <w:noProof/>
          <w:spacing w:val="-2"/>
        </w:rPr>
        <w:lastRenderedPageBreak/>
        <w:drawing>
          <wp:inline distT="0" distB="0" distL="0" distR="0">
            <wp:extent cx="6299835" cy="9255425"/>
            <wp:effectExtent l="19050" t="0" r="5715" b="0"/>
            <wp:docPr id="7" name="Рисунок 7" descr="C:\Users\ADMIN\Downloads\WhatsApp Image 2023-03-29 at 11.37.36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WhatsApp Image 2023-03-29 at 11.37.36 (3).jpeg"/>
                    <pic:cNvPicPr>
                      <a:picLocks noChangeAspect="1" noChangeArrowheads="1"/>
                    </pic:cNvPicPr>
                  </pic:nvPicPr>
                  <pic:blipFill>
                    <a:blip r:embed="rId11"/>
                    <a:srcRect/>
                    <a:stretch>
                      <a:fillRect/>
                    </a:stretch>
                  </pic:blipFill>
                  <pic:spPr bwMode="auto">
                    <a:xfrm>
                      <a:off x="0" y="0"/>
                      <a:ext cx="6299835" cy="9255425"/>
                    </a:xfrm>
                    <a:prstGeom prst="rect">
                      <a:avLst/>
                    </a:prstGeom>
                    <a:noFill/>
                    <a:ln w="9525">
                      <a:noFill/>
                      <a:miter lim="800000"/>
                      <a:headEnd/>
                      <a:tailEnd/>
                    </a:ln>
                  </pic:spPr>
                </pic:pic>
              </a:graphicData>
            </a:graphic>
          </wp:inline>
        </w:drawing>
      </w:r>
    </w:p>
    <w:sectPr w:rsidR="00BF07ED" w:rsidRPr="00BF07ED" w:rsidSect="00A2142E">
      <w:footerReference w:type="default" r:id="rId1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22A" w:rsidRDefault="00AA622A" w:rsidP="00D068AE">
      <w:pPr>
        <w:spacing w:after="0" w:line="240" w:lineRule="auto"/>
      </w:pPr>
      <w:r>
        <w:separator/>
      </w:r>
    </w:p>
  </w:endnote>
  <w:endnote w:type="continuationSeparator" w:id="1">
    <w:p w:rsidR="00AA622A" w:rsidRDefault="00AA622A" w:rsidP="00D06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83" w:usb1="10000000" w:usb2="00000000" w:usb3="00000000" w:csb0="80000009"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MS Gothic"/>
    <w:panose1 w:val="00000000000000000000"/>
    <w:charset w:val="80"/>
    <w:family w:val="auto"/>
    <w:notTrueType/>
    <w:pitch w:val="default"/>
    <w:sig w:usb0="00000000" w:usb1="08070000" w:usb2="00000010" w:usb3="00000000" w:csb0="0002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28" w:rsidRDefault="00E03228">
    <w:pPr>
      <w:pStyle w:val="af2"/>
      <w:jc w:val="center"/>
    </w:pPr>
  </w:p>
  <w:p w:rsidR="00E03228" w:rsidRDefault="00E0322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28" w:rsidRPr="00107BF7" w:rsidRDefault="00E03228">
    <w:pPr>
      <w:pStyle w:val="af2"/>
      <w:jc w:val="center"/>
      <w:rPr>
        <w:lang w:val="en-US"/>
      </w:rPr>
    </w:pPr>
  </w:p>
  <w:p w:rsidR="00E03228" w:rsidRDefault="00E0322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22A" w:rsidRDefault="00AA622A" w:rsidP="00D068AE">
      <w:pPr>
        <w:spacing w:after="0" w:line="240" w:lineRule="auto"/>
      </w:pPr>
      <w:r>
        <w:separator/>
      </w:r>
    </w:p>
  </w:footnote>
  <w:footnote w:type="continuationSeparator" w:id="1">
    <w:p w:rsidR="00AA622A" w:rsidRDefault="00AA622A" w:rsidP="00D06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2CBC0"/>
    <w:lvl w:ilvl="0">
      <w:numFmt w:val="bullet"/>
      <w:lvlText w:val="*"/>
      <w:lvlJc w:val="left"/>
    </w:lvl>
  </w:abstractNum>
  <w:abstractNum w:abstractNumId="1">
    <w:nsid w:val="002E0148"/>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4C12278"/>
    <w:multiLevelType w:val="hybridMultilevel"/>
    <w:tmpl w:val="3AE85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8711E"/>
    <w:multiLevelType w:val="hybridMultilevel"/>
    <w:tmpl w:val="9AE0F6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541308A"/>
    <w:multiLevelType w:val="hybridMultilevel"/>
    <w:tmpl w:val="D758049A"/>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5">
    <w:nsid w:val="0666376B"/>
    <w:multiLevelType w:val="hybridMultilevel"/>
    <w:tmpl w:val="8B4088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04465B"/>
    <w:multiLevelType w:val="multilevel"/>
    <w:tmpl w:val="84CE4098"/>
    <w:lvl w:ilvl="0">
      <w:start w:val="1"/>
      <w:numFmt w:val="decimal"/>
      <w:lvlText w:val="%1."/>
      <w:lvlJc w:val="left"/>
      <w:pPr>
        <w:ind w:left="1070" w:hanging="360"/>
      </w:pPr>
      <w:rPr>
        <w:rFonts w:cs="Times New Roman" w:hint="default"/>
        <w:b/>
        <w:sz w:val="24"/>
        <w:szCs w:val="24"/>
      </w:rPr>
    </w:lvl>
    <w:lvl w:ilvl="1">
      <w:start w:val="1"/>
      <w:numFmt w:val="decimal"/>
      <w:isLgl/>
      <w:lvlText w:val="%1.%2."/>
      <w:lvlJc w:val="left"/>
      <w:pPr>
        <w:ind w:left="933" w:hanging="54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031" w:hanging="144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7">
    <w:nsid w:val="107F0E5A"/>
    <w:multiLevelType w:val="hybridMultilevel"/>
    <w:tmpl w:val="8B84D05E"/>
    <w:lvl w:ilvl="0" w:tplc="48FA24A2">
      <w:start w:val="1"/>
      <w:numFmt w:val="bullet"/>
      <w:lvlText w:val="•"/>
      <w:lvlJc w:val="left"/>
      <w:pPr>
        <w:ind w:left="737" w:hanging="360"/>
      </w:pPr>
      <w:rPr>
        <w:rFonts w:ascii="Arial" w:hAnsi="Arial" w:cs="Times New Roman"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8">
    <w:nsid w:val="10B226D4"/>
    <w:multiLevelType w:val="hybridMultilevel"/>
    <w:tmpl w:val="5D32A810"/>
    <w:lvl w:ilvl="0" w:tplc="C6D6A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904DD"/>
    <w:multiLevelType w:val="hybridMultilevel"/>
    <w:tmpl w:val="0D5A8062"/>
    <w:lvl w:ilvl="0" w:tplc="302A09F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269A0"/>
    <w:multiLevelType w:val="multilevel"/>
    <w:tmpl w:val="EF8C5FCC"/>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94192D"/>
    <w:multiLevelType w:val="hybridMultilevel"/>
    <w:tmpl w:val="199E4A6A"/>
    <w:lvl w:ilvl="0" w:tplc="48FA24A2">
      <w:start w:val="1"/>
      <w:numFmt w:val="bullet"/>
      <w:lvlText w:val="•"/>
      <w:lvlJc w:val="left"/>
      <w:pPr>
        <w:tabs>
          <w:tab w:val="num" w:pos="720"/>
        </w:tabs>
        <w:ind w:left="720" w:hanging="360"/>
      </w:pPr>
      <w:rPr>
        <w:rFonts w:ascii="Arial" w:hAnsi="Arial" w:cs="Times New Roman" w:hint="default"/>
      </w:rPr>
    </w:lvl>
    <w:lvl w:ilvl="1" w:tplc="A308E332">
      <w:start w:val="1"/>
      <w:numFmt w:val="decimal"/>
      <w:lvlText w:val="%2."/>
      <w:lvlJc w:val="left"/>
      <w:pPr>
        <w:tabs>
          <w:tab w:val="num" w:pos="1440"/>
        </w:tabs>
        <w:ind w:left="1440" w:hanging="360"/>
      </w:pPr>
    </w:lvl>
    <w:lvl w:ilvl="2" w:tplc="B34CD9B4">
      <w:start w:val="1"/>
      <w:numFmt w:val="decimal"/>
      <w:lvlText w:val="%3."/>
      <w:lvlJc w:val="left"/>
      <w:pPr>
        <w:tabs>
          <w:tab w:val="num" w:pos="2160"/>
        </w:tabs>
        <w:ind w:left="2160" w:hanging="360"/>
      </w:pPr>
    </w:lvl>
    <w:lvl w:ilvl="3" w:tplc="85022724">
      <w:start w:val="1"/>
      <w:numFmt w:val="decimal"/>
      <w:lvlText w:val="%4."/>
      <w:lvlJc w:val="left"/>
      <w:pPr>
        <w:tabs>
          <w:tab w:val="num" w:pos="2880"/>
        </w:tabs>
        <w:ind w:left="2880" w:hanging="360"/>
      </w:pPr>
    </w:lvl>
    <w:lvl w:ilvl="4" w:tplc="D8B068BE">
      <w:start w:val="1"/>
      <w:numFmt w:val="decimal"/>
      <w:lvlText w:val="%5."/>
      <w:lvlJc w:val="left"/>
      <w:pPr>
        <w:tabs>
          <w:tab w:val="num" w:pos="3600"/>
        </w:tabs>
        <w:ind w:left="3600" w:hanging="360"/>
      </w:pPr>
    </w:lvl>
    <w:lvl w:ilvl="5" w:tplc="DBF6055E">
      <w:start w:val="1"/>
      <w:numFmt w:val="decimal"/>
      <w:lvlText w:val="%6."/>
      <w:lvlJc w:val="left"/>
      <w:pPr>
        <w:tabs>
          <w:tab w:val="num" w:pos="4320"/>
        </w:tabs>
        <w:ind w:left="4320" w:hanging="360"/>
      </w:pPr>
    </w:lvl>
    <w:lvl w:ilvl="6" w:tplc="2DDCBFC0">
      <w:start w:val="1"/>
      <w:numFmt w:val="decimal"/>
      <w:lvlText w:val="%7."/>
      <w:lvlJc w:val="left"/>
      <w:pPr>
        <w:tabs>
          <w:tab w:val="num" w:pos="5040"/>
        </w:tabs>
        <w:ind w:left="5040" w:hanging="360"/>
      </w:pPr>
    </w:lvl>
    <w:lvl w:ilvl="7" w:tplc="A1A4B006">
      <w:start w:val="1"/>
      <w:numFmt w:val="decimal"/>
      <w:lvlText w:val="%8."/>
      <w:lvlJc w:val="left"/>
      <w:pPr>
        <w:tabs>
          <w:tab w:val="num" w:pos="5760"/>
        </w:tabs>
        <w:ind w:left="5760" w:hanging="360"/>
      </w:pPr>
    </w:lvl>
    <w:lvl w:ilvl="8" w:tplc="5F72152E">
      <w:start w:val="1"/>
      <w:numFmt w:val="decimal"/>
      <w:lvlText w:val="%9."/>
      <w:lvlJc w:val="left"/>
      <w:pPr>
        <w:tabs>
          <w:tab w:val="num" w:pos="6480"/>
        </w:tabs>
        <w:ind w:left="6480" w:hanging="360"/>
      </w:pPr>
    </w:lvl>
  </w:abstractNum>
  <w:abstractNum w:abstractNumId="12">
    <w:nsid w:val="2C2C5A86"/>
    <w:multiLevelType w:val="hybridMultilevel"/>
    <w:tmpl w:val="BB461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2F4355A6"/>
    <w:multiLevelType w:val="hybridMultilevel"/>
    <w:tmpl w:val="16DEAB3C"/>
    <w:lvl w:ilvl="0" w:tplc="B7B2DF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5B10C07"/>
    <w:multiLevelType w:val="hybridMultilevel"/>
    <w:tmpl w:val="160AE46C"/>
    <w:lvl w:ilvl="0" w:tplc="48FA24A2">
      <w:start w:val="1"/>
      <w:numFmt w:val="bullet"/>
      <w:lvlText w:val="•"/>
      <w:lvlJc w:val="left"/>
      <w:pPr>
        <w:ind w:left="731" w:hanging="360"/>
      </w:pPr>
      <w:rPr>
        <w:rFonts w:ascii="Arial" w:hAnsi="Arial" w:cs="Times New Roman" w:hint="default"/>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16">
    <w:nsid w:val="3A272A69"/>
    <w:multiLevelType w:val="hybridMultilevel"/>
    <w:tmpl w:val="79C018D2"/>
    <w:lvl w:ilvl="0" w:tplc="48FA24A2">
      <w:start w:val="1"/>
      <w:numFmt w:val="bullet"/>
      <w:lvlText w:val="•"/>
      <w:lvlJc w:val="left"/>
      <w:pPr>
        <w:ind w:left="783" w:hanging="360"/>
      </w:pPr>
      <w:rPr>
        <w:rFonts w:ascii="Arial" w:hAnsi="Arial" w:cs="Times New Roman"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17">
    <w:nsid w:val="3D680895"/>
    <w:multiLevelType w:val="hybridMultilevel"/>
    <w:tmpl w:val="D5F4A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D20EC"/>
    <w:multiLevelType w:val="hybridMultilevel"/>
    <w:tmpl w:val="05E47F1A"/>
    <w:lvl w:ilvl="0" w:tplc="B158318C">
      <w:start w:val="1"/>
      <w:numFmt w:val="lowerLetter"/>
      <w:lvlText w:val="%1)"/>
      <w:lvlJc w:val="left"/>
      <w:pPr>
        <w:ind w:left="720" w:hanging="360"/>
      </w:pPr>
      <w:rPr>
        <w:rFonts w:cs="Times New Roman"/>
        <w:i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55777402"/>
    <w:multiLevelType w:val="hybridMultilevel"/>
    <w:tmpl w:val="EA963FD6"/>
    <w:lvl w:ilvl="0" w:tplc="2572EB84">
      <w:start w:val="6"/>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2">
    <w:nsid w:val="55CF2514"/>
    <w:multiLevelType w:val="hybridMultilevel"/>
    <w:tmpl w:val="5B2C16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7A21A24"/>
    <w:multiLevelType w:val="hybridMultilevel"/>
    <w:tmpl w:val="1422BF6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84F28BC"/>
    <w:multiLevelType w:val="hybridMultilevel"/>
    <w:tmpl w:val="F3B657B4"/>
    <w:lvl w:ilvl="0" w:tplc="C7464F2E">
      <w:start w:val="1"/>
      <w:numFmt w:val="decimal"/>
      <w:lvlText w:val="%1"/>
      <w:lvlJc w:val="left"/>
      <w:pPr>
        <w:ind w:left="1440" w:hanging="360"/>
      </w:pPr>
      <w:rPr>
        <w:rFonts w:ascii="Calibri" w:hAnsi="Calibri" w:hint="default"/>
        <w:b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8573AF3"/>
    <w:multiLevelType w:val="hybridMultilevel"/>
    <w:tmpl w:val="F65E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3D19A2"/>
    <w:multiLevelType w:val="multilevel"/>
    <w:tmpl w:val="6A547D9A"/>
    <w:lvl w:ilvl="0">
      <w:start w:val="1"/>
      <w:numFmt w:val="decimal"/>
      <w:lvlText w:val="%1."/>
      <w:lvlJc w:val="left"/>
      <w:pPr>
        <w:ind w:left="360" w:hanging="360"/>
      </w:pPr>
      <w:rPr>
        <w:rFonts w:cs="Times New Roman" w:hint="default"/>
        <w:sz w:val="24"/>
        <w:szCs w:val="24"/>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nsid w:val="5BF2212A"/>
    <w:multiLevelType w:val="hybridMultilevel"/>
    <w:tmpl w:val="FD880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72E471BB"/>
    <w:multiLevelType w:val="hybridMultilevel"/>
    <w:tmpl w:val="AA34FE6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733456BA"/>
    <w:multiLevelType w:val="hybridMultilevel"/>
    <w:tmpl w:val="E05827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7814CF"/>
    <w:multiLevelType w:val="hybridMultilevel"/>
    <w:tmpl w:val="E98A1A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7E461916"/>
    <w:multiLevelType w:val="hybridMultilevel"/>
    <w:tmpl w:val="1CC4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86174"/>
    <w:multiLevelType w:val="hybridMultilevel"/>
    <w:tmpl w:val="F82E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4"/>
  </w:num>
  <w:num w:numId="5">
    <w:abstractNumId w:val="17"/>
  </w:num>
  <w:num w:numId="6">
    <w:abstractNumId w:val="36"/>
  </w:num>
  <w:num w:numId="7">
    <w:abstractNumId w:val="25"/>
  </w:num>
  <w:num w:numId="8">
    <w:abstractNumId w:val="2"/>
  </w:num>
  <w:num w:numId="9">
    <w:abstractNumId w:val="32"/>
  </w:num>
  <w:num w:numId="10">
    <w:abstractNumId w:val="33"/>
  </w:num>
  <w:num w:numId="11">
    <w:abstractNumId w:val="5"/>
  </w:num>
  <w:num w:numId="12">
    <w:abstractNumId w:val="22"/>
  </w:num>
  <w:num w:numId="13">
    <w:abstractNumId w:val="27"/>
  </w:num>
  <w:num w:numId="14">
    <w:abstractNumId w:val="14"/>
  </w:num>
  <w:num w:numId="15">
    <w:abstractNumId w:val="12"/>
  </w:num>
  <w:num w:numId="16">
    <w:abstractNumId w:val="0"/>
    <w:lvlOverride w:ilvl="0">
      <w:lvl w:ilvl="0">
        <w:numFmt w:val="bullet"/>
        <w:lvlText w:val="-"/>
        <w:legacy w:legacy="1" w:legacySpace="0" w:legacyIndent="202"/>
        <w:lvlJc w:val="left"/>
        <w:rPr>
          <w:rFonts w:ascii="Times New Roman" w:hAnsi="Times New Roman" w:hint="default"/>
        </w:rPr>
      </w:lvl>
    </w:lvlOverride>
  </w:num>
  <w:num w:numId="17">
    <w:abstractNumId w:val="1"/>
  </w:num>
  <w:num w:numId="18">
    <w:abstractNumId w:val="9"/>
  </w:num>
  <w:num w:numId="19">
    <w:abstractNumId w:val="23"/>
  </w:num>
  <w:num w:numId="20">
    <w:abstractNumId w:val="16"/>
  </w:num>
  <w:num w:numId="21">
    <w:abstractNumId w:val="29"/>
  </w:num>
  <w:num w:numId="22">
    <w:abstractNumId w:val="13"/>
  </w:num>
  <w:num w:numId="23">
    <w:abstractNumId w:val="34"/>
  </w:num>
  <w:num w:numId="24">
    <w:abstractNumId w:val="20"/>
  </w:num>
  <w:num w:numId="25">
    <w:abstractNumId w:val="28"/>
  </w:num>
  <w:num w:numId="26">
    <w:abstractNumId w:val="30"/>
  </w:num>
  <w:num w:numId="27">
    <w:abstractNumId w:val="24"/>
  </w:num>
  <w:num w:numId="28">
    <w:abstractNumId w:val="8"/>
  </w:num>
  <w:num w:numId="29">
    <w:abstractNumId w:val="19"/>
  </w:num>
  <w:num w:numId="30">
    <w:abstractNumId w:val="15"/>
  </w:num>
  <w:num w:numId="31">
    <w:abstractNumId w:val="6"/>
  </w:num>
  <w:num w:numId="32">
    <w:abstractNumId w:val="10"/>
  </w:num>
  <w:num w:numId="33">
    <w:abstractNumId w:val="31"/>
  </w:num>
  <w:num w:numId="34">
    <w:abstractNumId w:val="18"/>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1"/>
  </w:num>
  <w:num w:numId="38">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068D"/>
    <w:rsid w:val="00000F47"/>
    <w:rsid w:val="00001B8C"/>
    <w:rsid w:val="00003A6F"/>
    <w:rsid w:val="00006831"/>
    <w:rsid w:val="000161AE"/>
    <w:rsid w:val="00016BA1"/>
    <w:rsid w:val="0002170B"/>
    <w:rsid w:val="0002239B"/>
    <w:rsid w:val="0003196F"/>
    <w:rsid w:val="00035541"/>
    <w:rsid w:val="00035B0C"/>
    <w:rsid w:val="000410B8"/>
    <w:rsid w:val="0004175C"/>
    <w:rsid w:val="0004283F"/>
    <w:rsid w:val="00044904"/>
    <w:rsid w:val="00045B2D"/>
    <w:rsid w:val="00045FB8"/>
    <w:rsid w:val="00050A14"/>
    <w:rsid w:val="00056A4D"/>
    <w:rsid w:val="00056DC1"/>
    <w:rsid w:val="00056FB7"/>
    <w:rsid w:val="00062ADA"/>
    <w:rsid w:val="0006627B"/>
    <w:rsid w:val="00071842"/>
    <w:rsid w:val="00071B7B"/>
    <w:rsid w:val="00072349"/>
    <w:rsid w:val="00076E4E"/>
    <w:rsid w:val="00076FDE"/>
    <w:rsid w:val="00080345"/>
    <w:rsid w:val="0008411B"/>
    <w:rsid w:val="00085886"/>
    <w:rsid w:val="000921BA"/>
    <w:rsid w:val="0009435D"/>
    <w:rsid w:val="000A39D6"/>
    <w:rsid w:val="000B1D0E"/>
    <w:rsid w:val="000B2C43"/>
    <w:rsid w:val="000B3CC4"/>
    <w:rsid w:val="000B6323"/>
    <w:rsid w:val="000C17D1"/>
    <w:rsid w:val="000C6163"/>
    <w:rsid w:val="000D3E31"/>
    <w:rsid w:val="000D7F30"/>
    <w:rsid w:val="000E2D5A"/>
    <w:rsid w:val="000E4A7F"/>
    <w:rsid w:val="000E6CBF"/>
    <w:rsid w:val="000F20B3"/>
    <w:rsid w:val="000F3708"/>
    <w:rsid w:val="000F46CB"/>
    <w:rsid w:val="000F4FC5"/>
    <w:rsid w:val="00107BF7"/>
    <w:rsid w:val="00110861"/>
    <w:rsid w:val="00121444"/>
    <w:rsid w:val="00122959"/>
    <w:rsid w:val="00124A86"/>
    <w:rsid w:val="00124D43"/>
    <w:rsid w:val="00154475"/>
    <w:rsid w:val="001544EB"/>
    <w:rsid w:val="00154789"/>
    <w:rsid w:val="00174E7B"/>
    <w:rsid w:val="001767C9"/>
    <w:rsid w:val="0018359E"/>
    <w:rsid w:val="00191826"/>
    <w:rsid w:val="001A025C"/>
    <w:rsid w:val="001A14A0"/>
    <w:rsid w:val="001A1FB3"/>
    <w:rsid w:val="001A2E19"/>
    <w:rsid w:val="001A2E5F"/>
    <w:rsid w:val="001A699A"/>
    <w:rsid w:val="001A7728"/>
    <w:rsid w:val="001B1117"/>
    <w:rsid w:val="001B21FE"/>
    <w:rsid w:val="001B5A93"/>
    <w:rsid w:val="001C1904"/>
    <w:rsid w:val="001C2103"/>
    <w:rsid w:val="001D7A4A"/>
    <w:rsid w:val="001D7D65"/>
    <w:rsid w:val="001E5D02"/>
    <w:rsid w:val="001F423F"/>
    <w:rsid w:val="001F7382"/>
    <w:rsid w:val="002041F7"/>
    <w:rsid w:val="00214EBE"/>
    <w:rsid w:val="0022142D"/>
    <w:rsid w:val="002252D2"/>
    <w:rsid w:val="00243D89"/>
    <w:rsid w:val="00244A88"/>
    <w:rsid w:val="00252D78"/>
    <w:rsid w:val="00253505"/>
    <w:rsid w:val="00255DF7"/>
    <w:rsid w:val="00261720"/>
    <w:rsid w:val="002619B0"/>
    <w:rsid w:val="00264B4E"/>
    <w:rsid w:val="002660AD"/>
    <w:rsid w:val="002926F6"/>
    <w:rsid w:val="002A2534"/>
    <w:rsid w:val="002A6898"/>
    <w:rsid w:val="002B557F"/>
    <w:rsid w:val="002B7374"/>
    <w:rsid w:val="002C5A23"/>
    <w:rsid w:val="002D23D0"/>
    <w:rsid w:val="002E1770"/>
    <w:rsid w:val="002E6115"/>
    <w:rsid w:val="002F41A6"/>
    <w:rsid w:val="002F611B"/>
    <w:rsid w:val="00303412"/>
    <w:rsid w:val="003077D7"/>
    <w:rsid w:val="00307C70"/>
    <w:rsid w:val="00311533"/>
    <w:rsid w:val="00321980"/>
    <w:rsid w:val="00324D64"/>
    <w:rsid w:val="00327CFF"/>
    <w:rsid w:val="00331B0C"/>
    <w:rsid w:val="00334B17"/>
    <w:rsid w:val="003362A0"/>
    <w:rsid w:val="0035177C"/>
    <w:rsid w:val="00353379"/>
    <w:rsid w:val="00360B8C"/>
    <w:rsid w:val="003649C9"/>
    <w:rsid w:val="00376416"/>
    <w:rsid w:val="00381342"/>
    <w:rsid w:val="00393952"/>
    <w:rsid w:val="00396A67"/>
    <w:rsid w:val="003A544D"/>
    <w:rsid w:val="003B17C0"/>
    <w:rsid w:val="003B43D6"/>
    <w:rsid w:val="003B6E9B"/>
    <w:rsid w:val="003C0897"/>
    <w:rsid w:val="003C2D6B"/>
    <w:rsid w:val="003C4AF4"/>
    <w:rsid w:val="003D0AAF"/>
    <w:rsid w:val="003D57EC"/>
    <w:rsid w:val="003D6754"/>
    <w:rsid w:val="003E1C24"/>
    <w:rsid w:val="003F13A6"/>
    <w:rsid w:val="003F6F55"/>
    <w:rsid w:val="00410473"/>
    <w:rsid w:val="00410ECA"/>
    <w:rsid w:val="00417828"/>
    <w:rsid w:val="00427186"/>
    <w:rsid w:val="004272FF"/>
    <w:rsid w:val="00431BD9"/>
    <w:rsid w:val="004345F1"/>
    <w:rsid w:val="00436717"/>
    <w:rsid w:val="00443E3F"/>
    <w:rsid w:val="004660A7"/>
    <w:rsid w:val="004833F6"/>
    <w:rsid w:val="004912FC"/>
    <w:rsid w:val="00496D32"/>
    <w:rsid w:val="004A2A28"/>
    <w:rsid w:val="004B13E1"/>
    <w:rsid w:val="004B5865"/>
    <w:rsid w:val="004C2E87"/>
    <w:rsid w:val="004C4B10"/>
    <w:rsid w:val="004D1E58"/>
    <w:rsid w:val="004F55DD"/>
    <w:rsid w:val="004F7849"/>
    <w:rsid w:val="005059F9"/>
    <w:rsid w:val="00511483"/>
    <w:rsid w:val="0051251F"/>
    <w:rsid w:val="00521E5A"/>
    <w:rsid w:val="00531220"/>
    <w:rsid w:val="00533840"/>
    <w:rsid w:val="00534BDC"/>
    <w:rsid w:val="00535B93"/>
    <w:rsid w:val="00543064"/>
    <w:rsid w:val="005448B0"/>
    <w:rsid w:val="00545158"/>
    <w:rsid w:val="00547245"/>
    <w:rsid w:val="005529FA"/>
    <w:rsid w:val="00563237"/>
    <w:rsid w:val="0056791B"/>
    <w:rsid w:val="00567FE9"/>
    <w:rsid w:val="00571E62"/>
    <w:rsid w:val="00574A6F"/>
    <w:rsid w:val="00575C3C"/>
    <w:rsid w:val="00581244"/>
    <w:rsid w:val="00582341"/>
    <w:rsid w:val="00582F58"/>
    <w:rsid w:val="00584339"/>
    <w:rsid w:val="00587351"/>
    <w:rsid w:val="00587433"/>
    <w:rsid w:val="00587F2F"/>
    <w:rsid w:val="00597114"/>
    <w:rsid w:val="005A176D"/>
    <w:rsid w:val="005A46B5"/>
    <w:rsid w:val="005A733D"/>
    <w:rsid w:val="005A73D3"/>
    <w:rsid w:val="005B5F62"/>
    <w:rsid w:val="005B6517"/>
    <w:rsid w:val="005C760B"/>
    <w:rsid w:val="005E6CEB"/>
    <w:rsid w:val="005F05EC"/>
    <w:rsid w:val="005F0C2D"/>
    <w:rsid w:val="005F2AE5"/>
    <w:rsid w:val="005F46C6"/>
    <w:rsid w:val="0062584D"/>
    <w:rsid w:val="006277A3"/>
    <w:rsid w:val="0063279A"/>
    <w:rsid w:val="006414AB"/>
    <w:rsid w:val="00652015"/>
    <w:rsid w:val="006532EE"/>
    <w:rsid w:val="00657C48"/>
    <w:rsid w:val="00657D02"/>
    <w:rsid w:val="00666C5F"/>
    <w:rsid w:val="0066782C"/>
    <w:rsid w:val="00673BBF"/>
    <w:rsid w:val="00690653"/>
    <w:rsid w:val="006977D4"/>
    <w:rsid w:val="006A55AA"/>
    <w:rsid w:val="006C4DC1"/>
    <w:rsid w:val="006D34F3"/>
    <w:rsid w:val="006D4EE3"/>
    <w:rsid w:val="006E5DAE"/>
    <w:rsid w:val="006E6700"/>
    <w:rsid w:val="006F24A9"/>
    <w:rsid w:val="006F3F8D"/>
    <w:rsid w:val="006F4278"/>
    <w:rsid w:val="006F508F"/>
    <w:rsid w:val="006F67CB"/>
    <w:rsid w:val="006F77D0"/>
    <w:rsid w:val="00701FD8"/>
    <w:rsid w:val="00702454"/>
    <w:rsid w:val="007079DC"/>
    <w:rsid w:val="00713DAE"/>
    <w:rsid w:val="00721E9E"/>
    <w:rsid w:val="00731A1A"/>
    <w:rsid w:val="00735497"/>
    <w:rsid w:val="00736946"/>
    <w:rsid w:val="007452BD"/>
    <w:rsid w:val="007521C9"/>
    <w:rsid w:val="0075328E"/>
    <w:rsid w:val="00755432"/>
    <w:rsid w:val="007565AB"/>
    <w:rsid w:val="0076222F"/>
    <w:rsid w:val="0076629B"/>
    <w:rsid w:val="0076707C"/>
    <w:rsid w:val="0077247E"/>
    <w:rsid w:val="007917A0"/>
    <w:rsid w:val="0079588A"/>
    <w:rsid w:val="00796A9A"/>
    <w:rsid w:val="007A467F"/>
    <w:rsid w:val="007A5680"/>
    <w:rsid w:val="007A7B31"/>
    <w:rsid w:val="007B12F0"/>
    <w:rsid w:val="007B4289"/>
    <w:rsid w:val="007B51AF"/>
    <w:rsid w:val="007C27A3"/>
    <w:rsid w:val="007C6017"/>
    <w:rsid w:val="007C69FF"/>
    <w:rsid w:val="007F1233"/>
    <w:rsid w:val="007F130F"/>
    <w:rsid w:val="00801678"/>
    <w:rsid w:val="0080285F"/>
    <w:rsid w:val="008124E4"/>
    <w:rsid w:val="008305F6"/>
    <w:rsid w:val="00834F9D"/>
    <w:rsid w:val="00835FAF"/>
    <w:rsid w:val="00841C24"/>
    <w:rsid w:val="00856091"/>
    <w:rsid w:val="00857906"/>
    <w:rsid w:val="00864A25"/>
    <w:rsid w:val="0086780B"/>
    <w:rsid w:val="00870DE2"/>
    <w:rsid w:val="00872CF9"/>
    <w:rsid w:val="00883FE5"/>
    <w:rsid w:val="00884431"/>
    <w:rsid w:val="0088599B"/>
    <w:rsid w:val="0088686F"/>
    <w:rsid w:val="008A2329"/>
    <w:rsid w:val="008A3FEB"/>
    <w:rsid w:val="008B233F"/>
    <w:rsid w:val="008B5EF7"/>
    <w:rsid w:val="008C238B"/>
    <w:rsid w:val="008C273F"/>
    <w:rsid w:val="008C47AF"/>
    <w:rsid w:val="008D0E02"/>
    <w:rsid w:val="008D4146"/>
    <w:rsid w:val="008F578F"/>
    <w:rsid w:val="009024D5"/>
    <w:rsid w:val="00906845"/>
    <w:rsid w:val="00914320"/>
    <w:rsid w:val="0093015A"/>
    <w:rsid w:val="00931211"/>
    <w:rsid w:val="009318F4"/>
    <w:rsid w:val="00935CF8"/>
    <w:rsid w:val="0093645A"/>
    <w:rsid w:val="00950D2A"/>
    <w:rsid w:val="00953D59"/>
    <w:rsid w:val="00956A79"/>
    <w:rsid w:val="0096217D"/>
    <w:rsid w:val="009643C9"/>
    <w:rsid w:val="00966909"/>
    <w:rsid w:val="00970BEE"/>
    <w:rsid w:val="0097259E"/>
    <w:rsid w:val="00977A28"/>
    <w:rsid w:val="00981318"/>
    <w:rsid w:val="0098226E"/>
    <w:rsid w:val="00985A04"/>
    <w:rsid w:val="00986905"/>
    <w:rsid w:val="009904E6"/>
    <w:rsid w:val="009A4802"/>
    <w:rsid w:val="009C565A"/>
    <w:rsid w:val="009D36D6"/>
    <w:rsid w:val="009E1D44"/>
    <w:rsid w:val="009F495B"/>
    <w:rsid w:val="00A063B4"/>
    <w:rsid w:val="00A06589"/>
    <w:rsid w:val="00A14C44"/>
    <w:rsid w:val="00A167A1"/>
    <w:rsid w:val="00A1764C"/>
    <w:rsid w:val="00A2142E"/>
    <w:rsid w:val="00A437E7"/>
    <w:rsid w:val="00A44351"/>
    <w:rsid w:val="00A479AB"/>
    <w:rsid w:val="00A51EDA"/>
    <w:rsid w:val="00A52670"/>
    <w:rsid w:val="00A54952"/>
    <w:rsid w:val="00A716E0"/>
    <w:rsid w:val="00A8141D"/>
    <w:rsid w:val="00A90866"/>
    <w:rsid w:val="00AA101A"/>
    <w:rsid w:val="00AA2825"/>
    <w:rsid w:val="00AA4AE4"/>
    <w:rsid w:val="00AA622A"/>
    <w:rsid w:val="00AB1553"/>
    <w:rsid w:val="00AB4CEB"/>
    <w:rsid w:val="00AC3AF2"/>
    <w:rsid w:val="00AC4E46"/>
    <w:rsid w:val="00AC62D4"/>
    <w:rsid w:val="00AC76BC"/>
    <w:rsid w:val="00AD2874"/>
    <w:rsid w:val="00AE2D26"/>
    <w:rsid w:val="00AE6A06"/>
    <w:rsid w:val="00AE78B7"/>
    <w:rsid w:val="00AE7DA3"/>
    <w:rsid w:val="00AF5664"/>
    <w:rsid w:val="00B028F5"/>
    <w:rsid w:val="00B13716"/>
    <w:rsid w:val="00B17319"/>
    <w:rsid w:val="00B24CC2"/>
    <w:rsid w:val="00B27135"/>
    <w:rsid w:val="00B32E40"/>
    <w:rsid w:val="00B34DF9"/>
    <w:rsid w:val="00B41C97"/>
    <w:rsid w:val="00B53B62"/>
    <w:rsid w:val="00B566AB"/>
    <w:rsid w:val="00B717A5"/>
    <w:rsid w:val="00B7748F"/>
    <w:rsid w:val="00B87DBD"/>
    <w:rsid w:val="00B92F43"/>
    <w:rsid w:val="00BA1645"/>
    <w:rsid w:val="00BB0408"/>
    <w:rsid w:val="00BC1A3A"/>
    <w:rsid w:val="00BC2CC8"/>
    <w:rsid w:val="00BC5A62"/>
    <w:rsid w:val="00BC7844"/>
    <w:rsid w:val="00BD0CE8"/>
    <w:rsid w:val="00BF07ED"/>
    <w:rsid w:val="00BF0FF0"/>
    <w:rsid w:val="00BF1FE0"/>
    <w:rsid w:val="00BF67DB"/>
    <w:rsid w:val="00BF78C9"/>
    <w:rsid w:val="00C01323"/>
    <w:rsid w:val="00C0136C"/>
    <w:rsid w:val="00C12565"/>
    <w:rsid w:val="00C12C59"/>
    <w:rsid w:val="00C12FAB"/>
    <w:rsid w:val="00C21576"/>
    <w:rsid w:val="00C36B82"/>
    <w:rsid w:val="00C43E8F"/>
    <w:rsid w:val="00C46C59"/>
    <w:rsid w:val="00C51D2D"/>
    <w:rsid w:val="00C6037F"/>
    <w:rsid w:val="00C605AA"/>
    <w:rsid w:val="00C628D6"/>
    <w:rsid w:val="00C67290"/>
    <w:rsid w:val="00C71B4D"/>
    <w:rsid w:val="00C71CDF"/>
    <w:rsid w:val="00C72F9D"/>
    <w:rsid w:val="00C819EF"/>
    <w:rsid w:val="00CA3D62"/>
    <w:rsid w:val="00CA626D"/>
    <w:rsid w:val="00CB1106"/>
    <w:rsid w:val="00CC45E1"/>
    <w:rsid w:val="00CC562E"/>
    <w:rsid w:val="00CF4C61"/>
    <w:rsid w:val="00CF5FCC"/>
    <w:rsid w:val="00D0000B"/>
    <w:rsid w:val="00D04481"/>
    <w:rsid w:val="00D06674"/>
    <w:rsid w:val="00D068AE"/>
    <w:rsid w:val="00D06B48"/>
    <w:rsid w:val="00D21860"/>
    <w:rsid w:val="00D2337F"/>
    <w:rsid w:val="00D2412E"/>
    <w:rsid w:val="00D41194"/>
    <w:rsid w:val="00D4499E"/>
    <w:rsid w:val="00D52079"/>
    <w:rsid w:val="00D54B6E"/>
    <w:rsid w:val="00D55778"/>
    <w:rsid w:val="00D61984"/>
    <w:rsid w:val="00D636F4"/>
    <w:rsid w:val="00D64814"/>
    <w:rsid w:val="00D66366"/>
    <w:rsid w:val="00D676D3"/>
    <w:rsid w:val="00D738FE"/>
    <w:rsid w:val="00D81E54"/>
    <w:rsid w:val="00D81EB0"/>
    <w:rsid w:val="00D82ED3"/>
    <w:rsid w:val="00D84958"/>
    <w:rsid w:val="00D95AE0"/>
    <w:rsid w:val="00DB235F"/>
    <w:rsid w:val="00DB3A88"/>
    <w:rsid w:val="00DB5C51"/>
    <w:rsid w:val="00DB64F6"/>
    <w:rsid w:val="00DC068D"/>
    <w:rsid w:val="00DC230E"/>
    <w:rsid w:val="00DE0C0F"/>
    <w:rsid w:val="00DE692E"/>
    <w:rsid w:val="00DF3C2B"/>
    <w:rsid w:val="00E03228"/>
    <w:rsid w:val="00E051C9"/>
    <w:rsid w:val="00E05D40"/>
    <w:rsid w:val="00E23377"/>
    <w:rsid w:val="00E237C7"/>
    <w:rsid w:val="00E30CDA"/>
    <w:rsid w:val="00E31EEE"/>
    <w:rsid w:val="00E349F0"/>
    <w:rsid w:val="00E403EE"/>
    <w:rsid w:val="00E44EBC"/>
    <w:rsid w:val="00E5184C"/>
    <w:rsid w:val="00E678AC"/>
    <w:rsid w:val="00E73B49"/>
    <w:rsid w:val="00E76918"/>
    <w:rsid w:val="00E77774"/>
    <w:rsid w:val="00E93FFC"/>
    <w:rsid w:val="00EA0925"/>
    <w:rsid w:val="00EB0711"/>
    <w:rsid w:val="00EB1F98"/>
    <w:rsid w:val="00EB780F"/>
    <w:rsid w:val="00EC1379"/>
    <w:rsid w:val="00EE0BB2"/>
    <w:rsid w:val="00EE3DEA"/>
    <w:rsid w:val="00EE4CE6"/>
    <w:rsid w:val="00EE6847"/>
    <w:rsid w:val="00EF1D5F"/>
    <w:rsid w:val="00EF6F50"/>
    <w:rsid w:val="00F03B34"/>
    <w:rsid w:val="00F04219"/>
    <w:rsid w:val="00F05403"/>
    <w:rsid w:val="00F05F35"/>
    <w:rsid w:val="00F06CA4"/>
    <w:rsid w:val="00F0765A"/>
    <w:rsid w:val="00F14BCD"/>
    <w:rsid w:val="00F1741D"/>
    <w:rsid w:val="00F20FE9"/>
    <w:rsid w:val="00F25214"/>
    <w:rsid w:val="00F312A7"/>
    <w:rsid w:val="00F31C59"/>
    <w:rsid w:val="00F3419A"/>
    <w:rsid w:val="00F366A2"/>
    <w:rsid w:val="00F41464"/>
    <w:rsid w:val="00F4507A"/>
    <w:rsid w:val="00F56812"/>
    <w:rsid w:val="00F57178"/>
    <w:rsid w:val="00F62D6F"/>
    <w:rsid w:val="00F65D9E"/>
    <w:rsid w:val="00F770B0"/>
    <w:rsid w:val="00F82DA8"/>
    <w:rsid w:val="00F87C7D"/>
    <w:rsid w:val="00F942FE"/>
    <w:rsid w:val="00F96540"/>
    <w:rsid w:val="00FA6010"/>
    <w:rsid w:val="00FB2D66"/>
    <w:rsid w:val="00FB37E9"/>
    <w:rsid w:val="00FB5D1D"/>
    <w:rsid w:val="00FC1DAA"/>
    <w:rsid w:val="00FC336F"/>
    <w:rsid w:val="00FC5B3C"/>
    <w:rsid w:val="00FD5084"/>
    <w:rsid w:val="00FD5D23"/>
    <w:rsid w:val="00FE2523"/>
    <w:rsid w:val="00FF3737"/>
    <w:rsid w:val="00FF4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04"/>
  </w:style>
  <w:style w:type="paragraph" w:styleId="1">
    <w:name w:val="heading 1"/>
    <w:basedOn w:val="a"/>
    <w:next w:val="a"/>
    <w:link w:val="10"/>
    <w:uiPriority w:val="99"/>
    <w:qFormat/>
    <w:rsid w:val="00092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A4A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A4AE4"/>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7">
    <w:name w:val="heading 7"/>
    <w:basedOn w:val="a"/>
    <w:next w:val="a"/>
    <w:link w:val="70"/>
    <w:uiPriority w:val="9"/>
    <w:unhideWhenUsed/>
    <w:qFormat/>
    <w:rsid w:val="00DC068D"/>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68D"/>
    <w:rPr>
      <w:rFonts w:ascii="Tahoma" w:hAnsi="Tahoma" w:cs="Tahoma"/>
      <w:sz w:val="16"/>
      <w:szCs w:val="16"/>
    </w:rPr>
  </w:style>
  <w:style w:type="character" w:customStyle="1" w:styleId="70">
    <w:name w:val="Заголовок 7 Знак"/>
    <w:basedOn w:val="a0"/>
    <w:link w:val="7"/>
    <w:uiPriority w:val="9"/>
    <w:rsid w:val="00DC068D"/>
    <w:rPr>
      <w:rFonts w:ascii="Calibri" w:eastAsia="Times New Roman" w:hAnsi="Calibri" w:cs="Times New Roman"/>
      <w:sz w:val="24"/>
      <w:szCs w:val="24"/>
    </w:rPr>
  </w:style>
  <w:style w:type="paragraph" w:styleId="a5">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
    <w:basedOn w:val="a"/>
    <w:link w:val="a6"/>
    <w:uiPriority w:val="34"/>
    <w:qFormat/>
    <w:rsid w:val="00DC068D"/>
    <w:pPr>
      <w:ind w:left="720"/>
      <w:contextualSpacing/>
    </w:pPr>
    <w:rPr>
      <w:rFonts w:ascii="Calibri" w:eastAsia="Times New Roman" w:hAnsi="Calibri" w:cs="Times New Roman"/>
      <w:lang w:val="de-DE" w:eastAsia="de-DE"/>
    </w:r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5"/>
    <w:uiPriority w:val="34"/>
    <w:qFormat/>
    <w:rsid w:val="00DC068D"/>
    <w:rPr>
      <w:rFonts w:ascii="Calibri" w:eastAsia="Times New Roman" w:hAnsi="Calibri" w:cs="Times New Roman"/>
      <w:lang w:val="de-DE" w:eastAsia="de-DE"/>
    </w:rPr>
  </w:style>
  <w:style w:type="paragraph" w:customStyle="1" w:styleId="Default">
    <w:name w:val="Default"/>
    <w:qFormat/>
    <w:rsid w:val="00DC068D"/>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00">
    <w:name w:val="A0"/>
    <w:uiPriority w:val="99"/>
    <w:rsid w:val="00DC068D"/>
    <w:rPr>
      <w:color w:val="000000"/>
      <w:sz w:val="26"/>
      <w:szCs w:val="26"/>
    </w:rPr>
  </w:style>
  <w:style w:type="paragraph" w:customStyle="1" w:styleId="Pa6">
    <w:name w:val="Pa6"/>
    <w:basedOn w:val="Default"/>
    <w:next w:val="Default"/>
    <w:uiPriority w:val="99"/>
    <w:rsid w:val="00DC068D"/>
    <w:pPr>
      <w:spacing w:line="241" w:lineRule="atLeast"/>
    </w:pPr>
    <w:rPr>
      <w:rFonts w:ascii="Times New Roman" w:hAnsi="Times New Roman" w:cs="Times New Roman"/>
      <w:color w:val="auto"/>
      <w:lang w:val="ru-RU" w:eastAsia="ru-RU"/>
    </w:rPr>
  </w:style>
  <w:style w:type="table" w:styleId="a7">
    <w:name w:val="Table Grid"/>
    <w:basedOn w:val="a1"/>
    <w:uiPriority w:val="59"/>
    <w:rsid w:val="00DC06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DC068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rsid w:val="00AA4A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A4AE4"/>
    <w:rPr>
      <w:rFonts w:asciiTheme="majorHAnsi" w:eastAsiaTheme="majorEastAsia" w:hAnsiTheme="majorHAnsi" w:cstheme="majorBidi"/>
      <w:b/>
      <w:bCs/>
      <w:color w:val="4F81BD" w:themeColor="accent1"/>
      <w:sz w:val="20"/>
      <w:szCs w:val="20"/>
    </w:rPr>
  </w:style>
  <w:style w:type="character" w:customStyle="1" w:styleId="s1">
    <w:name w:val="s1"/>
    <w:basedOn w:val="a0"/>
    <w:uiPriority w:val="99"/>
    <w:rsid w:val="00AA4AE4"/>
  </w:style>
  <w:style w:type="character" w:customStyle="1" w:styleId="s0">
    <w:name w:val="s0"/>
    <w:basedOn w:val="a0"/>
    <w:rsid w:val="00AA4AE4"/>
  </w:style>
  <w:style w:type="character" w:styleId="a8">
    <w:name w:val="Hyperlink"/>
    <w:basedOn w:val="a0"/>
    <w:unhideWhenUsed/>
    <w:rsid w:val="00AA4AE4"/>
    <w:rPr>
      <w:color w:val="0000FF"/>
      <w:u w:val="single"/>
    </w:rPr>
  </w:style>
  <w:style w:type="character" w:customStyle="1" w:styleId="s000">
    <w:name w:val="s000"/>
    <w:basedOn w:val="a0"/>
    <w:rsid w:val="00AA4AE4"/>
    <w:rPr>
      <w:rFonts w:ascii="Times New Roman" w:hAnsi="Times New Roman" w:cs="Times New Roman" w:hint="default"/>
      <w:b w:val="0"/>
      <w:bCs w:val="0"/>
      <w:i w:val="0"/>
      <w:iCs w:val="0"/>
      <w:color w:val="000000"/>
    </w:rPr>
  </w:style>
  <w:style w:type="character" w:styleId="a9">
    <w:name w:val="Emphasis"/>
    <w:basedOn w:val="a0"/>
    <w:uiPriority w:val="20"/>
    <w:qFormat/>
    <w:rsid w:val="00AA4AE4"/>
    <w:rPr>
      <w:i/>
      <w:iCs/>
    </w:rPr>
  </w:style>
  <w:style w:type="paragraph" w:styleId="aa">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Знак Знак3"/>
    <w:basedOn w:val="a"/>
    <w:link w:val="ab"/>
    <w:unhideWhenUsed/>
    <w:qFormat/>
    <w:rsid w:val="00AA4AE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aliases w:val="Обя,мелкий,Без интервала1"/>
    <w:link w:val="ad"/>
    <w:uiPriority w:val="1"/>
    <w:qFormat/>
    <w:rsid w:val="00AA4AE4"/>
    <w:pPr>
      <w:spacing w:after="0" w:line="240" w:lineRule="auto"/>
    </w:pPr>
    <w:rPr>
      <w:rFonts w:ascii="Calibri" w:eastAsia="Times New Roman" w:hAnsi="Calibri" w:cs="Times New Roman"/>
    </w:rPr>
  </w:style>
  <w:style w:type="character" w:customStyle="1" w:styleId="ad">
    <w:name w:val="Без интервала Знак"/>
    <w:aliases w:val="Обя Знак,мелкий Знак,Без интервала1 Знак"/>
    <w:basedOn w:val="a0"/>
    <w:link w:val="ac"/>
    <w:uiPriority w:val="1"/>
    <w:rsid w:val="00AA4AE4"/>
    <w:rPr>
      <w:rFonts w:ascii="Calibri" w:eastAsia="Times New Roman" w:hAnsi="Calibri" w:cs="Times New Roman"/>
    </w:rPr>
  </w:style>
  <w:style w:type="character" w:customStyle="1" w:styleId="FontStyle22">
    <w:name w:val="Font Style22"/>
    <w:basedOn w:val="a0"/>
    <w:uiPriority w:val="99"/>
    <w:rsid w:val="00AA4AE4"/>
    <w:rPr>
      <w:rFonts w:ascii="Times New Roman" w:hAnsi="Times New Roman" w:cs="Times New Roman"/>
      <w:b/>
      <w:bCs/>
      <w:sz w:val="16"/>
      <w:szCs w:val="16"/>
    </w:rPr>
  </w:style>
  <w:style w:type="character" w:customStyle="1" w:styleId="FontStyle25">
    <w:name w:val="Font Style25"/>
    <w:basedOn w:val="a0"/>
    <w:uiPriority w:val="99"/>
    <w:rsid w:val="00AA4AE4"/>
    <w:rPr>
      <w:rFonts w:ascii="Times New Roman" w:hAnsi="Times New Roman" w:cs="Times New Roman"/>
      <w:sz w:val="16"/>
      <w:szCs w:val="16"/>
    </w:rPr>
  </w:style>
  <w:style w:type="character" w:styleId="ae">
    <w:name w:val="Strong"/>
    <w:basedOn w:val="a0"/>
    <w:uiPriority w:val="22"/>
    <w:qFormat/>
    <w:rsid w:val="00AA4AE4"/>
    <w:rPr>
      <w:b/>
      <w:bCs/>
    </w:rPr>
  </w:style>
  <w:style w:type="character" w:styleId="af">
    <w:name w:val="Placeholder Text"/>
    <w:basedOn w:val="a0"/>
    <w:uiPriority w:val="99"/>
    <w:semiHidden/>
    <w:rsid w:val="00AA4AE4"/>
    <w:rPr>
      <w:color w:val="808080"/>
    </w:rPr>
  </w:style>
  <w:style w:type="character" w:customStyle="1" w:styleId="butback">
    <w:name w:val="butback"/>
    <w:basedOn w:val="a0"/>
    <w:rsid w:val="00AA4AE4"/>
  </w:style>
  <w:style w:type="character" w:customStyle="1" w:styleId="submenu-table">
    <w:name w:val="submenu-table"/>
    <w:basedOn w:val="a0"/>
    <w:rsid w:val="00AA4AE4"/>
  </w:style>
  <w:style w:type="paragraph" w:styleId="af0">
    <w:name w:val="header"/>
    <w:basedOn w:val="a"/>
    <w:link w:val="af1"/>
    <w:uiPriority w:val="99"/>
    <w:unhideWhenUsed/>
    <w:rsid w:val="00AA4AE4"/>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1">
    <w:name w:val="Верхний колонтитул Знак"/>
    <w:basedOn w:val="a0"/>
    <w:link w:val="af0"/>
    <w:uiPriority w:val="99"/>
    <w:rsid w:val="00AA4AE4"/>
    <w:rPr>
      <w:rFonts w:ascii="Times New Roman" w:eastAsia="Calibri" w:hAnsi="Times New Roman" w:cs="Times New Roman"/>
      <w:sz w:val="20"/>
      <w:szCs w:val="20"/>
    </w:rPr>
  </w:style>
  <w:style w:type="paragraph" w:styleId="af2">
    <w:name w:val="footer"/>
    <w:basedOn w:val="a"/>
    <w:link w:val="af3"/>
    <w:uiPriority w:val="99"/>
    <w:unhideWhenUsed/>
    <w:rsid w:val="00AA4AE4"/>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3">
    <w:name w:val="Нижний колонтитул Знак"/>
    <w:basedOn w:val="a0"/>
    <w:link w:val="af2"/>
    <w:uiPriority w:val="99"/>
    <w:rsid w:val="00AA4AE4"/>
    <w:rPr>
      <w:rFonts w:ascii="Times New Roman" w:eastAsia="Calibri" w:hAnsi="Times New Roman" w:cs="Times New Roman"/>
      <w:sz w:val="20"/>
      <w:szCs w:val="20"/>
    </w:rPr>
  </w:style>
  <w:style w:type="table" w:customStyle="1" w:styleId="TableNormal">
    <w:name w:val="Table Normal"/>
    <w:uiPriority w:val="2"/>
    <w:semiHidden/>
    <w:unhideWhenUsed/>
    <w:qFormat/>
    <w:rsid w:val="00956A7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6A79"/>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f4">
    <w:basedOn w:val="a"/>
    <w:next w:val="aa"/>
    <w:unhideWhenUsed/>
    <w:rsid w:val="00DB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0921BA"/>
    <w:rPr>
      <w:rFonts w:asciiTheme="majorHAnsi" w:eastAsiaTheme="majorEastAsia" w:hAnsiTheme="majorHAnsi" w:cstheme="majorBidi"/>
      <w:b/>
      <w:bCs/>
      <w:color w:val="365F91" w:themeColor="accent1" w:themeShade="BF"/>
      <w:sz w:val="28"/>
      <w:szCs w:val="28"/>
    </w:rPr>
  </w:style>
  <w:style w:type="character" w:customStyle="1" w:styleId="ab">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a"/>
    <w:locked/>
    <w:rsid w:val="000921BA"/>
    <w:rPr>
      <w:rFonts w:ascii="Times New Roman" w:eastAsia="Times New Roman" w:hAnsi="Times New Roman" w:cs="Times New Roman"/>
      <w:sz w:val="24"/>
      <w:szCs w:val="24"/>
    </w:rPr>
  </w:style>
  <w:style w:type="character" w:customStyle="1" w:styleId="FontStyle38">
    <w:name w:val="Font Style38"/>
    <w:uiPriority w:val="99"/>
    <w:rsid w:val="00CC45E1"/>
    <w:rPr>
      <w:rFonts w:ascii="Times New Roman" w:hAnsi="Times New Roman"/>
      <w:sz w:val="26"/>
    </w:rPr>
  </w:style>
  <w:style w:type="character" w:customStyle="1" w:styleId="af5">
    <w:name w:val="Основной текст_"/>
    <w:link w:val="21"/>
    <w:uiPriority w:val="99"/>
    <w:locked/>
    <w:rsid w:val="00884431"/>
    <w:rPr>
      <w:rFonts w:eastAsia="Times New Roman"/>
      <w:shd w:val="clear" w:color="auto" w:fill="FFFFFF"/>
    </w:rPr>
  </w:style>
  <w:style w:type="paragraph" w:customStyle="1" w:styleId="21">
    <w:name w:val="Основной текст2"/>
    <w:basedOn w:val="a"/>
    <w:link w:val="af5"/>
    <w:uiPriority w:val="99"/>
    <w:rsid w:val="00884431"/>
    <w:pPr>
      <w:shd w:val="clear" w:color="auto" w:fill="FFFFFF"/>
      <w:spacing w:before="300" w:after="0" w:line="274" w:lineRule="exact"/>
      <w:ind w:hanging="360"/>
    </w:pPr>
    <w:rPr>
      <w:rFonts w:eastAsia="Times New Roman"/>
    </w:rPr>
  </w:style>
  <w:style w:type="character" w:customStyle="1" w:styleId="tlid-translation">
    <w:name w:val="tlid-translation"/>
    <w:basedOn w:val="a0"/>
    <w:rsid w:val="00835FAF"/>
  </w:style>
  <w:style w:type="character" w:styleId="af6">
    <w:name w:val="annotation reference"/>
    <w:basedOn w:val="a0"/>
    <w:uiPriority w:val="99"/>
    <w:semiHidden/>
    <w:unhideWhenUsed/>
    <w:rsid w:val="00076FDE"/>
    <w:rPr>
      <w:sz w:val="16"/>
      <w:szCs w:val="16"/>
    </w:rPr>
  </w:style>
  <w:style w:type="paragraph" w:styleId="af7">
    <w:name w:val="annotation text"/>
    <w:basedOn w:val="a"/>
    <w:link w:val="af8"/>
    <w:uiPriority w:val="99"/>
    <w:semiHidden/>
    <w:unhideWhenUsed/>
    <w:rsid w:val="00076FDE"/>
    <w:pPr>
      <w:spacing w:line="240" w:lineRule="auto"/>
    </w:pPr>
    <w:rPr>
      <w:sz w:val="20"/>
      <w:szCs w:val="20"/>
    </w:rPr>
  </w:style>
  <w:style w:type="character" w:customStyle="1" w:styleId="af8">
    <w:name w:val="Текст примечания Знак"/>
    <w:basedOn w:val="a0"/>
    <w:link w:val="af7"/>
    <w:uiPriority w:val="99"/>
    <w:semiHidden/>
    <w:rsid w:val="00076FDE"/>
    <w:rPr>
      <w:sz w:val="20"/>
      <w:szCs w:val="20"/>
    </w:rPr>
  </w:style>
  <w:style w:type="paragraph" w:styleId="af9">
    <w:name w:val="annotation subject"/>
    <w:basedOn w:val="af7"/>
    <w:next w:val="af7"/>
    <w:link w:val="afa"/>
    <w:uiPriority w:val="99"/>
    <w:semiHidden/>
    <w:unhideWhenUsed/>
    <w:rsid w:val="00076FDE"/>
    <w:rPr>
      <w:b/>
      <w:bCs/>
    </w:rPr>
  </w:style>
  <w:style w:type="character" w:customStyle="1" w:styleId="afa">
    <w:name w:val="Тема примечания Знак"/>
    <w:basedOn w:val="af8"/>
    <w:link w:val="af9"/>
    <w:uiPriority w:val="99"/>
    <w:semiHidden/>
    <w:rsid w:val="00076FDE"/>
    <w:rPr>
      <w:b/>
      <w:bCs/>
      <w:sz w:val="20"/>
      <w:szCs w:val="20"/>
    </w:rPr>
  </w:style>
  <w:style w:type="character" w:customStyle="1" w:styleId="jlqj4b">
    <w:name w:val="jlqj4b"/>
    <w:basedOn w:val="a0"/>
    <w:rsid w:val="00B32E40"/>
  </w:style>
  <w:style w:type="paragraph" w:styleId="HTML">
    <w:name w:val="HTML Preformatted"/>
    <w:basedOn w:val="a"/>
    <w:link w:val="HTML0"/>
    <w:uiPriority w:val="99"/>
    <w:unhideWhenUsed/>
    <w:rsid w:val="000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1D0E"/>
    <w:rPr>
      <w:rFonts w:ascii="Courier New" w:eastAsia="Times New Roman" w:hAnsi="Courier New" w:cs="Courier New"/>
      <w:sz w:val="20"/>
      <w:szCs w:val="20"/>
    </w:rPr>
  </w:style>
  <w:style w:type="character" w:customStyle="1" w:styleId="y2iqfc">
    <w:name w:val="y2iqfc"/>
    <w:basedOn w:val="a0"/>
    <w:rsid w:val="000B1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04"/>
  </w:style>
  <w:style w:type="paragraph" w:styleId="1">
    <w:name w:val="heading 1"/>
    <w:basedOn w:val="a"/>
    <w:next w:val="a"/>
    <w:link w:val="10"/>
    <w:uiPriority w:val="9"/>
    <w:qFormat/>
    <w:rsid w:val="00092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A4A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A4AE4"/>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7">
    <w:name w:val="heading 7"/>
    <w:basedOn w:val="a"/>
    <w:next w:val="a"/>
    <w:link w:val="70"/>
    <w:uiPriority w:val="9"/>
    <w:semiHidden/>
    <w:unhideWhenUsed/>
    <w:qFormat/>
    <w:rsid w:val="00DC068D"/>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68D"/>
    <w:rPr>
      <w:rFonts w:ascii="Tahoma" w:hAnsi="Tahoma" w:cs="Tahoma"/>
      <w:sz w:val="16"/>
      <w:szCs w:val="16"/>
    </w:rPr>
  </w:style>
  <w:style w:type="character" w:customStyle="1" w:styleId="70">
    <w:name w:val="Заголовок 7 Знак"/>
    <w:basedOn w:val="a0"/>
    <w:link w:val="7"/>
    <w:uiPriority w:val="9"/>
    <w:semiHidden/>
    <w:rsid w:val="00DC068D"/>
    <w:rPr>
      <w:rFonts w:ascii="Calibri" w:eastAsia="Times New Roman" w:hAnsi="Calibri" w:cs="Times New Roman"/>
      <w:sz w:val="24"/>
      <w:szCs w:val="24"/>
    </w:rPr>
  </w:style>
  <w:style w:type="paragraph" w:styleId="a5">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
    <w:basedOn w:val="a"/>
    <w:link w:val="a6"/>
    <w:uiPriority w:val="34"/>
    <w:qFormat/>
    <w:rsid w:val="00DC068D"/>
    <w:pPr>
      <w:ind w:left="720"/>
      <w:contextualSpacing/>
    </w:pPr>
    <w:rPr>
      <w:rFonts w:ascii="Calibri" w:eastAsia="Times New Roman" w:hAnsi="Calibri" w:cs="Times New Roman"/>
      <w:lang w:val="de-DE" w:eastAsia="de-DE"/>
    </w:r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5"/>
    <w:uiPriority w:val="34"/>
    <w:qFormat/>
    <w:rsid w:val="00DC068D"/>
    <w:rPr>
      <w:rFonts w:ascii="Calibri" w:eastAsia="Times New Roman" w:hAnsi="Calibri" w:cs="Times New Roman"/>
      <w:lang w:val="de-DE" w:eastAsia="de-DE"/>
    </w:rPr>
  </w:style>
  <w:style w:type="paragraph" w:customStyle="1" w:styleId="Default">
    <w:name w:val="Default"/>
    <w:qFormat/>
    <w:rsid w:val="00DC068D"/>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00">
    <w:name w:val="A0"/>
    <w:uiPriority w:val="99"/>
    <w:rsid w:val="00DC068D"/>
    <w:rPr>
      <w:color w:val="000000"/>
      <w:sz w:val="26"/>
      <w:szCs w:val="26"/>
    </w:rPr>
  </w:style>
  <w:style w:type="paragraph" w:customStyle="1" w:styleId="Pa6">
    <w:name w:val="Pa6"/>
    <w:basedOn w:val="Default"/>
    <w:next w:val="Default"/>
    <w:uiPriority w:val="99"/>
    <w:rsid w:val="00DC068D"/>
    <w:pPr>
      <w:spacing w:line="241" w:lineRule="atLeast"/>
    </w:pPr>
    <w:rPr>
      <w:rFonts w:ascii="Times New Roman" w:hAnsi="Times New Roman" w:cs="Times New Roman"/>
      <w:color w:val="auto"/>
      <w:lang w:val="ru-RU" w:eastAsia="ru-RU"/>
    </w:rPr>
  </w:style>
  <w:style w:type="table" w:styleId="a7">
    <w:name w:val="Table Grid"/>
    <w:basedOn w:val="a1"/>
    <w:uiPriority w:val="39"/>
    <w:rsid w:val="00DC06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DC068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rsid w:val="00AA4A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A4AE4"/>
    <w:rPr>
      <w:rFonts w:asciiTheme="majorHAnsi" w:eastAsiaTheme="majorEastAsia" w:hAnsiTheme="majorHAnsi" w:cstheme="majorBidi"/>
      <w:b/>
      <w:bCs/>
      <w:color w:val="4F81BD" w:themeColor="accent1"/>
      <w:sz w:val="20"/>
      <w:szCs w:val="20"/>
    </w:rPr>
  </w:style>
  <w:style w:type="character" w:customStyle="1" w:styleId="s1">
    <w:name w:val="s1"/>
    <w:basedOn w:val="a0"/>
    <w:rsid w:val="00AA4AE4"/>
  </w:style>
  <w:style w:type="character" w:customStyle="1" w:styleId="s0">
    <w:name w:val="s0"/>
    <w:basedOn w:val="a0"/>
    <w:rsid w:val="00AA4AE4"/>
  </w:style>
  <w:style w:type="character" w:styleId="a8">
    <w:name w:val="Hyperlink"/>
    <w:basedOn w:val="a0"/>
    <w:unhideWhenUsed/>
    <w:rsid w:val="00AA4AE4"/>
    <w:rPr>
      <w:color w:val="0000FF"/>
      <w:u w:val="single"/>
    </w:rPr>
  </w:style>
  <w:style w:type="character" w:customStyle="1" w:styleId="s000">
    <w:name w:val="s000"/>
    <w:basedOn w:val="a0"/>
    <w:rsid w:val="00AA4AE4"/>
    <w:rPr>
      <w:rFonts w:ascii="Times New Roman" w:hAnsi="Times New Roman" w:cs="Times New Roman" w:hint="default"/>
      <w:b w:val="0"/>
      <w:bCs w:val="0"/>
      <w:i w:val="0"/>
      <w:iCs w:val="0"/>
      <w:color w:val="000000"/>
    </w:rPr>
  </w:style>
  <w:style w:type="character" w:styleId="a9">
    <w:name w:val="Emphasis"/>
    <w:basedOn w:val="a0"/>
    <w:uiPriority w:val="20"/>
    <w:qFormat/>
    <w:rsid w:val="00AA4AE4"/>
    <w:rPr>
      <w:i/>
      <w:iCs/>
    </w:rPr>
  </w:style>
  <w:style w:type="paragraph" w:styleId="aa">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
    <w:basedOn w:val="a"/>
    <w:link w:val="ab"/>
    <w:uiPriority w:val="99"/>
    <w:unhideWhenUsed/>
    <w:qFormat/>
    <w:rsid w:val="00AA4AE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aliases w:val="Обя,мелкий,Без интервала1"/>
    <w:link w:val="ad"/>
    <w:uiPriority w:val="1"/>
    <w:qFormat/>
    <w:rsid w:val="00AA4AE4"/>
    <w:pPr>
      <w:spacing w:after="0" w:line="240" w:lineRule="auto"/>
    </w:pPr>
    <w:rPr>
      <w:rFonts w:ascii="Calibri" w:eastAsia="Times New Roman" w:hAnsi="Calibri" w:cs="Times New Roman"/>
    </w:rPr>
  </w:style>
  <w:style w:type="character" w:customStyle="1" w:styleId="ad">
    <w:name w:val="Без интервала Знак"/>
    <w:aliases w:val="Обя Знак,мелкий Знак,Без интервала1 Знак"/>
    <w:basedOn w:val="a0"/>
    <w:link w:val="ac"/>
    <w:uiPriority w:val="1"/>
    <w:rsid w:val="00AA4AE4"/>
    <w:rPr>
      <w:rFonts w:ascii="Calibri" w:eastAsia="Times New Roman" w:hAnsi="Calibri" w:cs="Times New Roman"/>
    </w:rPr>
  </w:style>
  <w:style w:type="character" w:customStyle="1" w:styleId="FontStyle22">
    <w:name w:val="Font Style22"/>
    <w:basedOn w:val="a0"/>
    <w:uiPriority w:val="99"/>
    <w:rsid w:val="00AA4AE4"/>
    <w:rPr>
      <w:rFonts w:ascii="Times New Roman" w:hAnsi="Times New Roman" w:cs="Times New Roman"/>
      <w:b/>
      <w:bCs/>
      <w:sz w:val="16"/>
      <w:szCs w:val="16"/>
    </w:rPr>
  </w:style>
  <w:style w:type="character" w:customStyle="1" w:styleId="FontStyle25">
    <w:name w:val="Font Style25"/>
    <w:basedOn w:val="a0"/>
    <w:uiPriority w:val="99"/>
    <w:rsid w:val="00AA4AE4"/>
    <w:rPr>
      <w:rFonts w:ascii="Times New Roman" w:hAnsi="Times New Roman" w:cs="Times New Roman"/>
      <w:sz w:val="16"/>
      <w:szCs w:val="16"/>
    </w:rPr>
  </w:style>
  <w:style w:type="character" w:styleId="ae">
    <w:name w:val="Strong"/>
    <w:basedOn w:val="a0"/>
    <w:uiPriority w:val="22"/>
    <w:qFormat/>
    <w:rsid w:val="00AA4AE4"/>
    <w:rPr>
      <w:b/>
      <w:bCs/>
    </w:rPr>
  </w:style>
  <w:style w:type="character" w:styleId="af">
    <w:name w:val="Placeholder Text"/>
    <w:basedOn w:val="a0"/>
    <w:uiPriority w:val="99"/>
    <w:semiHidden/>
    <w:rsid w:val="00AA4AE4"/>
    <w:rPr>
      <w:color w:val="808080"/>
    </w:rPr>
  </w:style>
  <w:style w:type="character" w:customStyle="1" w:styleId="butback">
    <w:name w:val="butback"/>
    <w:basedOn w:val="a0"/>
    <w:rsid w:val="00AA4AE4"/>
  </w:style>
  <w:style w:type="character" w:customStyle="1" w:styleId="submenu-table">
    <w:name w:val="submenu-table"/>
    <w:basedOn w:val="a0"/>
    <w:rsid w:val="00AA4AE4"/>
  </w:style>
  <w:style w:type="paragraph" w:styleId="af0">
    <w:name w:val="header"/>
    <w:basedOn w:val="a"/>
    <w:link w:val="af1"/>
    <w:uiPriority w:val="99"/>
    <w:unhideWhenUsed/>
    <w:rsid w:val="00AA4AE4"/>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1">
    <w:name w:val="Верхний колонтитул Знак"/>
    <w:basedOn w:val="a0"/>
    <w:link w:val="af0"/>
    <w:uiPriority w:val="99"/>
    <w:rsid w:val="00AA4AE4"/>
    <w:rPr>
      <w:rFonts w:ascii="Times New Roman" w:eastAsia="Calibri" w:hAnsi="Times New Roman" w:cs="Times New Roman"/>
      <w:sz w:val="20"/>
      <w:szCs w:val="20"/>
    </w:rPr>
  </w:style>
  <w:style w:type="paragraph" w:styleId="af2">
    <w:name w:val="footer"/>
    <w:basedOn w:val="a"/>
    <w:link w:val="af3"/>
    <w:uiPriority w:val="99"/>
    <w:unhideWhenUsed/>
    <w:rsid w:val="00AA4AE4"/>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3">
    <w:name w:val="Нижний колонтитул Знак"/>
    <w:basedOn w:val="a0"/>
    <w:link w:val="af2"/>
    <w:uiPriority w:val="99"/>
    <w:rsid w:val="00AA4AE4"/>
    <w:rPr>
      <w:rFonts w:ascii="Times New Roman" w:eastAsia="Calibri" w:hAnsi="Times New Roman" w:cs="Times New Roman"/>
      <w:sz w:val="20"/>
      <w:szCs w:val="20"/>
    </w:rPr>
  </w:style>
  <w:style w:type="table" w:customStyle="1" w:styleId="TableNormal">
    <w:name w:val="Table Normal"/>
    <w:uiPriority w:val="2"/>
    <w:semiHidden/>
    <w:unhideWhenUsed/>
    <w:qFormat/>
    <w:rsid w:val="00956A7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6A79"/>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f4">
    <w:basedOn w:val="a"/>
    <w:next w:val="aa"/>
    <w:unhideWhenUsed/>
    <w:rsid w:val="00DB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921BA"/>
    <w:rPr>
      <w:rFonts w:asciiTheme="majorHAnsi" w:eastAsiaTheme="majorEastAsia" w:hAnsiTheme="majorHAnsi" w:cstheme="majorBidi"/>
      <w:b/>
      <w:bCs/>
      <w:color w:val="365F91" w:themeColor="accent1" w:themeShade="BF"/>
      <w:sz w:val="28"/>
      <w:szCs w:val="28"/>
    </w:rPr>
  </w:style>
  <w:style w:type="character" w:customStyle="1" w:styleId="ab">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a"/>
    <w:uiPriority w:val="99"/>
    <w:locked/>
    <w:rsid w:val="000921BA"/>
    <w:rPr>
      <w:rFonts w:ascii="Times New Roman" w:eastAsia="Times New Roman" w:hAnsi="Times New Roman" w:cs="Times New Roman"/>
      <w:sz w:val="24"/>
      <w:szCs w:val="24"/>
    </w:rPr>
  </w:style>
  <w:style w:type="character" w:customStyle="1" w:styleId="FontStyle38">
    <w:name w:val="Font Style38"/>
    <w:uiPriority w:val="99"/>
    <w:rsid w:val="00CC45E1"/>
    <w:rPr>
      <w:rFonts w:ascii="Times New Roman" w:hAnsi="Times New Roman"/>
      <w:sz w:val="26"/>
    </w:rPr>
  </w:style>
  <w:style w:type="character" w:customStyle="1" w:styleId="af5">
    <w:name w:val="Основной текст_"/>
    <w:link w:val="21"/>
    <w:uiPriority w:val="99"/>
    <w:locked/>
    <w:rsid w:val="00884431"/>
    <w:rPr>
      <w:rFonts w:eastAsia="Times New Roman"/>
      <w:shd w:val="clear" w:color="auto" w:fill="FFFFFF"/>
    </w:rPr>
  </w:style>
  <w:style w:type="paragraph" w:customStyle="1" w:styleId="21">
    <w:name w:val="Основной текст2"/>
    <w:basedOn w:val="a"/>
    <w:link w:val="af5"/>
    <w:uiPriority w:val="99"/>
    <w:rsid w:val="00884431"/>
    <w:pPr>
      <w:shd w:val="clear" w:color="auto" w:fill="FFFFFF"/>
      <w:spacing w:before="300" w:after="0" w:line="274" w:lineRule="exact"/>
      <w:ind w:hanging="360"/>
    </w:pPr>
    <w:rPr>
      <w:rFonts w:eastAsia="Times New Roman"/>
    </w:rPr>
  </w:style>
</w:styles>
</file>

<file path=word/webSettings.xml><?xml version="1.0" encoding="utf-8"?>
<w:webSettings xmlns:r="http://schemas.openxmlformats.org/officeDocument/2006/relationships" xmlns:w="http://schemas.openxmlformats.org/wordprocessingml/2006/main">
  <w:divs>
    <w:div w:id="14253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31AA-CE07-4522-8061-06189614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27</Pages>
  <Words>4977</Words>
  <Characters>28371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137</cp:revision>
  <cp:lastPrinted>2022-01-24T06:10:00Z</cp:lastPrinted>
  <dcterms:created xsi:type="dcterms:W3CDTF">2022-01-25T17:21:00Z</dcterms:created>
  <dcterms:modified xsi:type="dcterms:W3CDTF">2023-03-25T11:34:00Z</dcterms:modified>
</cp:coreProperties>
</file>