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3DA" w:rsidRDefault="00DD73DA" w:rsidP="00DD73DA">
      <w:pPr>
        <w:framePr w:wrap="none" w:vAnchor="page" w:hAnchor="page" w:x="505" w:y="481"/>
        <w:rPr>
          <w:sz w:val="0"/>
          <w:szCs w:val="0"/>
        </w:rPr>
      </w:pPr>
      <w:r>
        <w:rPr>
          <w:noProof/>
        </w:rPr>
        <w:drawing>
          <wp:inline distT="0" distB="0" distL="0" distR="0">
            <wp:extent cx="7124700" cy="10353675"/>
            <wp:effectExtent l="19050" t="0" r="0" b="0"/>
            <wp:docPr id="1" name="Рисунок 1" descr="C:\Users\ADMIN\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edia\image1.jpeg"/>
                    <pic:cNvPicPr>
                      <a:picLocks noChangeAspect="1" noChangeArrowheads="1"/>
                    </pic:cNvPicPr>
                  </pic:nvPicPr>
                  <pic:blipFill>
                    <a:blip r:embed="rId6"/>
                    <a:srcRect/>
                    <a:stretch>
                      <a:fillRect/>
                    </a:stretch>
                  </pic:blipFill>
                  <pic:spPr bwMode="auto">
                    <a:xfrm>
                      <a:off x="0" y="0"/>
                      <a:ext cx="7124700" cy="10353675"/>
                    </a:xfrm>
                    <a:prstGeom prst="rect">
                      <a:avLst/>
                    </a:prstGeom>
                    <a:noFill/>
                    <a:ln w="9525">
                      <a:noFill/>
                      <a:miter lim="800000"/>
                      <a:headEnd/>
                      <a:tailEnd/>
                    </a:ln>
                  </pic:spPr>
                </pic:pic>
              </a:graphicData>
            </a:graphic>
          </wp:inline>
        </w:drawing>
      </w:r>
    </w:p>
    <w:p w:rsidR="00DD73DA" w:rsidRDefault="00DD73DA" w:rsidP="00DD73DA">
      <w:pPr>
        <w:rPr>
          <w:sz w:val="2"/>
          <w:szCs w:val="2"/>
        </w:rPr>
        <w:sectPr w:rsidR="00DD73DA">
          <w:pgSz w:w="11906" w:h="16838"/>
          <w:pgMar w:top="0" w:right="0" w:bottom="0" w:left="0" w:header="0" w:footer="3" w:gutter="0"/>
          <w:cols w:space="720"/>
          <w:noEndnote/>
          <w:docGrid w:linePitch="360"/>
        </w:sectPr>
      </w:pPr>
    </w:p>
    <w:p w:rsidR="00DD73DA" w:rsidRDefault="00DD73DA" w:rsidP="00DD73DA">
      <w:pPr>
        <w:framePr w:wrap="none" w:vAnchor="page" w:hAnchor="page" w:x="659" w:y="440"/>
        <w:rPr>
          <w:sz w:val="0"/>
          <w:szCs w:val="0"/>
        </w:rPr>
      </w:pPr>
      <w:r>
        <w:rPr>
          <w:noProof/>
        </w:rPr>
        <w:lastRenderedPageBreak/>
        <w:drawing>
          <wp:inline distT="0" distB="0" distL="0" distR="0">
            <wp:extent cx="6724650" cy="10134600"/>
            <wp:effectExtent l="19050" t="0" r="0" b="0"/>
            <wp:docPr id="2" name="Рисунок 2" descr="C:\Users\ADMIN\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media\image2.jpeg"/>
                    <pic:cNvPicPr>
                      <a:picLocks noChangeAspect="1" noChangeArrowheads="1"/>
                    </pic:cNvPicPr>
                  </pic:nvPicPr>
                  <pic:blipFill>
                    <a:blip r:embed="rId7"/>
                    <a:srcRect/>
                    <a:stretch>
                      <a:fillRect/>
                    </a:stretch>
                  </pic:blipFill>
                  <pic:spPr bwMode="auto">
                    <a:xfrm>
                      <a:off x="0" y="0"/>
                      <a:ext cx="6724650" cy="10134600"/>
                    </a:xfrm>
                    <a:prstGeom prst="rect">
                      <a:avLst/>
                    </a:prstGeom>
                    <a:noFill/>
                    <a:ln w="9525">
                      <a:noFill/>
                      <a:miter lim="800000"/>
                      <a:headEnd/>
                      <a:tailEnd/>
                    </a:ln>
                  </pic:spPr>
                </pic:pic>
              </a:graphicData>
            </a:graphic>
          </wp:inline>
        </w:drawing>
      </w:r>
    </w:p>
    <w:p w:rsidR="00DD73DA" w:rsidRDefault="00DD73DA" w:rsidP="00DD73DA">
      <w:pPr>
        <w:rPr>
          <w:sz w:val="2"/>
          <w:szCs w:val="2"/>
        </w:rPr>
        <w:sectPr w:rsidR="00DD73DA">
          <w:pgSz w:w="11906" w:h="16838"/>
          <w:pgMar w:top="0" w:right="0" w:bottom="0" w:left="0" w:header="0" w:footer="3" w:gutter="0"/>
          <w:cols w:space="720"/>
          <w:noEndnote/>
          <w:docGrid w:linePitch="360"/>
        </w:sectPr>
      </w:pPr>
    </w:p>
    <w:p w:rsidR="00011908" w:rsidRDefault="005B1E1D" w:rsidP="00011908">
      <w:pPr>
        <w:pStyle w:val="a5"/>
        <w:spacing w:after="0" w:line="240" w:lineRule="auto"/>
        <w:jc w:val="center"/>
        <w:rPr>
          <w:rFonts w:ascii="Times New Roman" w:eastAsiaTheme="minorEastAsia" w:hAnsi="Times New Roman"/>
          <w:bCs/>
          <w:sz w:val="24"/>
          <w:szCs w:val="24"/>
          <w:lang w:val="ru-RU" w:eastAsia="ru-RU"/>
        </w:rPr>
      </w:pPr>
      <w:r w:rsidRPr="005B1E1D">
        <w:rPr>
          <w:rFonts w:ascii="Times New Roman" w:eastAsiaTheme="minorEastAsia" w:hAnsi="Times New Roman"/>
          <w:bCs/>
          <w:sz w:val="24"/>
          <w:szCs w:val="24"/>
          <w:lang w:val="ru-RU" w:eastAsia="ru-RU"/>
        </w:rPr>
        <w:t>CONTENT</w:t>
      </w:r>
    </w:p>
    <w:p w:rsidR="005B1E1D" w:rsidRDefault="005B1E1D" w:rsidP="00011908">
      <w:pPr>
        <w:pStyle w:val="a5"/>
        <w:spacing w:after="0" w:line="240" w:lineRule="auto"/>
        <w:jc w:val="center"/>
        <w:rPr>
          <w:rFonts w:ascii="Times New Roman" w:eastAsiaTheme="minorEastAsia" w:hAnsi="Times New Roman"/>
          <w:bCs/>
          <w:sz w:val="24"/>
          <w:szCs w:val="24"/>
          <w:lang w:val="ru-RU" w:eastAsia="ru-RU"/>
        </w:rPr>
      </w:pPr>
    </w:p>
    <w:p w:rsidR="005B1E1D" w:rsidRPr="00DC7761" w:rsidRDefault="005B1E1D" w:rsidP="00011908">
      <w:pPr>
        <w:pStyle w:val="a5"/>
        <w:spacing w:after="0" w:line="240" w:lineRule="auto"/>
        <w:jc w:val="center"/>
        <w:rPr>
          <w:rFonts w:ascii="Times New Roman" w:hAnsi="Times New Roman"/>
          <w:bCs/>
          <w:sz w:val="24"/>
          <w:szCs w:val="24"/>
          <w:lang w:val="ru-RU"/>
        </w:rPr>
      </w:pPr>
    </w:p>
    <w:tbl>
      <w:tblPr>
        <w:tblW w:w="10029" w:type="dxa"/>
        <w:tblInd w:w="-34" w:type="dxa"/>
        <w:tblLayout w:type="fixed"/>
        <w:tblLook w:val="04A0"/>
      </w:tblPr>
      <w:tblGrid>
        <w:gridCol w:w="851"/>
        <w:gridCol w:w="8364"/>
        <w:gridCol w:w="814"/>
      </w:tblGrid>
      <w:tr w:rsidR="00011908" w:rsidRPr="00DC7761" w:rsidTr="00011908">
        <w:trPr>
          <w:trHeight w:val="335"/>
        </w:trPr>
        <w:tc>
          <w:tcPr>
            <w:tcW w:w="851" w:type="dxa"/>
          </w:tcPr>
          <w:p w:rsidR="00011908" w:rsidRPr="005E2CBC" w:rsidRDefault="00011908" w:rsidP="00011908">
            <w:pPr>
              <w:pStyle w:val="a5"/>
              <w:numPr>
                <w:ilvl w:val="0"/>
                <w:numId w:val="1"/>
              </w:numPr>
              <w:tabs>
                <w:tab w:val="left" w:pos="252"/>
              </w:tabs>
              <w:spacing w:after="0" w:line="360" w:lineRule="auto"/>
              <w:ind w:left="0" w:firstLine="0"/>
              <w:rPr>
                <w:rFonts w:ascii="Times New Roman" w:hAnsi="Times New Roman"/>
                <w:bCs/>
                <w:sz w:val="24"/>
                <w:szCs w:val="24"/>
                <w:lang w:val="kk-KZ"/>
              </w:rPr>
            </w:pPr>
          </w:p>
        </w:tc>
        <w:tc>
          <w:tcPr>
            <w:tcW w:w="8364" w:type="dxa"/>
          </w:tcPr>
          <w:p w:rsidR="00011908" w:rsidRPr="005E2CBC" w:rsidRDefault="00EA1A78" w:rsidP="00A46B5E">
            <w:pPr>
              <w:pStyle w:val="a5"/>
              <w:spacing w:after="0" w:line="360" w:lineRule="auto"/>
              <w:ind w:left="0"/>
              <w:rPr>
                <w:rFonts w:ascii="Times New Roman" w:hAnsi="Times New Roman"/>
                <w:bCs/>
                <w:color w:val="000000" w:themeColor="text1"/>
                <w:sz w:val="24"/>
                <w:szCs w:val="24"/>
                <w:lang w:val="en-US"/>
              </w:rPr>
            </w:pPr>
            <w:r w:rsidRPr="005E2CBC">
              <w:rPr>
                <w:rFonts w:ascii="Times New Roman" w:hAnsi="Times New Roman"/>
                <w:bCs/>
                <w:color w:val="000000" w:themeColor="text1"/>
                <w:sz w:val="24"/>
                <w:szCs w:val="24"/>
                <w:lang w:val="en-US"/>
              </w:rPr>
              <w:t>Concept of</w:t>
            </w:r>
            <w:r w:rsidR="00020014">
              <w:rPr>
                <w:rFonts w:ascii="Times New Roman" w:hAnsi="Times New Roman"/>
                <w:bCs/>
                <w:color w:val="000000" w:themeColor="text1"/>
                <w:sz w:val="24"/>
                <w:szCs w:val="24"/>
                <w:lang w:val="kk-KZ"/>
              </w:rPr>
              <w:t xml:space="preserve"> </w:t>
            </w:r>
            <w:r w:rsidR="00A46B5E" w:rsidRPr="005E2CBC">
              <w:rPr>
                <w:rFonts w:ascii="Times New Roman" w:hAnsi="Times New Roman"/>
                <w:bCs/>
                <w:color w:val="000000" w:themeColor="text1"/>
                <w:sz w:val="24"/>
                <w:szCs w:val="24"/>
                <w:lang w:val="en-US"/>
              </w:rPr>
              <w:t xml:space="preserve">the </w:t>
            </w:r>
            <w:r w:rsidRPr="005E2CBC">
              <w:rPr>
                <w:rFonts w:ascii="Times New Roman" w:hAnsi="Times New Roman"/>
                <w:bCs/>
                <w:color w:val="000000" w:themeColor="text1"/>
                <w:sz w:val="24"/>
                <w:szCs w:val="24"/>
                <w:lang w:val="en-US"/>
              </w:rPr>
              <w:t>EP</w:t>
            </w:r>
          </w:p>
        </w:tc>
        <w:tc>
          <w:tcPr>
            <w:tcW w:w="814" w:type="dxa"/>
          </w:tcPr>
          <w:p w:rsidR="00011908" w:rsidRPr="00DC7761" w:rsidRDefault="00011908" w:rsidP="00011908">
            <w:pPr>
              <w:pStyle w:val="a5"/>
              <w:spacing w:after="0" w:line="360" w:lineRule="auto"/>
              <w:ind w:left="0"/>
              <w:rPr>
                <w:rFonts w:ascii="Times New Roman" w:hAnsi="Times New Roman"/>
                <w:bCs/>
                <w:sz w:val="24"/>
                <w:szCs w:val="24"/>
                <w:lang w:val="ru-RU"/>
              </w:rPr>
            </w:pPr>
          </w:p>
        </w:tc>
      </w:tr>
      <w:tr w:rsidR="00011908" w:rsidRPr="00DC7761" w:rsidTr="00011908">
        <w:trPr>
          <w:trHeight w:val="335"/>
        </w:trPr>
        <w:tc>
          <w:tcPr>
            <w:tcW w:w="851" w:type="dxa"/>
          </w:tcPr>
          <w:p w:rsidR="00011908" w:rsidRPr="005E2CBC" w:rsidRDefault="00011908" w:rsidP="00011908">
            <w:pPr>
              <w:pStyle w:val="a5"/>
              <w:numPr>
                <w:ilvl w:val="0"/>
                <w:numId w:val="1"/>
              </w:numPr>
              <w:tabs>
                <w:tab w:val="left" w:pos="252"/>
              </w:tabs>
              <w:spacing w:after="0" w:line="360" w:lineRule="auto"/>
              <w:ind w:left="0" w:firstLine="0"/>
              <w:rPr>
                <w:rFonts w:ascii="Times New Roman" w:hAnsi="Times New Roman"/>
                <w:bCs/>
                <w:sz w:val="24"/>
                <w:szCs w:val="24"/>
                <w:lang w:val="kk-KZ"/>
              </w:rPr>
            </w:pPr>
          </w:p>
        </w:tc>
        <w:tc>
          <w:tcPr>
            <w:tcW w:w="8364" w:type="dxa"/>
          </w:tcPr>
          <w:p w:rsidR="00011908" w:rsidRPr="005E2CBC" w:rsidRDefault="00EA1A78" w:rsidP="00011908">
            <w:pPr>
              <w:tabs>
                <w:tab w:val="left" w:pos="993"/>
              </w:tabs>
              <w:rPr>
                <w:rFonts w:ascii="Times New Roman" w:hAnsi="Times New Roman" w:cs="Times New Roman"/>
                <w:color w:val="000000" w:themeColor="text1"/>
                <w:sz w:val="24"/>
                <w:szCs w:val="24"/>
                <w:lang w:val="en-US"/>
              </w:rPr>
            </w:pPr>
            <w:proofErr w:type="spellStart"/>
            <w:r w:rsidRPr="005E2CBC">
              <w:rPr>
                <w:rFonts w:ascii="Times New Roman" w:hAnsi="Times New Roman" w:cs="Times New Roman"/>
                <w:color w:val="000000" w:themeColor="text1"/>
                <w:sz w:val="24"/>
                <w:szCs w:val="24"/>
                <w:lang w:val="en-US"/>
              </w:rPr>
              <w:t>Pasport</w:t>
            </w:r>
            <w:proofErr w:type="spellEnd"/>
            <w:r w:rsidRPr="005E2CBC">
              <w:rPr>
                <w:rFonts w:ascii="Times New Roman" w:hAnsi="Times New Roman" w:cs="Times New Roman"/>
                <w:color w:val="000000" w:themeColor="text1"/>
                <w:sz w:val="24"/>
                <w:szCs w:val="24"/>
                <w:lang w:val="en-US"/>
              </w:rPr>
              <w:t xml:space="preserve"> of </w:t>
            </w:r>
            <w:r w:rsidR="00A46B5E" w:rsidRPr="005E2CBC">
              <w:rPr>
                <w:rFonts w:ascii="Times New Roman" w:hAnsi="Times New Roman"/>
                <w:bCs/>
                <w:color w:val="000000" w:themeColor="text1"/>
                <w:sz w:val="24"/>
                <w:szCs w:val="24"/>
                <w:lang w:val="en-US"/>
              </w:rPr>
              <w:t>the</w:t>
            </w:r>
            <w:r w:rsidR="00020014">
              <w:rPr>
                <w:rFonts w:ascii="Times New Roman" w:hAnsi="Times New Roman"/>
                <w:bCs/>
                <w:color w:val="000000" w:themeColor="text1"/>
                <w:sz w:val="24"/>
                <w:szCs w:val="24"/>
                <w:lang w:val="kk-KZ"/>
              </w:rPr>
              <w:t xml:space="preserve"> </w:t>
            </w:r>
            <w:r w:rsidRPr="005E2CBC">
              <w:rPr>
                <w:rFonts w:ascii="Times New Roman" w:hAnsi="Times New Roman" w:cs="Times New Roman"/>
                <w:color w:val="000000" w:themeColor="text1"/>
                <w:sz w:val="24"/>
                <w:szCs w:val="24"/>
                <w:lang w:val="en-US"/>
              </w:rPr>
              <w:t>EP</w:t>
            </w:r>
          </w:p>
        </w:tc>
        <w:tc>
          <w:tcPr>
            <w:tcW w:w="814" w:type="dxa"/>
          </w:tcPr>
          <w:p w:rsidR="00011908" w:rsidRPr="00DC7761" w:rsidRDefault="00011908" w:rsidP="00011908">
            <w:pPr>
              <w:pStyle w:val="a5"/>
              <w:spacing w:after="0" w:line="360" w:lineRule="auto"/>
              <w:ind w:left="0"/>
              <w:rPr>
                <w:rFonts w:ascii="Times New Roman" w:hAnsi="Times New Roman"/>
                <w:bCs/>
                <w:sz w:val="24"/>
                <w:szCs w:val="24"/>
                <w:lang w:val="ru-RU"/>
              </w:rPr>
            </w:pPr>
          </w:p>
        </w:tc>
      </w:tr>
      <w:tr w:rsidR="00011908" w:rsidRPr="00DD73DA" w:rsidTr="00011908">
        <w:trPr>
          <w:trHeight w:val="335"/>
        </w:trPr>
        <w:tc>
          <w:tcPr>
            <w:tcW w:w="851" w:type="dxa"/>
          </w:tcPr>
          <w:p w:rsidR="00011908" w:rsidRPr="005E2CBC" w:rsidRDefault="00011908" w:rsidP="00011908">
            <w:pPr>
              <w:pStyle w:val="a5"/>
              <w:numPr>
                <w:ilvl w:val="0"/>
                <w:numId w:val="1"/>
              </w:numPr>
              <w:tabs>
                <w:tab w:val="left" w:pos="252"/>
              </w:tabs>
              <w:spacing w:after="0" w:line="360" w:lineRule="auto"/>
              <w:ind w:left="0" w:firstLine="0"/>
              <w:rPr>
                <w:rFonts w:ascii="Times New Roman" w:hAnsi="Times New Roman"/>
                <w:bCs/>
                <w:sz w:val="24"/>
                <w:szCs w:val="24"/>
                <w:lang w:val="kk-KZ"/>
              </w:rPr>
            </w:pPr>
          </w:p>
        </w:tc>
        <w:tc>
          <w:tcPr>
            <w:tcW w:w="8364" w:type="dxa"/>
          </w:tcPr>
          <w:p w:rsidR="00011908" w:rsidRPr="005E2CBC" w:rsidRDefault="00066C40" w:rsidP="00066C40">
            <w:pPr>
              <w:rPr>
                <w:rFonts w:ascii="Times New Roman" w:hAnsi="Times New Roman"/>
                <w:bCs/>
                <w:color w:val="000000" w:themeColor="text1"/>
                <w:sz w:val="24"/>
                <w:szCs w:val="24"/>
                <w:lang w:val="en-US"/>
              </w:rPr>
            </w:pPr>
            <w:r w:rsidRPr="005E2CBC">
              <w:rPr>
                <w:rFonts w:ascii="Times New Roman" w:eastAsia="TimesNewRomanPS-ItalicMT" w:hAnsi="Times New Roman"/>
                <w:iCs/>
                <w:sz w:val="24"/>
                <w:szCs w:val="24"/>
              </w:rPr>
              <w:t>С</w:t>
            </w:r>
            <w:proofErr w:type="spellStart"/>
            <w:r w:rsidRPr="005E2CBC">
              <w:rPr>
                <w:rFonts w:ascii="Times New Roman" w:eastAsia="TimesNewRomanPS-ItalicMT" w:hAnsi="Times New Roman"/>
                <w:iCs/>
                <w:sz w:val="24"/>
                <w:szCs w:val="24"/>
                <w:lang w:val="en-US"/>
              </w:rPr>
              <w:t>ompetences</w:t>
            </w:r>
            <w:proofErr w:type="spellEnd"/>
            <w:r w:rsidRPr="005E2CBC">
              <w:rPr>
                <w:rFonts w:ascii="Times New Roman" w:eastAsia="TimesNewRomanPS-ItalicMT" w:hAnsi="Times New Roman"/>
                <w:iCs/>
                <w:sz w:val="24"/>
                <w:szCs w:val="24"/>
                <w:lang w:val="en-US"/>
              </w:rPr>
              <w:t xml:space="preserve"> of the graduate of EP</w:t>
            </w:r>
          </w:p>
        </w:tc>
        <w:tc>
          <w:tcPr>
            <w:tcW w:w="814" w:type="dxa"/>
          </w:tcPr>
          <w:p w:rsidR="00011908" w:rsidRPr="003A3511" w:rsidRDefault="00011908" w:rsidP="00011908">
            <w:pPr>
              <w:pStyle w:val="a5"/>
              <w:spacing w:after="0" w:line="360" w:lineRule="auto"/>
              <w:ind w:left="0"/>
              <w:rPr>
                <w:rFonts w:ascii="Times New Roman" w:hAnsi="Times New Roman"/>
                <w:bCs/>
                <w:sz w:val="24"/>
                <w:szCs w:val="24"/>
                <w:lang w:val="en-US"/>
              </w:rPr>
            </w:pPr>
          </w:p>
        </w:tc>
      </w:tr>
      <w:tr w:rsidR="00011908" w:rsidRPr="00DD73DA" w:rsidTr="00011908">
        <w:trPr>
          <w:trHeight w:val="335"/>
        </w:trPr>
        <w:tc>
          <w:tcPr>
            <w:tcW w:w="851" w:type="dxa"/>
          </w:tcPr>
          <w:p w:rsidR="00011908" w:rsidRPr="005E2CBC" w:rsidRDefault="00011908" w:rsidP="00011908">
            <w:pPr>
              <w:pStyle w:val="a5"/>
              <w:tabs>
                <w:tab w:val="left" w:pos="252"/>
              </w:tabs>
              <w:spacing w:after="0" w:line="360" w:lineRule="auto"/>
              <w:ind w:left="0"/>
              <w:rPr>
                <w:rFonts w:ascii="Times New Roman" w:hAnsi="Times New Roman"/>
                <w:bCs/>
                <w:sz w:val="24"/>
                <w:szCs w:val="24"/>
                <w:lang w:val="kk-KZ"/>
              </w:rPr>
            </w:pPr>
            <w:r w:rsidRPr="005E2CBC">
              <w:rPr>
                <w:rFonts w:ascii="Times New Roman" w:hAnsi="Times New Roman"/>
                <w:bCs/>
                <w:sz w:val="24"/>
                <w:szCs w:val="24"/>
                <w:lang w:val="kk-KZ"/>
              </w:rPr>
              <w:t>3.1</w:t>
            </w:r>
          </w:p>
        </w:tc>
        <w:tc>
          <w:tcPr>
            <w:tcW w:w="8364" w:type="dxa"/>
          </w:tcPr>
          <w:p w:rsidR="008F245D" w:rsidRPr="008F245D" w:rsidRDefault="008F245D" w:rsidP="008F245D">
            <w:pPr>
              <w:tabs>
                <w:tab w:val="left" w:pos="7251"/>
              </w:tabs>
              <w:spacing w:after="0" w:line="240" w:lineRule="auto"/>
              <w:rPr>
                <w:rFonts w:ascii="Times New Roman" w:hAnsi="Times New Roman"/>
                <w:bCs/>
                <w:sz w:val="24"/>
                <w:szCs w:val="24"/>
                <w:lang w:val="en-US"/>
              </w:rPr>
            </w:pPr>
            <w:r w:rsidRPr="008F245D">
              <w:rPr>
                <w:rFonts w:ascii="Times New Roman" w:hAnsi="Times New Roman"/>
                <w:bCs/>
                <w:sz w:val="24"/>
                <w:szCs w:val="24"/>
                <w:lang w:val="en-US"/>
              </w:rPr>
              <w:t>Matrix of correlationof ep learning outcomes in general with modules formed by competencies</w:t>
            </w:r>
          </w:p>
          <w:p w:rsidR="00CB77FE" w:rsidRPr="00CB77FE" w:rsidRDefault="00CB77FE" w:rsidP="00011908">
            <w:pPr>
              <w:pStyle w:val="a5"/>
              <w:spacing w:after="0" w:line="240" w:lineRule="auto"/>
              <w:ind w:left="0"/>
              <w:rPr>
                <w:rFonts w:ascii="Times New Roman" w:eastAsia="TimesNewRomanPS-ItalicMT" w:hAnsi="Times New Roman"/>
                <w:iCs/>
                <w:color w:val="000000" w:themeColor="text1"/>
                <w:sz w:val="24"/>
                <w:szCs w:val="24"/>
                <w:lang w:val="en-US"/>
              </w:rPr>
            </w:pPr>
          </w:p>
        </w:tc>
        <w:tc>
          <w:tcPr>
            <w:tcW w:w="814" w:type="dxa"/>
          </w:tcPr>
          <w:p w:rsidR="00011908" w:rsidRPr="00CB77FE" w:rsidRDefault="00011908" w:rsidP="00011908">
            <w:pPr>
              <w:pStyle w:val="a5"/>
              <w:spacing w:after="0" w:line="360" w:lineRule="auto"/>
              <w:ind w:left="0"/>
              <w:rPr>
                <w:rFonts w:ascii="Times New Roman" w:hAnsi="Times New Roman"/>
                <w:bCs/>
                <w:sz w:val="24"/>
                <w:szCs w:val="24"/>
                <w:lang w:val="en-US"/>
              </w:rPr>
            </w:pPr>
          </w:p>
        </w:tc>
      </w:tr>
      <w:tr w:rsidR="00011908" w:rsidRPr="00DD73DA" w:rsidTr="00011908">
        <w:tc>
          <w:tcPr>
            <w:tcW w:w="851" w:type="dxa"/>
          </w:tcPr>
          <w:p w:rsidR="00011908" w:rsidRPr="005E2CBC" w:rsidRDefault="00011908" w:rsidP="00011908">
            <w:pPr>
              <w:pStyle w:val="a5"/>
              <w:spacing w:line="360" w:lineRule="auto"/>
              <w:ind w:left="0"/>
              <w:rPr>
                <w:rFonts w:ascii="Times New Roman" w:hAnsi="Times New Roman"/>
                <w:bCs/>
                <w:sz w:val="24"/>
                <w:szCs w:val="24"/>
                <w:lang w:val="ru-RU"/>
              </w:rPr>
            </w:pPr>
            <w:r w:rsidRPr="005E2CBC">
              <w:rPr>
                <w:rFonts w:ascii="Times New Roman" w:hAnsi="Times New Roman"/>
                <w:bCs/>
                <w:sz w:val="24"/>
                <w:szCs w:val="24"/>
                <w:lang w:val="kk-KZ"/>
              </w:rPr>
              <w:t xml:space="preserve">4. </w:t>
            </w:r>
          </w:p>
        </w:tc>
        <w:tc>
          <w:tcPr>
            <w:tcW w:w="8364" w:type="dxa"/>
          </w:tcPr>
          <w:p w:rsidR="005E2CBC" w:rsidRPr="00C13387" w:rsidRDefault="005E2CBC" w:rsidP="005E2CBC">
            <w:pPr>
              <w:widowControl w:val="0"/>
              <w:tabs>
                <w:tab w:val="left" w:pos="1214"/>
              </w:tabs>
              <w:autoSpaceDE w:val="0"/>
              <w:autoSpaceDN w:val="0"/>
              <w:spacing w:before="65" w:after="0" w:line="240" w:lineRule="auto"/>
              <w:ind w:right="395"/>
              <w:rPr>
                <w:rFonts w:ascii="Times New Roman" w:hAnsi="Times New Roman" w:cs="Times New Roman"/>
                <w:color w:val="FF0000"/>
                <w:sz w:val="24"/>
                <w:szCs w:val="24"/>
                <w:highlight w:val="yellow"/>
                <w:lang w:val="en-US"/>
              </w:rPr>
            </w:pPr>
            <w:r w:rsidRPr="00C13387">
              <w:rPr>
                <w:rFonts w:ascii="Times New Roman" w:eastAsia="Times New Roman" w:hAnsi="Times New Roman" w:cs="Times New Roman"/>
                <w:bCs/>
                <w:sz w:val="24"/>
                <w:szCs w:val="24"/>
                <w:lang w:val="de-DE" w:eastAsia="de-DE"/>
              </w:rPr>
              <w:t xml:space="preserve">Matrix </w:t>
            </w:r>
            <w:proofErr w:type="spellStart"/>
            <w:r w:rsidRPr="00C13387">
              <w:rPr>
                <w:rFonts w:ascii="Times New Roman" w:eastAsia="Times New Roman" w:hAnsi="Times New Roman" w:cs="Times New Roman"/>
                <w:bCs/>
                <w:sz w:val="24"/>
                <w:szCs w:val="24"/>
                <w:lang w:val="de-DE" w:eastAsia="de-DE"/>
              </w:rPr>
              <w:t>of</w:t>
            </w:r>
            <w:proofErr w:type="spellEnd"/>
            <w:r w:rsidR="00020014">
              <w:rPr>
                <w:rFonts w:ascii="Times New Roman" w:eastAsia="Times New Roman" w:hAnsi="Times New Roman" w:cs="Times New Roman"/>
                <w:bCs/>
                <w:sz w:val="24"/>
                <w:szCs w:val="24"/>
                <w:lang w:val="kk-KZ" w:eastAsia="de-DE"/>
              </w:rPr>
              <w:t xml:space="preserve"> </w:t>
            </w:r>
            <w:proofErr w:type="spellStart"/>
            <w:r w:rsidRPr="00C13387">
              <w:rPr>
                <w:rFonts w:ascii="Times New Roman" w:eastAsia="Times New Roman" w:hAnsi="Times New Roman" w:cs="Times New Roman"/>
                <w:bCs/>
                <w:sz w:val="24"/>
                <w:szCs w:val="24"/>
                <w:lang w:val="de-DE" w:eastAsia="de-DE"/>
              </w:rPr>
              <w:t>the</w:t>
            </w:r>
            <w:proofErr w:type="spellEnd"/>
            <w:r w:rsidR="00020014">
              <w:rPr>
                <w:rFonts w:ascii="Times New Roman" w:eastAsia="Times New Roman" w:hAnsi="Times New Roman" w:cs="Times New Roman"/>
                <w:bCs/>
                <w:sz w:val="24"/>
                <w:szCs w:val="24"/>
                <w:lang w:val="kk-KZ" w:eastAsia="de-DE"/>
              </w:rPr>
              <w:t xml:space="preserve"> </w:t>
            </w:r>
            <w:proofErr w:type="spellStart"/>
            <w:r w:rsidRPr="00C13387">
              <w:rPr>
                <w:rFonts w:ascii="Times New Roman" w:eastAsia="Times New Roman" w:hAnsi="Times New Roman" w:cs="Times New Roman"/>
                <w:bCs/>
                <w:sz w:val="24"/>
                <w:szCs w:val="24"/>
                <w:lang w:val="de-DE" w:eastAsia="de-DE"/>
              </w:rPr>
              <w:t>influence</w:t>
            </w:r>
            <w:proofErr w:type="spellEnd"/>
            <w:r w:rsidR="00020014">
              <w:rPr>
                <w:rFonts w:ascii="Times New Roman" w:eastAsia="Times New Roman" w:hAnsi="Times New Roman" w:cs="Times New Roman"/>
                <w:bCs/>
                <w:sz w:val="24"/>
                <w:szCs w:val="24"/>
                <w:lang w:val="kk-KZ" w:eastAsia="de-DE"/>
              </w:rPr>
              <w:t xml:space="preserve"> </w:t>
            </w:r>
            <w:proofErr w:type="spellStart"/>
            <w:r w:rsidRPr="00C13387">
              <w:rPr>
                <w:rFonts w:ascii="Times New Roman" w:eastAsia="Times New Roman" w:hAnsi="Times New Roman" w:cs="Times New Roman"/>
                <w:bCs/>
                <w:sz w:val="24"/>
                <w:szCs w:val="24"/>
                <w:lang w:val="de-DE" w:eastAsia="de-DE"/>
              </w:rPr>
              <w:t>of</w:t>
            </w:r>
            <w:proofErr w:type="spellEnd"/>
            <w:r w:rsidR="00020014">
              <w:rPr>
                <w:rFonts w:ascii="Times New Roman" w:eastAsia="Times New Roman" w:hAnsi="Times New Roman" w:cs="Times New Roman"/>
                <w:bCs/>
                <w:sz w:val="24"/>
                <w:szCs w:val="24"/>
                <w:lang w:val="kk-KZ" w:eastAsia="de-DE"/>
              </w:rPr>
              <w:t xml:space="preserve"> </w:t>
            </w:r>
            <w:proofErr w:type="spellStart"/>
            <w:r w:rsidR="00AD208F" w:rsidRPr="00C13387">
              <w:rPr>
                <w:rFonts w:ascii="Times New Roman" w:eastAsia="Times New Roman" w:hAnsi="Times New Roman" w:cs="Times New Roman"/>
                <w:bCs/>
                <w:sz w:val="24"/>
                <w:szCs w:val="24"/>
                <w:lang w:val="de-DE" w:eastAsia="de-DE"/>
              </w:rPr>
              <w:t>modules</w:t>
            </w:r>
            <w:bookmarkStart w:id="0" w:name="_GoBack"/>
            <w:bookmarkEnd w:id="0"/>
            <w:proofErr w:type="spellEnd"/>
            <w:r w:rsidR="00020014">
              <w:rPr>
                <w:rFonts w:ascii="Times New Roman" w:eastAsia="Times New Roman" w:hAnsi="Times New Roman" w:cs="Times New Roman"/>
                <w:bCs/>
                <w:sz w:val="24"/>
                <w:szCs w:val="24"/>
                <w:lang w:val="kk-KZ" w:eastAsia="de-DE"/>
              </w:rPr>
              <w:t xml:space="preserve"> </w:t>
            </w:r>
            <w:proofErr w:type="spellStart"/>
            <w:r w:rsidR="00AD208F" w:rsidRPr="00C13387">
              <w:rPr>
                <w:rFonts w:ascii="Times New Roman" w:eastAsia="Times New Roman" w:hAnsi="Times New Roman" w:cs="Times New Roman"/>
                <w:bCs/>
                <w:sz w:val="24"/>
                <w:szCs w:val="24"/>
                <w:lang w:val="de-DE" w:eastAsia="de-DE"/>
              </w:rPr>
              <w:t>and</w:t>
            </w:r>
            <w:proofErr w:type="spellEnd"/>
            <w:r w:rsidR="00020014">
              <w:rPr>
                <w:rFonts w:ascii="Times New Roman" w:eastAsia="Times New Roman" w:hAnsi="Times New Roman" w:cs="Times New Roman"/>
                <w:bCs/>
                <w:sz w:val="24"/>
                <w:szCs w:val="24"/>
                <w:lang w:val="kk-KZ" w:eastAsia="de-DE"/>
              </w:rPr>
              <w:t xml:space="preserve"> </w:t>
            </w:r>
            <w:proofErr w:type="spellStart"/>
            <w:r w:rsidR="00AD208F" w:rsidRPr="00C13387">
              <w:rPr>
                <w:rFonts w:ascii="Times New Roman" w:eastAsia="Times New Roman" w:hAnsi="Times New Roman" w:cs="Times New Roman"/>
                <w:bCs/>
                <w:sz w:val="24"/>
                <w:szCs w:val="24"/>
                <w:lang w:val="de-DE" w:eastAsia="de-DE"/>
              </w:rPr>
              <w:t>disciplines</w:t>
            </w:r>
            <w:proofErr w:type="spellEnd"/>
            <w:r w:rsidR="00AD208F" w:rsidRPr="00C13387">
              <w:rPr>
                <w:rFonts w:ascii="Times New Roman" w:eastAsia="Times New Roman" w:hAnsi="Times New Roman" w:cs="Times New Roman"/>
                <w:bCs/>
                <w:sz w:val="24"/>
                <w:szCs w:val="24"/>
                <w:lang w:val="de-DE" w:eastAsia="de-DE"/>
              </w:rPr>
              <w:t xml:space="preserve"> on </w:t>
            </w:r>
            <w:proofErr w:type="spellStart"/>
            <w:r w:rsidR="00AD208F" w:rsidRPr="00C13387">
              <w:rPr>
                <w:rFonts w:ascii="Times New Roman" w:eastAsia="Times New Roman" w:hAnsi="Times New Roman" w:cs="Times New Roman"/>
                <w:bCs/>
                <w:sz w:val="24"/>
                <w:szCs w:val="24"/>
                <w:lang w:val="de-DE" w:eastAsia="de-DE"/>
              </w:rPr>
              <w:t>the</w:t>
            </w:r>
            <w:proofErr w:type="spellEnd"/>
            <w:r w:rsidR="00020014">
              <w:rPr>
                <w:rFonts w:ascii="Times New Roman" w:eastAsia="Times New Roman" w:hAnsi="Times New Roman" w:cs="Times New Roman"/>
                <w:bCs/>
                <w:sz w:val="24"/>
                <w:szCs w:val="24"/>
                <w:lang w:val="kk-KZ" w:eastAsia="de-DE"/>
              </w:rPr>
              <w:t xml:space="preserve"> </w:t>
            </w:r>
            <w:proofErr w:type="spellStart"/>
            <w:r w:rsidR="00AD208F" w:rsidRPr="00C13387">
              <w:rPr>
                <w:rFonts w:ascii="Times New Roman" w:eastAsia="Times New Roman" w:hAnsi="Times New Roman" w:cs="Times New Roman"/>
                <w:bCs/>
                <w:sz w:val="24"/>
                <w:szCs w:val="24"/>
                <w:lang w:val="de-DE" w:eastAsia="de-DE"/>
              </w:rPr>
              <w:t>formation</w:t>
            </w:r>
            <w:proofErr w:type="spellEnd"/>
            <w:r w:rsidR="00020014">
              <w:rPr>
                <w:rFonts w:ascii="Times New Roman" w:eastAsia="Times New Roman" w:hAnsi="Times New Roman" w:cs="Times New Roman"/>
                <w:bCs/>
                <w:sz w:val="24"/>
                <w:szCs w:val="24"/>
                <w:lang w:val="kk-KZ" w:eastAsia="de-DE"/>
              </w:rPr>
              <w:t xml:space="preserve"> </w:t>
            </w:r>
            <w:proofErr w:type="spellStart"/>
            <w:r w:rsidR="00AD208F" w:rsidRPr="00C13387">
              <w:rPr>
                <w:rFonts w:ascii="Times New Roman" w:eastAsia="Times New Roman" w:hAnsi="Times New Roman" w:cs="Times New Roman"/>
                <w:bCs/>
                <w:sz w:val="24"/>
                <w:szCs w:val="24"/>
                <w:lang w:val="de-DE" w:eastAsia="de-DE"/>
              </w:rPr>
              <w:t>of</w:t>
            </w:r>
            <w:proofErr w:type="spellEnd"/>
            <w:r w:rsidR="00020014">
              <w:rPr>
                <w:rFonts w:ascii="Times New Roman" w:eastAsia="Times New Roman" w:hAnsi="Times New Roman" w:cs="Times New Roman"/>
                <w:bCs/>
                <w:sz w:val="24"/>
                <w:szCs w:val="24"/>
                <w:lang w:val="kk-KZ" w:eastAsia="de-DE"/>
              </w:rPr>
              <w:t xml:space="preserve"> </w:t>
            </w:r>
            <w:proofErr w:type="spellStart"/>
            <w:r w:rsidR="00AD208F" w:rsidRPr="00C13387">
              <w:rPr>
                <w:rFonts w:ascii="Times New Roman" w:eastAsia="Times New Roman" w:hAnsi="Times New Roman" w:cs="Times New Roman"/>
                <w:bCs/>
                <w:sz w:val="24"/>
                <w:szCs w:val="24"/>
                <w:lang w:val="de-DE" w:eastAsia="de-DE"/>
              </w:rPr>
              <w:t>learning</w:t>
            </w:r>
            <w:proofErr w:type="spellEnd"/>
            <w:r w:rsidR="00020014">
              <w:rPr>
                <w:rFonts w:ascii="Times New Roman" w:eastAsia="Times New Roman" w:hAnsi="Times New Roman" w:cs="Times New Roman"/>
                <w:bCs/>
                <w:sz w:val="24"/>
                <w:szCs w:val="24"/>
                <w:lang w:val="kk-KZ" w:eastAsia="de-DE"/>
              </w:rPr>
              <w:t xml:space="preserve"> </w:t>
            </w:r>
            <w:proofErr w:type="spellStart"/>
            <w:r w:rsidR="00AD208F" w:rsidRPr="00C13387">
              <w:rPr>
                <w:rFonts w:ascii="Times New Roman" w:eastAsia="Times New Roman" w:hAnsi="Times New Roman" w:cs="Times New Roman"/>
                <w:bCs/>
                <w:sz w:val="24"/>
                <w:szCs w:val="24"/>
                <w:lang w:val="de-DE" w:eastAsia="de-DE"/>
              </w:rPr>
              <w:t>outcomes</w:t>
            </w:r>
            <w:proofErr w:type="spellEnd"/>
            <w:r w:rsidR="00020014">
              <w:rPr>
                <w:rFonts w:ascii="Times New Roman" w:eastAsia="Times New Roman" w:hAnsi="Times New Roman" w:cs="Times New Roman"/>
                <w:bCs/>
                <w:sz w:val="24"/>
                <w:szCs w:val="24"/>
                <w:lang w:val="kk-KZ" w:eastAsia="de-DE"/>
              </w:rPr>
              <w:t xml:space="preserve"> </w:t>
            </w:r>
            <w:proofErr w:type="spellStart"/>
            <w:r w:rsidR="00AD208F" w:rsidRPr="00C13387">
              <w:rPr>
                <w:rFonts w:ascii="Times New Roman" w:eastAsia="Times New Roman" w:hAnsi="Times New Roman" w:cs="Times New Roman"/>
                <w:bCs/>
                <w:sz w:val="24"/>
                <w:szCs w:val="24"/>
                <w:lang w:val="de-DE" w:eastAsia="de-DE"/>
              </w:rPr>
              <w:t>and</w:t>
            </w:r>
            <w:proofErr w:type="spellEnd"/>
            <w:r w:rsidR="00020014">
              <w:rPr>
                <w:rFonts w:ascii="Times New Roman" w:eastAsia="Times New Roman" w:hAnsi="Times New Roman" w:cs="Times New Roman"/>
                <w:bCs/>
                <w:sz w:val="24"/>
                <w:szCs w:val="24"/>
                <w:lang w:val="kk-KZ" w:eastAsia="de-DE"/>
              </w:rPr>
              <w:t xml:space="preserve"> </w:t>
            </w:r>
            <w:proofErr w:type="spellStart"/>
            <w:r w:rsidR="00AD208F" w:rsidRPr="00C13387">
              <w:rPr>
                <w:rFonts w:ascii="Times New Roman" w:eastAsia="Times New Roman" w:hAnsi="Times New Roman" w:cs="Times New Roman"/>
                <w:bCs/>
                <w:sz w:val="24"/>
                <w:szCs w:val="24"/>
                <w:lang w:val="de-DE" w:eastAsia="de-DE"/>
              </w:rPr>
              <w:t>in</w:t>
            </w:r>
            <w:r w:rsidRPr="00C13387">
              <w:rPr>
                <w:rFonts w:ascii="Times New Roman" w:eastAsia="Times New Roman" w:hAnsi="Times New Roman" w:cs="Times New Roman"/>
                <w:bCs/>
                <w:sz w:val="24"/>
                <w:szCs w:val="24"/>
                <w:lang w:val="de-DE" w:eastAsia="de-DE"/>
              </w:rPr>
              <w:t>formation</w:t>
            </w:r>
            <w:proofErr w:type="spellEnd"/>
            <w:r w:rsidRPr="00C13387">
              <w:rPr>
                <w:rFonts w:ascii="Times New Roman" w:eastAsia="Times New Roman" w:hAnsi="Times New Roman" w:cs="Times New Roman"/>
                <w:bCs/>
                <w:sz w:val="24"/>
                <w:szCs w:val="24"/>
                <w:lang w:val="de-DE" w:eastAsia="de-DE"/>
              </w:rPr>
              <w:t xml:space="preserve"> on </w:t>
            </w:r>
            <w:proofErr w:type="spellStart"/>
            <w:r w:rsidRPr="00C13387">
              <w:rPr>
                <w:rFonts w:ascii="Times New Roman" w:eastAsia="Times New Roman" w:hAnsi="Times New Roman" w:cs="Times New Roman"/>
                <w:bCs/>
                <w:sz w:val="24"/>
                <w:szCs w:val="24"/>
                <w:lang w:val="de-DE" w:eastAsia="de-DE"/>
              </w:rPr>
              <w:t>laborintensity</w:t>
            </w:r>
            <w:proofErr w:type="spellEnd"/>
          </w:p>
          <w:p w:rsidR="00011908" w:rsidRPr="00C13387" w:rsidRDefault="00011908" w:rsidP="00011908">
            <w:pPr>
              <w:pStyle w:val="a5"/>
              <w:spacing w:after="0" w:line="240" w:lineRule="auto"/>
              <w:ind w:left="0"/>
              <w:rPr>
                <w:rFonts w:ascii="Times New Roman" w:hAnsi="Times New Roman"/>
                <w:bCs/>
                <w:color w:val="000000" w:themeColor="text1"/>
                <w:sz w:val="24"/>
                <w:szCs w:val="24"/>
                <w:lang w:val="en-US"/>
              </w:rPr>
            </w:pPr>
          </w:p>
        </w:tc>
        <w:tc>
          <w:tcPr>
            <w:tcW w:w="814" w:type="dxa"/>
            <w:vAlign w:val="bottom"/>
          </w:tcPr>
          <w:p w:rsidR="00011908" w:rsidRPr="00DC7761" w:rsidRDefault="00011908" w:rsidP="00011908">
            <w:pPr>
              <w:pStyle w:val="a5"/>
              <w:spacing w:line="360" w:lineRule="auto"/>
              <w:ind w:left="0"/>
              <w:rPr>
                <w:rFonts w:ascii="Times New Roman" w:hAnsi="Times New Roman"/>
                <w:bCs/>
                <w:sz w:val="24"/>
                <w:szCs w:val="24"/>
                <w:lang w:val="kk-KZ"/>
              </w:rPr>
            </w:pPr>
          </w:p>
        </w:tc>
      </w:tr>
      <w:tr w:rsidR="00011908" w:rsidRPr="00DD73DA" w:rsidTr="00011908">
        <w:trPr>
          <w:trHeight w:val="449"/>
        </w:trPr>
        <w:tc>
          <w:tcPr>
            <w:tcW w:w="851" w:type="dxa"/>
          </w:tcPr>
          <w:p w:rsidR="00011908" w:rsidRPr="005E2CBC" w:rsidRDefault="00011908" w:rsidP="00011908">
            <w:pPr>
              <w:pStyle w:val="a5"/>
              <w:spacing w:line="360" w:lineRule="auto"/>
              <w:ind w:left="0"/>
              <w:rPr>
                <w:rFonts w:ascii="Times New Roman" w:hAnsi="Times New Roman"/>
                <w:bCs/>
                <w:sz w:val="24"/>
                <w:szCs w:val="24"/>
                <w:lang w:val="kk-KZ"/>
              </w:rPr>
            </w:pPr>
            <w:r w:rsidRPr="005E2CBC">
              <w:rPr>
                <w:rFonts w:ascii="Times New Roman" w:hAnsi="Times New Roman"/>
                <w:bCs/>
                <w:sz w:val="24"/>
                <w:szCs w:val="24"/>
                <w:lang w:val="kk-KZ"/>
              </w:rPr>
              <w:t>5</w:t>
            </w:r>
          </w:p>
        </w:tc>
        <w:tc>
          <w:tcPr>
            <w:tcW w:w="8364" w:type="dxa"/>
          </w:tcPr>
          <w:p w:rsidR="00A93A0E" w:rsidRPr="00C13387" w:rsidRDefault="00C13387" w:rsidP="00011908">
            <w:pPr>
              <w:pStyle w:val="a5"/>
              <w:spacing w:line="240" w:lineRule="auto"/>
              <w:ind w:left="0"/>
              <w:rPr>
                <w:rFonts w:ascii="Times New Roman" w:hAnsi="Times New Roman"/>
                <w:bCs/>
                <w:color w:val="000000" w:themeColor="text1"/>
                <w:sz w:val="24"/>
                <w:szCs w:val="24"/>
                <w:lang w:val="kk-KZ"/>
              </w:rPr>
            </w:pPr>
            <w:r w:rsidRPr="00C13387">
              <w:rPr>
                <w:rFonts w:ascii="Times New Roman" w:hAnsi="Times New Roman"/>
                <w:sz w:val="24"/>
                <w:szCs w:val="24"/>
                <w:lang w:val="en-US"/>
              </w:rPr>
              <w:t>Summary table reflecting the volume assimilate of education program modules</w:t>
            </w:r>
          </w:p>
          <w:p w:rsidR="00C13387" w:rsidRPr="00C13387" w:rsidRDefault="00C13387" w:rsidP="00011908">
            <w:pPr>
              <w:pStyle w:val="a5"/>
              <w:spacing w:line="240" w:lineRule="auto"/>
              <w:ind w:left="0"/>
              <w:rPr>
                <w:rFonts w:ascii="Times New Roman" w:hAnsi="Times New Roman"/>
                <w:bCs/>
                <w:color w:val="000000" w:themeColor="text1"/>
                <w:sz w:val="24"/>
                <w:szCs w:val="24"/>
                <w:lang w:val="kk-KZ"/>
              </w:rPr>
            </w:pPr>
          </w:p>
        </w:tc>
        <w:tc>
          <w:tcPr>
            <w:tcW w:w="814" w:type="dxa"/>
            <w:vAlign w:val="bottom"/>
          </w:tcPr>
          <w:p w:rsidR="00011908" w:rsidRPr="00DC7761" w:rsidRDefault="00011908" w:rsidP="00011908">
            <w:pPr>
              <w:pStyle w:val="a5"/>
              <w:spacing w:line="360" w:lineRule="auto"/>
              <w:ind w:left="0"/>
              <w:rPr>
                <w:rFonts w:ascii="Times New Roman" w:hAnsi="Times New Roman"/>
                <w:bCs/>
                <w:sz w:val="24"/>
                <w:szCs w:val="24"/>
                <w:lang w:val="kk-KZ"/>
              </w:rPr>
            </w:pPr>
          </w:p>
        </w:tc>
      </w:tr>
      <w:tr w:rsidR="00011908" w:rsidRPr="00DD73DA" w:rsidTr="00011908">
        <w:trPr>
          <w:trHeight w:val="331"/>
        </w:trPr>
        <w:tc>
          <w:tcPr>
            <w:tcW w:w="851" w:type="dxa"/>
          </w:tcPr>
          <w:p w:rsidR="00011908" w:rsidRPr="005E2CBC" w:rsidRDefault="00011908" w:rsidP="00011908">
            <w:pPr>
              <w:pStyle w:val="a5"/>
              <w:spacing w:after="0" w:line="240" w:lineRule="auto"/>
              <w:ind w:left="0"/>
              <w:rPr>
                <w:rFonts w:ascii="Times New Roman" w:hAnsi="Times New Roman"/>
                <w:bCs/>
                <w:sz w:val="24"/>
                <w:szCs w:val="24"/>
                <w:lang w:val="kk-KZ"/>
              </w:rPr>
            </w:pPr>
            <w:r w:rsidRPr="005E2CBC">
              <w:rPr>
                <w:rFonts w:ascii="Times New Roman" w:hAnsi="Times New Roman"/>
                <w:bCs/>
                <w:sz w:val="24"/>
                <w:szCs w:val="24"/>
                <w:lang w:val="kk-KZ"/>
              </w:rPr>
              <w:t>6.</w:t>
            </w:r>
          </w:p>
        </w:tc>
        <w:tc>
          <w:tcPr>
            <w:tcW w:w="8364" w:type="dxa"/>
          </w:tcPr>
          <w:p w:rsidR="009E7185" w:rsidRPr="005E2CBC" w:rsidRDefault="005E2CBC" w:rsidP="00CB77FE">
            <w:pPr>
              <w:rPr>
                <w:rFonts w:ascii="Times New Roman" w:hAnsi="Times New Roman"/>
                <w:bCs/>
                <w:color w:val="000000" w:themeColor="text1"/>
                <w:sz w:val="24"/>
                <w:szCs w:val="24"/>
                <w:lang w:val="kk-KZ"/>
              </w:rPr>
            </w:pPr>
            <w:r w:rsidRPr="005E2CBC">
              <w:rPr>
                <w:rFonts w:ascii="Times New Roman" w:hAnsi="Times New Roman"/>
                <w:color w:val="000000"/>
                <w:sz w:val="24"/>
                <w:szCs w:val="24"/>
                <w:lang w:val="en-US"/>
              </w:rPr>
              <w:t>Strategies and methods of training, monitoring and evaluation</w:t>
            </w:r>
          </w:p>
        </w:tc>
        <w:tc>
          <w:tcPr>
            <w:tcW w:w="814" w:type="dxa"/>
            <w:vAlign w:val="bottom"/>
          </w:tcPr>
          <w:p w:rsidR="00011908" w:rsidRPr="00DC7761" w:rsidRDefault="00011908" w:rsidP="00011908">
            <w:pPr>
              <w:pStyle w:val="a5"/>
              <w:spacing w:after="0" w:line="240" w:lineRule="auto"/>
              <w:ind w:left="0"/>
              <w:rPr>
                <w:rFonts w:ascii="Times New Roman" w:hAnsi="Times New Roman"/>
                <w:bCs/>
                <w:sz w:val="24"/>
                <w:szCs w:val="24"/>
                <w:lang w:val="kk-KZ"/>
              </w:rPr>
            </w:pPr>
          </w:p>
        </w:tc>
      </w:tr>
      <w:tr w:rsidR="00011908" w:rsidRPr="00DD73DA" w:rsidTr="00011908">
        <w:trPr>
          <w:trHeight w:val="279"/>
        </w:trPr>
        <w:tc>
          <w:tcPr>
            <w:tcW w:w="851" w:type="dxa"/>
          </w:tcPr>
          <w:p w:rsidR="00011908" w:rsidRPr="005E2CBC" w:rsidRDefault="00011908" w:rsidP="00011908">
            <w:pPr>
              <w:pStyle w:val="a5"/>
              <w:spacing w:after="0" w:line="240" w:lineRule="auto"/>
              <w:ind w:left="0"/>
              <w:rPr>
                <w:rFonts w:ascii="Times New Roman" w:hAnsi="Times New Roman"/>
                <w:bCs/>
                <w:sz w:val="24"/>
                <w:szCs w:val="24"/>
                <w:lang w:val="kk-KZ"/>
              </w:rPr>
            </w:pPr>
            <w:r w:rsidRPr="005E2CBC">
              <w:rPr>
                <w:rFonts w:ascii="Times New Roman" w:hAnsi="Times New Roman"/>
                <w:bCs/>
                <w:sz w:val="24"/>
                <w:szCs w:val="24"/>
                <w:lang w:val="kk-KZ"/>
              </w:rPr>
              <w:t>7</w:t>
            </w:r>
          </w:p>
        </w:tc>
        <w:tc>
          <w:tcPr>
            <w:tcW w:w="8364" w:type="dxa"/>
          </w:tcPr>
          <w:p w:rsidR="00011908" w:rsidRPr="005E2CBC" w:rsidRDefault="003A3511" w:rsidP="00011908">
            <w:pPr>
              <w:jc w:val="both"/>
              <w:rPr>
                <w:rFonts w:ascii="Times New Roman" w:hAnsi="Times New Roman" w:cs="Times New Roman"/>
                <w:bCs/>
                <w:sz w:val="24"/>
                <w:szCs w:val="24"/>
                <w:lang w:val="en-US"/>
              </w:rPr>
            </w:pPr>
            <w:r w:rsidRPr="005E2CBC">
              <w:rPr>
                <w:rFonts w:ascii="Times New Roman" w:hAnsi="Times New Roman" w:cs="Times New Roman"/>
                <w:bCs/>
                <w:sz w:val="24"/>
                <w:szCs w:val="24"/>
                <w:lang w:val="en-US"/>
              </w:rPr>
              <w:t>Educational and resource support of the EP</w:t>
            </w:r>
          </w:p>
        </w:tc>
        <w:tc>
          <w:tcPr>
            <w:tcW w:w="814" w:type="dxa"/>
            <w:vAlign w:val="bottom"/>
          </w:tcPr>
          <w:p w:rsidR="00011908" w:rsidRPr="00DC7761" w:rsidRDefault="00011908" w:rsidP="00011908">
            <w:pPr>
              <w:pStyle w:val="a5"/>
              <w:spacing w:after="0" w:line="240" w:lineRule="auto"/>
              <w:ind w:left="0"/>
              <w:rPr>
                <w:rFonts w:ascii="Times New Roman" w:hAnsi="Times New Roman"/>
                <w:bCs/>
                <w:sz w:val="24"/>
                <w:szCs w:val="24"/>
                <w:lang w:val="kk-KZ"/>
              </w:rPr>
            </w:pPr>
          </w:p>
        </w:tc>
      </w:tr>
      <w:tr w:rsidR="00EF7972" w:rsidRPr="00DC7761" w:rsidTr="00011908">
        <w:trPr>
          <w:trHeight w:val="279"/>
        </w:trPr>
        <w:tc>
          <w:tcPr>
            <w:tcW w:w="851" w:type="dxa"/>
          </w:tcPr>
          <w:p w:rsidR="00EF7972" w:rsidRPr="005E2CBC" w:rsidRDefault="00EF7972" w:rsidP="00EF7972">
            <w:pPr>
              <w:pStyle w:val="a5"/>
              <w:spacing w:after="0" w:line="240" w:lineRule="auto"/>
              <w:ind w:left="0"/>
              <w:rPr>
                <w:rFonts w:ascii="Times New Roman" w:hAnsi="Times New Roman"/>
                <w:bCs/>
                <w:sz w:val="24"/>
                <w:szCs w:val="24"/>
                <w:lang w:val="kk-KZ"/>
              </w:rPr>
            </w:pPr>
          </w:p>
        </w:tc>
        <w:tc>
          <w:tcPr>
            <w:tcW w:w="8364" w:type="dxa"/>
          </w:tcPr>
          <w:p w:rsidR="00EF7972" w:rsidRPr="005E2CBC" w:rsidRDefault="00EF7972" w:rsidP="00EF7972">
            <w:pPr>
              <w:pStyle w:val="a5"/>
              <w:spacing w:after="0" w:line="240" w:lineRule="auto"/>
              <w:ind w:left="0"/>
              <w:rPr>
                <w:rFonts w:ascii="Times New Roman" w:hAnsi="Times New Roman"/>
                <w:bCs/>
                <w:color w:val="000000"/>
                <w:sz w:val="24"/>
                <w:szCs w:val="24"/>
                <w:lang w:val="en-US"/>
              </w:rPr>
            </w:pPr>
            <w:r w:rsidRPr="005E2CBC">
              <w:rPr>
                <w:rFonts w:ascii="Times New Roman" w:hAnsi="Times New Roman"/>
                <w:bCs/>
                <w:color w:val="000000"/>
                <w:sz w:val="24"/>
                <w:szCs w:val="24"/>
                <w:lang w:val="en-US"/>
              </w:rPr>
              <w:t>Approval sheet</w:t>
            </w:r>
          </w:p>
        </w:tc>
        <w:tc>
          <w:tcPr>
            <w:tcW w:w="814" w:type="dxa"/>
            <w:vAlign w:val="bottom"/>
          </w:tcPr>
          <w:p w:rsidR="00EF7972" w:rsidRPr="00DC7761" w:rsidRDefault="00EF7972" w:rsidP="00EF7972">
            <w:pPr>
              <w:pStyle w:val="a5"/>
              <w:spacing w:after="0" w:line="240" w:lineRule="auto"/>
              <w:ind w:left="0"/>
              <w:rPr>
                <w:rFonts w:ascii="Times New Roman" w:hAnsi="Times New Roman"/>
                <w:bCs/>
                <w:sz w:val="24"/>
                <w:szCs w:val="24"/>
                <w:lang w:val="kk-KZ"/>
              </w:rPr>
            </w:pPr>
          </w:p>
        </w:tc>
      </w:tr>
      <w:tr w:rsidR="00EF7972" w:rsidRPr="00DD73DA" w:rsidTr="00011908">
        <w:trPr>
          <w:trHeight w:val="331"/>
        </w:trPr>
        <w:tc>
          <w:tcPr>
            <w:tcW w:w="851" w:type="dxa"/>
          </w:tcPr>
          <w:p w:rsidR="00EF7972" w:rsidRPr="005E2CBC" w:rsidRDefault="00EF7972" w:rsidP="00EF7972">
            <w:pPr>
              <w:pStyle w:val="a5"/>
              <w:spacing w:after="0" w:line="360" w:lineRule="auto"/>
              <w:ind w:left="0"/>
              <w:rPr>
                <w:rFonts w:ascii="Times New Roman" w:hAnsi="Times New Roman"/>
                <w:bCs/>
                <w:sz w:val="24"/>
                <w:szCs w:val="24"/>
                <w:lang w:val="kk-KZ"/>
              </w:rPr>
            </w:pPr>
          </w:p>
        </w:tc>
        <w:tc>
          <w:tcPr>
            <w:tcW w:w="8364" w:type="dxa"/>
          </w:tcPr>
          <w:p w:rsidR="00EF7972" w:rsidRPr="005E2CBC" w:rsidRDefault="00EF7972" w:rsidP="00EF7972">
            <w:pPr>
              <w:pStyle w:val="a5"/>
              <w:spacing w:after="0" w:line="240" w:lineRule="auto"/>
              <w:ind w:left="0"/>
              <w:rPr>
                <w:rFonts w:ascii="Times New Roman" w:hAnsi="Times New Roman"/>
                <w:bCs/>
                <w:color w:val="000000"/>
                <w:sz w:val="24"/>
                <w:szCs w:val="24"/>
                <w:lang w:val="en-US"/>
              </w:rPr>
            </w:pPr>
            <w:r w:rsidRPr="005E2CBC">
              <w:rPr>
                <w:rFonts w:ascii="Times New Roman" w:hAnsi="Times New Roman"/>
                <w:bCs/>
                <w:color w:val="000000"/>
                <w:sz w:val="24"/>
                <w:szCs w:val="24"/>
                <w:lang w:val="en-US"/>
              </w:rPr>
              <w:t>Appendix 1. Review from the employer</w:t>
            </w:r>
          </w:p>
        </w:tc>
        <w:tc>
          <w:tcPr>
            <w:tcW w:w="814" w:type="dxa"/>
            <w:vAlign w:val="bottom"/>
          </w:tcPr>
          <w:p w:rsidR="00EF7972" w:rsidRPr="00DC7761" w:rsidRDefault="00EF7972" w:rsidP="00EF7972">
            <w:pPr>
              <w:pStyle w:val="a5"/>
              <w:spacing w:after="0" w:line="360" w:lineRule="auto"/>
              <w:ind w:left="0"/>
              <w:rPr>
                <w:rFonts w:ascii="Times New Roman" w:hAnsi="Times New Roman"/>
                <w:bCs/>
                <w:sz w:val="24"/>
                <w:szCs w:val="24"/>
                <w:lang w:val="kk-KZ"/>
              </w:rPr>
            </w:pPr>
          </w:p>
        </w:tc>
      </w:tr>
      <w:tr w:rsidR="00EF7972" w:rsidRPr="00DC7761" w:rsidTr="005E2CBC">
        <w:trPr>
          <w:trHeight w:val="80"/>
        </w:trPr>
        <w:tc>
          <w:tcPr>
            <w:tcW w:w="851" w:type="dxa"/>
          </w:tcPr>
          <w:p w:rsidR="00EF7972" w:rsidRPr="005E2CBC" w:rsidRDefault="00EF7972" w:rsidP="00EF7972">
            <w:pPr>
              <w:pStyle w:val="a5"/>
              <w:spacing w:after="0" w:line="360" w:lineRule="auto"/>
              <w:ind w:left="0"/>
              <w:rPr>
                <w:rFonts w:ascii="Times New Roman" w:hAnsi="Times New Roman"/>
                <w:bCs/>
                <w:sz w:val="24"/>
                <w:szCs w:val="24"/>
                <w:lang w:val="kk-KZ"/>
              </w:rPr>
            </w:pPr>
          </w:p>
        </w:tc>
        <w:tc>
          <w:tcPr>
            <w:tcW w:w="8364" w:type="dxa"/>
          </w:tcPr>
          <w:p w:rsidR="00EF7972" w:rsidRPr="005E2CBC" w:rsidRDefault="00EF7972" w:rsidP="00EF7972">
            <w:pPr>
              <w:pStyle w:val="a5"/>
              <w:spacing w:after="0" w:line="240" w:lineRule="auto"/>
              <w:ind w:left="0"/>
              <w:rPr>
                <w:rFonts w:ascii="Times New Roman" w:hAnsi="Times New Roman"/>
                <w:bCs/>
                <w:color w:val="000000"/>
                <w:sz w:val="24"/>
                <w:szCs w:val="24"/>
                <w:lang w:val="en-US"/>
              </w:rPr>
            </w:pPr>
            <w:r w:rsidRPr="005E2CBC">
              <w:rPr>
                <w:rFonts w:ascii="Times New Roman" w:hAnsi="Times New Roman"/>
                <w:bCs/>
                <w:color w:val="000000"/>
                <w:sz w:val="24"/>
                <w:szCs w:val="24"/>
                <w:lang w:val="en-US"/>
              </w:rPr>
              <w:t>Appendix 2. Expert opinion</w:t>
            </w:r>
          </w:p>
        </w:tc>
        <w:tc>
          <w:tcPr>
            <w:tcW w:w="814" w:type="dxa"/>
            <w:vAlign w:val="bottom"/>
          </w:tcPr>
          <w:p w:rsidR="00EF7972" w:rsidRPr="00DC7761" w:rsidRDefault="00EF7972" w:rsidP="00EF7972">
            <w:pPr>
              <w:pStyle w:val="a5"/>
              <w:spacing w:after="0" w:line="360" w:lineRule="auto"/>
              <w:ind w:left="0"/>
              <w:rPr>
                <w:rFonts w:ascii="Times New Roman" w:hAnsi="Times New Roman"/>
                <w:bCs/>
                <w:sz w:val="24"/>
                <w:szCs w:val="24"/>
                <w:lang w:val="kk-KZ"/>
              </w:rPr>
            </w:pPr>
          </w:p>
        </w:tc>
      </w:tr>
    </w:tbl>
    <w:p w:rsidR="00011908" w:rsidRPr="00DC7761" w:rsidRDefault="00011908" w:rsidP="00011908">
      <w:pPr>
        <w:pStyle w:val="a5"/>
        <w:spacing w:after="0" w:line="240" w:lineRule="auto"/>
        <w:jc w:val="center"/>
        <w:rPr>
          <w:rFonts w:ascii="Times New Roman" w:hAnsi="Times New Roman"/>
          <w:bCs/>
          <w:sz w:val="24"/>
          <w:szCs w:val="24"/>
          <w:lang w:val="ru-RU"/>
        </w:rPr>
      </w:pPr>
    </w:p>
    <w:p w:rsidR="00011908" w:rsidRPr="00DC7761" w:rsidRDefault="00011908" w:rsidP="00011908">
      <w:pPr>
        <w:pStyle w:val="a5"/>
        <w:spacing w:after="0" w:line="240" w:lineRule="auto"/>
        <w:jc w:val="center"/>
        <w:rPr>
          <w:rFonts w:ascii="Times New Roman" w:hAnsi="Times New Roman"/>
          <w:b/>
          <w:bCs/>
          <w:sz w:val="24"/>
          <w:szCs w:val="24"/>
          <w:lang w:val="ru-RU"/>
        </w:rPr>
      </w:pPr>
    </w:p>
    <w:p w:rsidR="00011908" w:rsidRPr="00DC7761" w:rsidRDefault="00011908" w:rsidP="00011908">
      <w:pPr>
        <w:pStyle w:val="a5"/>
        <w:spacing w:after="0" w:line="240" w:lineRule="auto"/>
        <w:jc w:val="center"/>
        <w:rPr>
          <w:rFonts w:ascii="Times New Roman" w:hAnsi="Times New Roman"/>
          <w:b/>
          <w:bCs/>
          <w:sz w:val="24"/>
          <w:szCs w:val="24"/>
          <w:lang w:val="ru-RU"/>
        </w:rPr>
      </w:pPr>
    </w:p>
    <w:p w:rsidR="00011908" w:rsidRPr="00DC7761" w:rsidRDefault="00011908" w:rsidP="00011908">
      <w:pPr>
        <w:pStyle w:val="a5"/>
        <w:spacing w:after="0" w:line="240" w:lineRule="auto"/>
        <w:jc w:val="center"/>
        <w:rPr>
          <w:rFonts w:ascii="Times New Roman" w:hAnsi="Times New Roman"/>
          <w:b/>
          <w:bCs/>
          <w:sz w:val="24"/>
          <w:szCs w:val="24"/>
          <w:lang w:val="ru-RU"/>
        </w:rPr>
      </w:pPr>
    </w:p>
    <w:p w:rsidR="00011908" w:rsidRPr="00DC7761" w:rsidRDefault="00011908" w:rsidP="00011908">
      <w:pPr>
        <w:pStyle w:val="a5"/>
        <w:spacing w:after="0" w:line="240" w:lineRule="auto"/>
        <w:jc w:val="center"/>
        <w:rPr>
          <w:rFonts w:ascii="Times New Roman" w:hAnsi="Times New Roman"/>
          <w:b/>
          <w:bCs/>
          <w:sz w:val="24"/>
          <w:szCs w:val="24"/>
          <w:lang w:val="ru-RU"/>
        </w:rPr>
      </w:pPr>
    </w:p>
    <w:p w:rsidR="00011908" w:rsidRPr="00DC7761" w:rsidRDefault="00011908" w:rsidP="00011908">
      <w:pPr>
        <w:pStyle w:val="a5"/>
        <w:spacing w:after="0" w:line="240" w:lineRule="auto"/>
        <w:jc w:val="center"/>
        <w:rPr>
          <w:rFonts w:ascii="Times New Roman" w:hAnsi="Times New Roman"/>
          <w:b/>
          <w:bCs/>
          <w:sz w:val="24"/>
          <w:szCs w:val="24"/>
          <w:lang w:val="ru-RU"/>
        </w:rPr>
      </w:pPr>
    </w:p>
    <w:p w:rsidR="00011908" w:rsidRPr="00DC7761" w:rsidRDefault="00011908" w:rsidP="00011908">
      <w:pPr>
        <w:pStyle w:val="a5"/>
        <w:spacing w:after="0" w:line="240" w:lineRule="auto"/>
        <w:jc w:val="center"/>
        <w:rPr>
          <w:rFonts w:ascii="Times New Roman" w:hAnsi="Times New Roman"/>
          <w:b/>
          <w:bCs/>
          <w:sz w:val="24"/>
          <w:szCs w:val="24"/>
          <w:lang w:val="ru-RU"/>
        </w:rPr>
      </w:pPr>
    </w:p>
    <w:p w:rsidR="00011908" w:rsidRPr="00DC7761" w:rsidRDefault="00011908" w:rsidP="00011908">
      <w:pPr>
        <w:pStyle w:val="a5"/>
        <w:spacing w:after="0" w:line="240" w:lineRule="auto"/>
        <w:jc w:val="center"/>
        <w:rPr>
          <w:rFonts w:ascii="Times New Roman" w:hAnsi="Times New Roman"/>
          <w:b/>
          <w:bCs/>
          <w:sz w:val="24"/>
          <w:szCs w:val="24"/>
          <w:lang w:val="ru-RU"/>
        </w:rPr>
      </w:pPr>
    </w:p>
    <w:p w:rsidR="00011908" w:rsidRPr="00DC7761" w:rsidRDefault="00011908" w:rsidP="00011908">
      <w:pPr>
        <w:pStyle w:val="a5"/>
        <w:spacing w:after="0" w:line="240" w:lineRule="auto"/>
        <w:jc w:val="center"/>
        <w:rPr>
          <w:rFonts w:ascii="Times New Roman" w:hAnsi="Times New Roman"/>
          <w:b/>
          <w:bCs/>
          <w:sz w:val="24"/>
          <w:szCs w:val="24"/>
          <w:lang w:val="ru-RU"/>
        </w:rPr>
      </w:pPr>
    </w:p>
    <w:p w:rsidR="00011908" w:rsidRPr="00DC7761" w:rsidRDefault="00011908" w:rsidP="00011908">
      <w:pPr>
        <w:pStyle w:val="a5"/>
        <w:spacing w:after="0" w:line="240" w:lineRule="auto"/>
        <w:jc w:val="center"/>
        <w:rPr>
          <w:rFonts w:ascii="Times New Roman" w:hAnsi="Times New Roman"/>
          <w:b/>
          <w:bCs/>
          <w:sz w:val="24"/>
          <w:szCs w:val="24"/>
          <w:lang w:val="ru-RU"/>
        </w:rPr>
      </w:pPr>
    </w:p>
    <w:p w:rsidR="00011908" w:rsidRPr="00DC7761" w:rsidRDefault="00011908" w:rsidP="00011908">
      <w:pPr>
        <w:pStyle w:val="a5"/>
        <w:spacing w:after="0" w:line="240" w:lineRule="auto"/>
        <w:jc w:val="center"/>
        <w:rPr>
          <w:rFonts w:ascii="Times New Roman" w:hAnsi="Times New Roman"/>
          <w:b/>
          <w:bCs/>
          <w:sz w:val="24"/>
          <w:szCs w:val="24"/>
          <w:lang w:val="ru-RU"/>
        </w:rPr>
      </w:pPr>
    </w:p>
    <w:p w:rsidR="00011908" w:rsidRPr="00DC7761" w:rsidRDefault="00011908" w:rsidP="00011908">
      <w:pPr>
        <w:pStyle w:val="a5"/>
        <w:spacing w:after="0" w:line="240" w:lineRule="auto"/>
        <w:jc w:val="center"/>
        <w:rPr>
          <w:rFonts w:ascii="Times New Roman" w:hAnsi="Times New Roman"/>
          <w:b/>
          <w:bCs/>
          <w:sz w:val="24"/>
          <w:szCs w:val="24"/>
          <w:lang w:val="ru-RU"/>
        </w:rPr>
      </w:pPr>
    </w:p>
    <w:p w:rsidR="00011908" w:rsidRPr="00DC7761" w:rsidRDefault="00011908" w:rsidP="00011908">
      <w:pPr>
        <w:pStyle w:val="a5"/>
        <w:spacing w:after="0" w:line="240" w:lineRule="auto"/>
        <w:jc w:val="center"/>
        <w:rPr>
          <w:rFonts w:ascii="Times New Roman" w:hAnsi="Times New Roman"/>
          <w:b/>
          <w:bCs/>
          <w:sz w:val="24"/>
          <w:szCs w:val="24"/>
          <w:lang w:val="ru-RU"/>
        </w:rPr>
      </w:pPr>
    </w:p>
    <w:p w:rsidR="00011908" w:rsidRPr="00DC7761" w:rsidRDefault="00011908" w:rsidP="00011908">
      <w:pPr>
        <w:pStyle w:val="a5"/>
        <w:spacing w:after="0" w:line="240" w:lineRule="auto"/>
        <w:jc w:val="center"/>
        <w:rPr>
          <w:rFonts w:ascii="Times New Roman" w:hAnsi="Times New Roman"/>
          <w:b/>
          <w:bCs/>
          <w:sz w:val="24"/>
          <w:szCs w:val="24"/>
          <w:lang w:val="ru-RU"/>
        </w:rPr>
      </w:pPr>
    </w:p>
    <w:p w:rsidR="00011908" w:rsidRPr="00DC7761" w:rsidRDefault="00011908" w:rsidP="00011908">
      <w:pPr>
        <w:pStyle w:val="a5"/>
        <w:spacing w:after="0" w:line="240" w:lineRule="auto"/>
        <w:jc w:val="center"/>
        <w:rPr>
          <w:rFonts w:ascii="Times New Roman" w:hAnsi="Times New Roman"/>
          <w:b/>
          <w:bCs/>
          <w:sz w:val="24"/>
          <w:szCs w:val="24"/>
          <w:lang w:val="ru-RU"/>
        </w:rPr>
      </w:pPr>
    </w:p>
    <w:p w:rsidR="00011908" w:rsidRPr="00DC7761" w:rsidRDefault="00011908" w:rsidP="00011908">
      <w:pPr>
        <w:pStyle w:val="a5"/>
        <w:spacing w:after="0" w:line="240" w:lineRule="auto"/>
        <w:jc w:val="center"/>
        <w:rPr>
          <w:rFonts w:ascii="Times New Roman" w:hAnsi="Times New Roman"/>
          <w:b/>
          <w:bCs/>
          <w:sz w:val="24"/>
          <w:szCs w:val="24"/>
          <w:lang w:val="ru-RU"/>
        </w:rPr>
      </w:pPr>
    </w:p>
    <w:p w:rsidR="00011908" w:rsidRPr="00DC7761" w:rsidRDefault="00011908" w:rsidP="00011908">
      <w:pPr>
        <w:rPr>
          <w:rFonts w:ascii="Times New Roman" w:eastAsia="Times New Roman" w:hAnsi="Times New Roman" w:cs="Times New Roman"/>
          <w:b/>
          <w:bCs/>
          <w:sz w:val="24"/>
          <w:szCs w:val="24"/>
          <w:lang w:eastAsia="de-DE"/>
        </w:rPr>
      </w:pPr>
      <w:r w:rsidRPr="00DC7761">
        <w:rPr>
          <w:rFonts w:ascii="Times New Roman" w:hAnsi="Times New Roman" w:cs="Times New Roman"/>
          <w:b/>
          <w:bCs/>
          <w:sz w:val="24"/>
          <w:szCs w:val="24"/>
        </w:rPr>
        <w:br w:type="page"/>
      </w:r>
    </w:p>
    <w:p w:rsidR="00E221CF" w:rsidRPr="000919DB" w:rsidRDefault="00E221CF" w:rsidP="00E221CF">
      <w:pPr>
        <w:jc w:val="center"/>
        <w:rPr>
          <w:rFonts w:ascii="Times New Roman" w:hAnsi="Times New Roman" w:cs="Times New Roman"/>
          <w:b/>
          <w:sz w:val="24"/>
          <w:szCs w:val="24"/>
          <w:lang w:val="en-US"/>
        </w:rPr>
      </w:pPr>
      <w:r w:rsidRPr="000919DB">
        <w:rPr>
          <w:rFonts w:ascii="Times New Roman" w:hAnsi="Times New Roman" w:cs="Times New Roman"/>
          <w:b/>
          <w:sz w:val="24"/>
          <w:szCs w:val="24"/>
          <w:lang w:val="en-US"/>
        </w:rPr>
        <w:t xml:space="preserve">1. CONCEPT OF THE </w:t>
      </w:r>
      <w:r w:rsidR="00B637EC" w:rsidRPr="000919DB">
        <w:rPr>
          <w:rFonts w:ascii="Times New Roman" w:hAnsi="Times New Roman" w:cs="Times New Roman"/>
          <w:b/>
          <w:sz w:val="24"/>
          <w:szCs w:val="24"/>
          <w:lang w:val="en-US"/>
        </w:rPr>
        <w:t xml:space="preserve">EDUCATIONAL </w:t>
      </w:r>
      <w:r w:rsidRPr="000919DB">
        <w:rPr>
          <w:rFonts w:ascii="Times New Roman" w:hAnsi="Times New Roman" w:cs="Times New Roman"/>
          <w:b/>
          <w:sz w:val="24"/>
          <w:szCs w:val="24"/>
          <w:lang w:val="en-US"/>
        </w:rPr>
        <w:t>PROGRAM</w:t>
      </w:r>
    </w:p>
    <w:tbl>
      <w:tblPr>
        <w:tblW w:w="0" w:type="auto"/>
        <w:tblLook w:val="04A0"/>
      </w:tblPr>
      <w:tblGrid>
        <w:gridCol w:w="2830"/>
        <w:gridCol w:w="6515"/>
      </w:tblGrid>
      <w:tr w:rsidR="00E221CF" w:rsidRPr="00DD73DA" w:rsidTr="008A1179">
        <w:tc>
          <w:tcPr>
            <w:tcW w:w="2830" w:type="dxa"/>
            <w:shd w:val="clear" w:color="auto" w:fill="auto"/>
          </w:tcPr>
          <w:p w:rsidR="00E221CF" w:rsidRPr="000919DB" w:rsidRDefault="00E221CF" w:rsidP="00EA1A78">
            <w:pPr>
              <w:spacing w:after="0" w:line="240" w:lineRule="auto"/>
              <w:rPr>
                <w:rFonts w:ascii="Times New Roman" w:hAnsi="Times New Roman" w:cs="Times New Roman"/>
                <w:b/>
                <w:sz w:val="24"/>
                <w:szCs w:val="24"/>
              </w:rPr>
            </w:pPr>
            <w:proofErr w:type="spellStart"/>
            <w:r w:rsidRPr="000919DB">
              <w:rPr>
                <w:rFonts w:ascii="Times New Roman" w:hAnsi="Times New Roman" w:cs="Times New Roman"/>
                <w:b/>
                <w:sz w:val="24"/>
                <w:szCs w:val="24"/>
              </w:rPr>
              <w:t>UniversityMission</w:t>
            </w:r>
            <w:proofErr w:type="spellEnd"/>
          </w:p>
        </w:tc>
        <w:tc>
          <w:tcPr>
            <w:tcW w:w="6515" w:type="dxa"/>
            <w:shd w:val="clear" w:color="auto" w:fill="auto"/>
          </w:tcPr>
          <w:p w:rsidR="00E221CF" w:rsidRPr="000919DB" w:rsidRDefault="00E221CF" w:rsidP="00EA1A78">
            <w:pPr>
              <w:spacing w:after="0" w:line="240" w:lineRule="auto"/>
              <w:jc w:val="both"/>
              <w:rPr>
                <w:rFonts w:ascii="Times New Roman" w:hAnsi="Times New Roman" w:cs="Times New Roman"/>
                <w:sz w:val="24"/>
                <w:szCs w:val="24"/>
                <w:lang w:val="en-US"/>
              </w:rPr>
            </w:pPr>
            <w:r w:rsidRPr="000919DB">
              <w:rPr>
                <w:rFonts w:ascii="Times New Roman" w:hAnsi="Times New Roman" w:cs="Times New Roman"/>
                <w:sz w:val="24"/>
                <w:szCs w:val="24"/>
                <w:lang w:val="en-US"/>
              </w:rPr>
              <w:t>Generation of new competencies, training of a leader who translates research and entrepreneurial thinking and culture</w:t>
            </w:r>
          </w:p>
        </w:tc>
      </w:tr>
      <w:tr w:rsidR="00E221CF" w:rsidRPr="00DD73DA" w:rsidTr="008A1179">
        <w:tc>
          <w:tcPr>
            <w:tcW w:w="2830" w:type="dxa"/>
            <w:shd w:val="clear" w:color="auto" w:fill="auto"/>
          </w:tcPr>
          <w:p w:rsidR="00E221CF" w:rsidRPr="000919DB" w:rsidRDefault="00E221CF" w:rsidP="00EA1A78">
            <w:pPr>
              <w:spacing w:after="0" w:line="240" w:lineRule="auto"/>
              <w:rPr>
                <w:rFonts w:ascii="Times New Roman" w:hAnsi="Times New Roman" w:cs="Times New Roman"/>
                <w:b/>
                <w:sz w:val="24"/>
                <w:szCs w:val="24"/>
              </w:rPr>
            </w:pPr>
            <w:proofErr w:type="spellStart"/>
            <w:r w:rsidRPr="000919DB">
              <w:rPr>
                <w:rFonts w:ascii="Times New Roman" w:hAnsi="Times New Roman" w:cs="Times New Roman"/>
                <w:b/>
                <w:sz w:val="24"/>
                <w:szCs w:val="24"/>
              </w:rPr>
              <w:t>UniversityValues</w:t>
            </w:r>
            <w:proofErr w:type="spellEnd"/>
          </w:p>
        </w:tc>
        <w:tc>
          <w:tcPr>
            <w:tcW w:w="6515" w:type="dxa"/>
            <w:shd w:val="clear" w:color="auto" w:fill="auto"/>
          </w:tcPr>
          <w:p w:rsidR="00E221CF" w:rsidRPr="000919DB" w:rsidRDefault="00E221CF" w:rsidP="00EA1A78">
            <w:pPr>
              <w:spacing w:after="0" w:line="240" w:lineRule="auto"/>
              <w:jc w:val="both"/>
              <w:rPr>
                <w:rFonts w:ascii="Times New Roman" w:hAnsi="Times New Roman" w:cs="Times New Roman"/>
                <w:sz w:val="24"/>
                <w:szCs w:val="24"/>
                <w:lang w:val="en-US"/>
              </w:rPr>
            </w:pPr>
            <w:r w:rsidRPr="000919DB">
              <w:rPr>
                <w:rFonts w:ascii="Times New Roman" w:hAnsi="Times New Roman" w:cs="Times New Roman"/>
                <w:sz w:val="24"/>
                <w:szCs w:val="24"/>
                <w:lang w:val="en-US"/>
              </w:rPr>
              <w:t xml:space="preserve">Openness–open to change, innovation and cooperation. </w:t>
            </w:r>
          </w:p>
          <w:p w:rsidR="00E221CF" w:rsidRPr="000919DB" w:rsidRDefault="00E221CF" w:rsidP="00EA1A78">
            <w:pPr>
              <w:spacing w:after="0" w:line="240" w:lineRule="auto"/>
              <w:jc w:val="both"/>
              <w:rPr>
                <w:rFonts w:ascii="Times New Roman" w:hAnsi="Times New Roman" w:cs="Times New Roman"/>
                <w:sz w:val="24"/>
                <w:szCs w:val="24"/>
                <w:lang w:val="en-US"/>
              </w:rPr>
            </w:pPr>
            <w:r w:rsidRPr="000919DB">
              <w:rPr>
                <w:rFonts w:ascii="Times New Roman" w:hAnsi="Times New Roman" w:cs="Times New Roman"/>
                <w:sz w:val="24"/>
                <w:szCs w:val="24"/>
                <w:lang w:val="en-US"/>
              </w:rPr>
              <w:t>Creativity – generates ideas, develops them and turns them into values.</w:t>
            </w:r>
          </w:p>
          <w:p w:rsidR="00E221CF" w:rsidRPr="000919DB" w:rsidRDefault="00E221CF" w:rsidP="00EA1A78">
            <w:pPr>
              <w:spacing w:after="0" w:line="240" w:lineRule="auto"/>
              <w:jc w:val="both"/>
              <w:rPr>
                <w:rFonts w:ascii="Times New Roman" w:hAnsi="Times New Roman" w:cs="Times New Roman"/>
                <w:sz w:val="24"/>
                <w:szCs w:val="24"/>
                <w:lang w:val="en-US"/>
              </w:rPr>
            </w:pPr>
            <w:r w:rsidRPr="000919DB">
              <w:rPr>
                <w:rFonts w:ascii="Times New Roman" w:hAnsi="Times New Roman" w:cs="Times New Roman"/>
                <w:sz w:val="24"/>
                <w:szCs w:val="24"/>
                <w:lang w:val="en-US"/>
              </w:rPr>
              <w:t>Academic freedom – free to choose, develop and act.</w:t>
            </w:r>
          </w:p>
          <w:p w:rsidR="00E221CF" w:rsidRPr="000919DB" w:rsidRDefault="00E221CF" w:rsidP="00EA1A78">
            <w:pPr>
              <w:spacing w:after="0" w:line="240" w:lineRule="auto"/>
              <w:jc w:val="both"/>
              <w:rPr>
                <w:rFonts w:ascii="Times New Roman" w:hAnsi="Times New Roman" w:cs="Times New Roman"/>
                <w:sz w:val="24"/>
                <w:szCs w:val="24"/>
                <w:lang w:val="en-US"/>
              </w:rPr>
            </w:pPr>
            <w:r w:rsidRPr="000919DB">
              <w:rPr>
                <w:rFonts w:ascii="Times New Roman" w:hAnsi="Times New Roman" w:cs="Times New Roman"/>
                <w:sz w:val="24"/>
                <w:szCs w:val="24"/>
                <w:lang w:val="en-US"/>
              </w:rPr>
              <w:t>Partnership – creates trust and support in a relationship where everyone wins.</w:t>
            </w:r>
          </w:p>
          <w:p w:rsidR="00E221CF" w:rsidRPr="000919DB" w:rsidRDefault="00E221CF" w:rsidP="00EA1A78">
            <w:pPr>
              <w:spacing w:after="0" w:line="240" w:lineRule="auto"/>
              <w:jc w:val="both"/>
              <w:rPr>
                <w:rFonts w:ascii="Times New Roman" w:hAnsi="Times New Roman" w:cs="Times New Roman"/>
                <w:b/>
                <w:sz w:val="24"/>
                <w:szCs w:val="24"/>
                <w:lang w:val="en-US"/>
              </w:rPr>
            </w:pPr>
            <w:r w:rsidRPr="000919DB">
              <w:rPr>
                <w:rFonts w:ascii="Times New Roman" w:hAnsi="Times New Roman" w:cs="Times New Roman"/>
                <w:sz w:val="24"/>
                <w:szCs w:val="24"/>
                <w:lang w:val="en-US"/>
              </w:rPr>
              <w:t>Social responsibility – ready to fulfill obligations, make decisions and be responsible for their results.</w:t>
            </w:r>
          </w:p>
        </w:tc>
      </w:tr>
      <w:tr w:rsidR="00E221CF" w:rsidRPr="00DD73DA" w:rsidTr="008A1179">
        <w:tc>
          <w:tcPr>
            <w:tcW w:w="2830" w:type="dxa"/>
            <w:shd w:val="clear" w:color="auto" w:fill="auto"/>
          </w:tcPr>
          <w:p w:rsidR="00E221CF" w:rsidRPr="000919DB" w:rsidRDefault="00E221CF" w:rsidP="00EA1A78">
            <w:pPr>
              <w:spacing w:after="0" w:line="240" w:lineRule="auto"/>
              <w:rPr>
                <w:rFonts w:ascii="Times New Roman" w:hAnsi="Times New Roman" w:cs="Times New Roman"/>
                <w:b/>
                <w:sz w:val="24"/>
                <w:szCs w:val="24"/>
              </w:rPr>
            </w:pPr>
            <w:proofErr w:type="spellStart"/>
            <w:r w:rsidRPr="000919DB">
              <w:rPr>
                <w:rFonts w:ascii="Times New Roman" w:hAnsi="Times New Roman" w:cs="Times New Roman"/>
                <w:b/>
                <w:sz w:val="24"/>
                <w:szCs w:val="24"/>
              </w:rPr>
              <w:t>GraduateModel</w:t>
            </w:r>
            <w:proofErr w:type="spellEnd"/>
          </w:p>
        </w:tc>
        <w:tc>
          <w:tcPr>
            <w:tcW w:w="6515" w:type="dxa"/>
            <w:shd w:val="clear" w:color="auto" w:fill="auto"/>
          </w:tcPr>
          <w:p w:rsidR="00E221CF" w:rsidRPr="000919DB" w:rsidRDefault="00E221CF" w:rsidP="00EA1A78">
            <w:pPr>
              <w:spacing w:after="0" w:line="240" w:lineRule="auto"/>
              <w:jc w:val="both"/>
              <w:rPr>
                <w:rFonts w:ascii="Times New Roman" w:hAnsi="Times New Roman" w:cs="Times New Roman"/>
                <w:sz w:val="24"/>
                <w:szCs w:val="24"/>
                <w:lang w:val="kk-KZ"/>
              </w:rPr>
            </w:pPr>
            <w:r w:rsidRPr="000919DB">
              <w:rPr>
                <w:rFonts w:ascii="Times New Roman" w:hAnsi="Times New Roman" w:cs="Times New Roman"/>
                <w:sz w:val="24"/>
                <w:szCs w:val="24"/>
                <w:lang w:val="en-US"/>
              </w:rPr>
              <w:t>Deep subject knowledge, their application and continuous expansion in professional activity.</w:t>
            </w:r>
          </w:p>
          <w:p w:rsidR="00E221CF" w:rsidRPr="000919DB" w:rsidRDefault="00E221CF" w:rsidP="00EA1A78">
            <w:pPr>
              <w:spacing w:after="0" w:line="240" w:lineRule="auto"/>
              <w:jc w:val="both"/>
              <w:rPr>
                <w:rFonts w:ascii="Times New Roman" w:hAnsi="Times New Roman" w:cs="Times New Roman"/>
                <w:sz w:val="24"/>
                <w:szCs w:val="24"/>
                <w:lang w:val="en-US"/>
              </w:rPr>
            </w:pPr>
            <w:r w:rsidRPr="000919DB">
              <w:rPr>
                <w:rFonts w:ascii="Times New Roman" w:hAnsi="Times New Roman" w:cs="Times New Roman"/>
                <w:sz w:val="24"/>
                <w:szCs w:val="24"/>
                <w:lang w:val="en-US"/>
              </w:rPr>
              <w:t>Information and digital literacy and mobility in rapidly changing conditions.</w:t>
            </w:r>
          </w:p>
          <w:p w:rsidR="00E221CF" w:rsidRPr="000919DB" w:rsidRDefault="00E221CF" w:rsidP="00EA1A78">
            <w:pPr>
              <w:spacing w:after="0" w:line="240" w:lineRule="auto"/>
              <w:jc w:val="both"/>
              <w:rPr>
                <w:rFonts w:ascii="Times New Roman" w:hAnsi="Times New Roman" w:cs="Times New Roman"/>
                <w:sz w:val="24"/>
                <w:szCs w:val="24"/>
                <w:lang w:val="en-US"/>
              </w:rPr>
            </w:pPr>
            <w:r w:rsidRPr="000919DB">
              <w:rPr>
                <w:rFonts w:ascii="Times New Roman" w:hAnsi="Times New Roman" w:cs="Times New Roman"/>
                <w:sz w:val="24"/>
                <w:szCs w:val="24"/>
                <w:lang w:val="en-US"/>
              </w:rPr>
              <w:t>Research skills, creativity and emotional intelligence.</w:t>
            </w:r>
          </w:p>
          <w:p w:rsidR="00E221CF" w:rsidRPr="000919DB" w:rsidRDefault="00E221CF" w:rsidP="00EA1A78">
            <w:pPr>
              <w:spacing w:after="0" w:line="240" w:lineRule="auto"/>
              <w:jc w:val="both"/>
              <w:rPr>
                <w:rFonts w:ascii="Times New Roman" w:hAnsi="Times New Roman" w:cs="Times New Roman"/>
                <w:sz w:val="24"/>
                <w:szCs w:val="24"/>
                <w:lang w:val="en-US"/>
              </w:rPr>
            </w:pPr>
            <w:r w:rsidRPr="000919DB">
              <w:rPr>
                <w:rFonts w:ascii="Times New Roman" w:hAnsi="Times New Roman" w:cs="Times New Roman"/>
                <w:sz w:val="24"/>
                <w:szCs w:val="24"/>
                <w:lang w:val="en-US"/>
              </w:rPr>
              <w:t>Entrepreneurship, independence and responsibility for their activities and well-being.</w:t>
            </w:r>
          </w:p>
          <w:p w:rsidR="00E221CF" w:rsidRPr="000919DB" w:rsidRDefault="00E221CF" w:rsidP="00EA1A78">
            <w:pPr>
              <w:spacing w:after="0" w:line="240" w:lineRule="auto"/>
              <w:jc w:val="both"/>
              <w:rPr>
                <w:rFonts w:ascii="Times New Roman" w:hAnsi="Times New Roman" w:cs="Times New Roman"/>
                <w:b/>
                <w:sz w:val="24"/>
                <w:szCs w:val="24"/>
                <w:lang w:val="en-US"/>
              </w:rPr>
            </w:pPr>
            <w:r w:rsidRPr="000919DB">
              <w:rPr>
                <w:rFonts w:ascii="Times New Roman" w:hAnsi="Times New Roman" w:cs="Times New Roman"/>
                <w:sz w:val="24"/>
                <w:szCs w:val="24"/>
                <w:lang w:val="en-US"/>
              </w:rPr>
              <w:t>Global and national citizenship, tolerance to cultures and languages.</w:t>
            </w:r>
          </w:p>
        </w:tc>
      </w:tr>
      <w:tr w:rsidR="00E221CF" w:rsidRPr="00DD73DA" w:rsidTr="008A1179">
        <w:tc>
          <w:tcPr>
            <w:tcW w:w="2830" w:type="dxa"/>
            <w:shd w:val="clear" w:color="auto" w:fill="auto"/>
          </w:tcPr>
          <w:p w:rsidR="00E221CF" w:rsidRPr="000919DB" w:rsidRDefault="00E221CF" w:rsidP="00EA1A78">
            <w:pPr>
              <w:spacing w:after="0" w:line="240" w:lineRule="auto"/>
              <w:rPr>
                <w:rFonts w:ascii="Times New Roman" w:hAnsi="Times New Roman" w:cs="Times New Roman"/>
                <w:b/>
                <w:sz w:val="24"/>
                <w:szCs w:val="24"/>
                <w:lang w:val="en-US"/>
              </w:rPr>
            </w:pPr>
            <w:r w:rsidRPr="000919DB">
              <w:rPr>
                <w:rFonts w:ascii="Times New Roman" w:hAnsi="Times New Roman" w:cs="Times New Roman"/>
                <w:b/>
                <w:sz w:val="24"/>
                <w:szCs w:val="24"/>
                <w:lang w:val="en-US"/>
              </w:rPr>
              <w:t>The uniqueness of the educational program</w:t>
            </w:r>
          </w:p>
        </w:tc>
        <w:tc>
          <w:tcPr>
            <w:tcW w:w="6515" w:type="dxa"/>
            <w:shd w:val="clear" w:color="auto" w:fill="auto"/>
          </w:tcPr>
          <w:p w:rsidR="0045665E" w:rsidRPr="000919DB" w:rsidRDefault="0045665E" w:rsidP="0045665E">
            <w:pPr>
              <w:spacing w:after="0" w:line="240" w:lineRule="auto"/>
              <w:jc w:val="both"/>
              <w:rPr>
                <w:rFonts w:ascii="Times New Roman" w:hAnsi="Times New Roman" w:cs="Times New Roman"/>
                <w:sz w:val="24"/>
                <w:szCs w:val="24"/>
                <w:lang w:val="en-US"/>
              </w:rPr>
            </w:pPr>
            <w:r w:rsidRPr="000919DB">
              <w:rPr>
                <w:rFonts w:ascii="Times New Roman" w:hAnsi="Times New Roman" w:cs="Times New Roman"/>
                <w:sz w:val="24"/>
                <w:szCs w:val="24"/>
                <w:lang w:val="en-US"/>
              </w:rPr>
              <w:t>Educational Program 6B05120 "Biotechnology" is accredited by the Independent International Agency ASIIN (Germany), 2019.</w:t>
            </w:r>
          </w:p>
          <w:p w:rsidR="00E221CF" w:rsidRPr="000919DB" w:rsidRDefault="0045665E" w:rsidP="0045665E">
            <w:pPr>
              <w:spacing w:after="0" w:line="240" w:lineRule="auto"/>
              <w:jc w:val="both"/>
              <w:rPr>
                <w:rFonts w:ascii="Times New Roman" w:hAnsi="Times New Roman" w:cs="Times New Roman"/>
                <w:sz w:val="24"/>
                <w:szCs w:val="24"/>
                <w:lang w:val="en-US"/>
              </w:rPr>
            </w:pPr>
            <w:r w:rsidRPr="000919DB">
              <w:rPr>
                <w:rFonts w:ascii="Times New Roman" w:hAnsi="Times New Roman" w:cs="Times New Roman"/>
                <w:sz w:val="24"/>
                <w:szCs w:val="24"/>
                <w:lang w:val="en-US"/>
              </w:rPr>
              <w:t>According to the Educational program 6B05120 "Biotechnology", dual training is provided.</w:t>
            </w:r>
          </w:p>
        </w:tc>
      </w:tr>
      <w:tr w:rsidR="00E221CF" w:rsidRPr="00DD73DA" w:rsidTr="008A1179">
        <w:tc>
          <w:tcPr>
            <w:tcW w:w="2830" w:type="dxa"/>
            <w:shd w:val="clear" w:color="auto" w:fill="auto"/>
          </w:tcPr>
          <w:p w:rsidR="00E221CF" w:rsidRPr="000919DB" w:rsidRDefault="00E221CF" w:rsidP="00EA1A78">
            <w:pPr>
              <w:spacing w:after="0" w:line="240" w:lineRule="auto"/>
              <w:rPr>
                <w:rFonts w:ascii="Times New Roman" w:hAnsi="Times New Roman" w:cs="Times New Roman"/>
                <w:b/>
                <w:sz w:val="24"/>
                <w:szCs w:val="24"/>
                <w:lang w:val="en-US"/>
              </w:rPr>
            </w:pPr>
            <w:r w:rsidRPr="000919DB">
              <w:rPr>
                <w:rFonts w:ascii="Times New Roman" w:hAnsi="Times New Roman" w:cs="Times New Roman"/>
                <w:b/>
                <w:sz w:val="24"/>
                <w:szCs w:val="24"/>
                <w:lang w:val="en-US"/>
              </w:rPr>
              <w:t>Academic Integrity and Ethics Policy</w:t>
            </w:r>
          </w:p>
        </w:tc>
        <w:tc>
          <w:tcPr>
            <w:tcW w:w="6515" w:type="dxa"/>
            <w:shd w:val="clear" w:color="auto" w:fill="auto"/>
          </w:tcPr>
          <w:p w:rsidR="00E221CF" w:rsidRPr="000919DB" w:rsidRDefault="00E221CF" w:rsidP="00EA1A78">
            <w:pPr>
              <w:spacing w:after="0" w:line="240" w:lineRule="auto"/>
              <w:jc w:val="both"/>
              <w:rPr>
                <w:rFonts w:ascii="Times New Roman" w:hAnsi="Times New Roman" w:cs="Times New Roman"/>
                <w:sz w:val="24"/>
                <w:szCs w:val="24"/>
                <w:lang w:val="en-US"/>
              </w:rPr>
            </w:pPr>
            <w:r w:rsidRPr="000919DB">
              <w:rPr>
                <w:rFonts w:ascii="Times New Roman" w:hAnsi="Times New Roman" w:cs="Times New Roman"/>
                <w:sz w:val="24"/>
                <w:szCs w:val="24"/>
                <w:lang w:val="en-US"/>
              </w:rPr>
              <w:t>The University has taken measures to maintain academic integrity and academic freedom, protection from any kind of intolerance and discrimination:</w:t>
            </w:r>
          </w:p>
          <w:p w:rsidR="00E221CF" w:rsidRPr="000919DB" w:rsidRDefault="000919DB" w:rsidP="00EA1A78">
            <w:pPr>
              <w:spacing w:after="0" w:line="240" w:lineRule="auto"/>
              <w:jc w:val="both"/>
              <w:rPr>
                <w:rFonts w:ascii="Times New Roman" w:hAnsi="Times New Roman" w:cs="Times New Roman"/>
                <w:sz w:val="24"/>
                <w:szCs w:val="24"/>
                <w:lang w:val="en-US"/>
              </w:rPr>
            </w:pPr>
            <w:r w:rsidRPr="000919DB">
              <w:rPr>
                <w:rFonts w:ascii="Times New Roman" w:hAnsi="Times New Roman" w:cs="Times New Roman"/>
                <w:sz w:val="24"/>
                <w:szCs w:val="24"/>
                <w:lang w:val="en-US"/>
              </w:rPr>
              <w:t>-</w:t>
            </w:r>
            <w:r w:rsidR="00E221CF" w:rsidRPr="000919DB">
              <w:rPr>
                <w:rFonts w:ascii="Times New Roman" w:hAnsi="Times New Roman" w:cs="Times New Roman"/>
                <w:sz w:val="24"/>
                <w:szCs w:val="24"/>
                <w:lang w:val="en-US"/>
              </w:rPr>
              <w:t xml:space="preserve">Rules of academic integrity (Minutes of the Academic Council No. 3 dated 30.10.2018); </w:t>
            </w:r>
          </w:p>
          <w:p w:rsidR="00E221CF" w:rsidRPr="000919DB" w:rsidRDefault="000919DB" w:rsidP="00EA1A78">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E221CF" w:rsidRPr="000919DB">
              <w:rPr>
                <w:rFonts w:ascii="Times New Roman" w:hAnsi="Times New Roman" w:cs="Times New Roman"/>
                <w:sz w:val="24"/>
                <w:szCs w:val="24"/>
                <w:lang w:val="en-US"/>
              </w:rPr>
              <w:t>Anti-Corruption Standard (Order No. 373 n/k dated 27.12.2019).</w:t>
            </w:r>
          </w:p>
          <w:p w:rsidR="00E221CF" w:rsidRPr="000919DB" w:rsidRDefault="000919DB" w:rsidP="00EA1A78">
            <w:pPr>
              <w:spacing w:after="0" w:line="240" w:lineRule="auto"/>
              <w:jc w:val="both"/>
              <w:rPr>
                <w:rFonts w:ascii="Times New Roman" w:hAnsi="Times New Roman" w:cs="Times New Roman"/>
                <w:b/>
                <w:sz w:val="24"/>
                <w:szCs w:val="24"/>
                <w:lang w:val="en-US"/>
              </w:rPr>
            </w:pPr>
            <w:r w:rsidRPr="000919DB">
              <w:rPr>
                <w:rFonts w:ascii="Times New Roman" w:hAnsi="Times New Roman" w:cs="Times New Roman"/>
                <w:sz w:val="24"/>
                <w:szCs w:val="24"/>
                <w:lang w:val="en-US"/>
              </w:rPr>
              <w:t>-</w:t>
            </w:r>
            <w:r w:rsidR="00E221CF" w:rsidRPr="000919DB">
              <w:rPr>
                <w:rFonts w:ascii="Times New Roman" w:hAnsi="Times New Roman" w:cs="Times New Roman"/>
                <w:sz w:val="24"/>
                <w:szCs w:val="24"/>
                <w:lang w:val="en-US"/>
              </w:rPr>
              <w:t>Code of Ethics (Protocol of the Academic Council No. 8 dated 31.01.2020).</w:t>
            </w:r>
          </w:p>
        </w:tc>
      </w:tr>
      <w:tr w:rsidR="00E221CF" w:rsidRPr="00DD73DA" w:rsidTr="008A1179">
        <w:tc>
          <w:tcPr>
            <w:tcW w:w="2830" w:type="dxa"/>
            <w:shd w:val="clear" w:color="auto" w:fill="auto"/>
          </w:tcPr>
          <w:p w:rsidR="00E221CF" w:rsidRPr="000919DB" w:rsidRDefault="00E221CF" w:rsidP="00EA1A78">
            <w:pPr>
              <w:spacing w:after="0" w:line="240" w:lineRule="auto"/>
              <w:rPr>
                <w:rFonts w:ascii="Times New Roman" w:hAnsi="Times New Roman" w:cs="Times New Roman"/>
                <w:b/>
                <w:sz w:val="24"/>
                <w:szCs w:val="24"/>
                <w:lang w:val="en-US"/>
              </w:rPr>
            </w:pPr>
            <w:r w:rsidRPr="000919DB">
              <w:rPr>
                <w:rFonts w:ascii="Times New Roman" w:hAnsi="Times New Roman" w:cs="Times New Roman"/>
                <w:b/>
                <w:sz w:val="24"/>
                <w:szCs w:val="24"/>
                <w:lang w:val="en-US"/>
              </w:rPr>
              <w:t>Regulatory and legal framework for the development of EP</w:t>
            </w:r>
          </w:p>
        </w:tc>
        <w:tc>
          <w:tcPr>
            <w:tcW w:w="6515" w:type="dxa"/>
            <w:shd w:val="clear" w:color="auto" w:fill="auto"/>
          </w:tcPr>
          <w:p w:rsidR="00E221CF" w:rsidRPr="000919DB" w:rsidRDefault="00E221CF" w:rsidP="00EA1A78">
            <w:pPr>
              <w:spacing w:after="0" w:line="240" w:lineRule="auto"/>
              <w:jc w:val="both"/>
              <w:rPr>
                <w:rFonts w:ascii="Times New Roman" w:hAnsi="Times New Roman" w:cs="Times New Roman"/>
                <w:sz w:val="24"/>
                <w:szCs w:val="24"/>
                <w:lang w:val="en-US"/>
              </w:rPr>
            </w:pPr>
            <w:r w:rsidRPr="000919DB">
              <w:rPr>
                <w:rFonts w:ascii="Times New Roman" w:hAnsi="Times New Roman" w:cs="Times New Roman"/>
                <w:sz w:val="24"/>
                <w:szCs w:val="24"/>
                <w:lang w:val="en-US"/>
              </w:rPr>
              <w:t>1. Law of the Republic of Kazakhstan "On Education";</w:t>
            </w:r>
          </w:p>
          <w:p w:rsidR="00E221CF" w:rsidRPr="000919DB" w:rsidRDefault="00E221CF" w:rsidP="00EA1A78">
            <w:pPr>
              <w:spacing w:after="0" w:line="240" w:lineRule="auto"/>
              <w:jc w:val="both"/>
              <w:rPr>
                <w:rFonts w:ascii="Times New Roman" w:hAnsi="Times New Roman" w:cs="Times New Roman"/>
                <w:sz w:val="24"/>
                <w:szCs w:val="24"/>
                <w:lang w:val="en-US"/>
              </w:rPr>
            </w:pPr>
            <w:r w:rsidRPr="000919DB">
              <w:rPr>
                <w:rFonts w:ascii="Times New Roman" w:hAnsi="Times New Roman" w:cs="Times New Roman"/>
                <w:sz w:val="24"/>
                <w:szCs w:val="24"/>
                <w:lang w:val="en-US"/>
              </w:rPr>
              <w:t>2. Model rules for the activities of educational organizations implementing educational programs of higher and (or) postgraduate education, approved by order of the Ministry of Education and Science of the Republic of Kazakhstan dated October 30, 2018 No. 595;</w:t>
            </w:r>
          </w:p>
          <w:p w:rsidR="00E221CF" w:rsidRPr="000919DB" w:rsidRDefault="00E221CF" w:rsidP="00EA1A78">
            <w:pPr>
              <w:spacing w:after="0" w:line="240" w:lineRule="auto"/>
              <w:jc w:val="both"/>
              <w:rPr>
                <w:rFonts w:ascii="Times New Roman" w:hAnsi="Times New Roman" w:cs="Times New Roman"/>
                <w:sz w:val="24"/>
                <w:szCs w:val="24"/>
                <w:lang w:val="en-US"/>
              </w:rPr>
            </w:pPr>
            <w:r w:rsidRPr="000919DB">
              <w:rPr>
                <w:rFonts w:ascii="Times New Roman" w:hAnsi="Times New Roman" w:cs="Times New Roman"/>
                <w:sz w:val="24"/>
                <w:szCs w:val="24"/>
                <w:lang w:val="en-US"/>
              </w:rPr>
              <w:t>3. State obligatory standards of higher and postgraduate education, approved by order of the Ministry of Education and Science of the Republic of Kazakhstan dated October 31, 2018 No. 604;</w:t>
            </w:r>
          </w:p>
          <w:p w:rsidR="00E221CF" w:rsidRPr="000919DB" w:rsidRDefault="00E221CF" w:rsidP="00EA1A78">
            <w:pPr>
              <w:spacing w:after="0" w:line="240" w:lineRule="auto"/>
              <w:jc w:val="both"/>
              <w:rPr>
                <w:rFonts w:ascii="Times New Roman" w:hAnsi="Times New Roman" w:cs="Times New Roman"/>
                <w:sz w:val="24"/>
                <w:szCs w:val="24"/>
                <w:lang w:val="en-US"/>
              </w:rPr>
            </w:pPr>
            <w:r w:rsidRPr="000919DB">
              <w:rPr>
                <w:rFonts w:ascii="Times New Roman" w:hAnsi="Times New Roman" w:cs="Times New Roman"/>
                <w:sz w:val="24"/>
                <w:szCs w:val="24"/>
                <w:lang w:val="en-US"/>
              </w:rPr>
              <w:t>4. Rules for organizing the educational process on credit technology of education, approved by order of the Ministry of Education and Science of the Republic of Kazakhstan dated April 20, 2011 No. 152;</w:t>
            </w:r>
          </w:p>
          <w:p w:rsidR="00E221CF" w:rsidRPr="000919DB" w:rsidRDefault="00E221CF" w:rsidP="00EA1A78">
            <w:pPr>
              <w:spacing w:after="0" w:line="240" w:lineRule="auto"/>
              <w:jc w:val="both"/>
              <w:rPr>
                <w:rFonts w:ascii="Times New Roman" w:hAnsi="Times New Roman" w:cs="Times New Roman"/>
                <w:sz w:val="24"/>
                <w:szCs w:val="24"/>
                <w:lang w:val="en-US"/>
              </w:rPr>
            </w:pPr>
            <w:r w:rsidRPr="000919DB">
              <w:rPr>
                <w:rFonts w:ascii="Times New Roman" w:hAnsi="Times New Roman" w:cs="Times New Roman"/>
                <w:sz w:val="24"/>
                <w:szCs w:val="24"/>
                <w:lang w:val="en-US"/>
              </w:rPr>
              <w:t>5. Qualification directory of positions of managers, specialists and other employees, approved by order of the Minister of Labor and Social Protection of the Population of the Republic of Kazakhstan dated December 30, 2020 No. 553.</w:t>
            </w:r>
          </w:p>
          <w:p w:rsidR="00E221CF" w:rsidRPr="000919DB" w:rsidRDefault="00E221CF" w:rsidP="00EA1A78">
            <w:pPr>
              <w:spacing w:after="0" w:line="240" w:lineRule="auto"/>
              <w:jc w:val="both"/>
              <w:rPr>
                <w:rFonts w:ascii="Times New Roman" w:hAnsi="Times New Roman" w:cs="Times New Roman"/>
                <w:sz w:val="24"/>
                <w:szCs w:val="24"/>
                <w:lang w:val="en-US"/>
              </w:rPr>
            </w:pPr>
            <w:r w:rsidRPr="000919DB">
              <w:rPr>
                <w:rFonts w:ascii="Times New Roman" w:hAnsi="Times New Roman" w:cs="Times New Roman"/>
                <w:sz w:val="24"/>
                <w:szCs w:val="24"/>
                <w:lang w:val="en-US"/>
              </w:rPr>
              <w:t>6. Guidelines for the use of ECTS.</w:t>
            </w:r>
          </w:p>
          <w:p w:rsidR="00E221CF" w:rsidRPr="000919DB" w:rsidRDefault="00E221CF" w:rsidP="00EA1A78">
            <w:pPr>
              <w:spacing w:after="0" w:line="240" w:lineRule="auto"/>
              <w:jc w:val="both"/>
              <w:rPr>
                <w:rFonts w:ascii="Times New Roman" w:hAnsi="Times New Roman" w:cs="Times New Roman"/>
                <w:b/>
                <w:sz w:val="24"/>
                <w:szCs w:val="24"/>
                <w:lang w:val="en-US"/>
              </w:rPr>
            </w:pPr>
            <w:r w:rsidRPr="000919DB">
              <w:rPr>
                <w:rFonts w:ascii="Times New Roman" w:hAnsi="Times New Roman" w:cs="Times New Roman"/>
                <w:sz w:val="24"/>
                <w:szCs w:val="24"/>
                <w:lang w:val="en-US"/>
              </w:rPr>
              <w:t>7. Guidelines for the development of educational programs for higher and postgraduate education, Appendix 1 to the order of the Director of the Center for the Bologna Process and Academic Mobility No. 45 o / d dated June 30, 2021</w:t>
            </w:r>
          </w:p>
        </w:tc>
      </w:tr>
      <w:tr w:rsidR="00E221CF" w:rsidRPr="00DD73DA" w:rsidTr="008A1179">
        <w:tc>
          <w:tcPr>
            <w:tcW w:w="2830" w:type="dxa"/>
            <w:shd w:val="clear" w:color="auto" w:fill="auto"/>
          </w:tcPr>
          <w:p w:rsidR="00E221CF" w:rsidRPr="000919DB" w:rsidRDefault="00E221CF" w:rsidP="00EA1A78">
            <w:pPr>
              <w:spacing w:after="0" w:line="240" w:lineRule="auto"/>
              <w:rPr>
                <w:rFonts w:ascii="Times New Roman" w:hAnsi="Times New Roman" w:cs="Times New Roman"/>
                <w:b/>
                <w:sz w:val="24"/>
                <w:szCs w:val="24"/>
                <w:lang w:val="en-US"/>
              </w:rPr>
            </w:pPr>
            <w:r w:rsidRPr="000919DB">
              <w:rPr>
                <w:rFonts w:ascii="Times New Roman" w:hAnsi="Times New Roman" w:cs="Times New Roman"/>
                <w:b/>
                <w:sz w:val="24"/>
                <w:szCs w:val="24"/>
                <w:lang w:val="en-US"/>
              </w:rPr>
              <w:t>Organization of the educational process</w:t>
            </w:r>
          </w:p>
        </w:tc>
        <w:tc>
          <w:tcPr>
            <w:tcW w:w="6515" w:type="dxa"/>
            <w:shd w:val="clear" w:color="auto" w:fill="auto"/>
          </w:tcPr>
          <w:p w:rsidR="00E221CF" w:rsidRPr="000919DB" w:rsidRDefault="00E221CF" w:rsidP="00EA1A78">
            <w:pPr>
              <w:spacing w:after="0" w:line="240" w:lineRule="auto"/>
              <w:jc w:val="both"/>
              <w:rPr>
                <w:rFonts w:ascii="Times New Roman" w:hAnsi="Times New Roman" w:cs="Times New Roman"/>
                <w:sz w:val="24"/>
                <w:szCs w:val="24"/>
                <w:lang w:val="en-US"/>
              </w:rPr>
            </w:pPr>
            <w:r w:rsidRPr="000919DB">
              <w:rPr>
                <w:rFonts w:ascii="Times New Roman" w:hAnsi="Times New Roman" w:cs="Times New Roman"/>
                <w:sz w:val="24"/>
                <w:szCs w:val="24"/>
                <w:lang w:val="en-US"/>
              </w:rPr>
              <w:t>Implementation of the principles of the Bologna Process</w:t>
            </w:r>
          </w:p>
          <w:p w:rsidR="00E221CF" w:rsidRPr="000919DB" w:rsidRDefault="00E221CF" w:rsidP="00EA1A78">
            <w:pPr>
              <w:spacing w:after="0" w:line="240" w:lineRule="auto"/>
              <w:jc w:val="both"/>
              <w:rPr>
                <w:rFonts w:ascii="Times New Roman" w:hAnsi="Times New Roman" w:cs="Times New Roman"/>
                <w:sz w:val="24"/>
                <w:szCs w:val="24"/>
                <w:lang w:val="en-US"/>
              </w:rPr>
            </w:pPr>
            <w:r w:rsidRPr="000919DB">
              <w:rPr>
                <w:rFonts w:ascii="Times New Roman" w:hAnsi="Times New Roman" w:cs="Times New Roman"/>
                <w:sz w:val="24"/>
                <w:szCs w:val="24"/>
                <w:lang w:val="en-US"/>
              </w:rPr>
              <w:t>Student-centered learning</w:t>
            </w:r>
          </w:p>
          <w:p w:rsidR="00E221CF" w:rsidRPr="000919DB" w:rsidRDefault="00E221CF" w:rsidP="00EA1A78">
            <w:pPr>
              <w:spacing w:after="0" w:line="240" w:lineRule="auto"/>
              <w:jc w:val="both"/>
              <w:rPr>
                <w:rFonts w:ascii="Times New Roman" w:hAnsi="Times New Roman" w:cs="Times New Roman"/>
                <w:sz w:val="24"/>
                <w:szCs w:val="24"/>
                <w:lang w:val="en-US"/>
              </w:rPr>
            </w:pPr>
            <w:r w:rsidRPr="000919DB">
              <w:rPr>
                <w:rFonts w:ascii="Times New Roman" w:hAnsi="Times New Roman" w:cs="Times New Roman"/>
                <w:sz w:val="24"/>
                <w:szCs w:val="24"/>
                <w:lang w:val="en-US"/>
              </w:rPr>
              <w:t>Availability</w:t>
            </w:r>
          </w:p>
          <w:p w:rsidR="00E221CF" w:rsidRPr="000919DB" w:rsidRDefault="00E221CF" w:rsidP="00EA1A78">
            <w:pPr>
              <w:spacing w:after="0" w:line="240" w:lineRule="auto"/>
              <w:jc w:val="both"/>
              <w:rPr>
                <w:rFonts w:ascii="Times New Roman" w:hAnsi="Times New Roman" w:cs="Times New Roman"/>
                <w:sz w:val="24"/>
                <w:szCs w:val="24"/>
                <w:lang w:val="en-US"/>
              </w:rPr>
            </w:pPr>
            <w:r w:rsidRPr="000919DB">
              <w:rPr>
                <w:rFonts w:ascii="Times New Roman" w:hAnsi="Times New Roman" w:cs="Times New Roman"/>
                <w:sz w:val="24"/>
                <w:szCs w:val="24"/>
                <w:lang w:val="en-US"/>
              </w:rPr>
              <w:t>Inclusivity</w:t>
            </w:r>
          </w:p>
        </w:tc>
      </w:tr>
      <w:tr w:rsidR="00E221CF" w:rsidRPr="00DD73DA" w:rsidTr="008A1179">
        <w:tc>
          <w:tcPr>
            <w:tcW w:w="2830" w:type="dxa"/>
            <w:shd w:val="clear" w:color="auto" w:fill="auto"/>
          </w:tcPr>
          <w:p w:rsidR="00E221CF" w:rsidRPr="000919DB" w:rsidRDefault="00E221CF" w:rsidP="00EA1A78">
            <w:pPr>
              <w:spacing w:after="0" w:line="240" w:lineRule="auto"/>
              <w:rPr>
                <w:rFonts w:ascii="Times New Roman" w:hAnsi="Times New Roman" w:cs="Times New Roman"/>
                <w:b/>
                <w:sz w:val="24"/>
                <w:szCs w:val="24"/>
                <w:lang w:val="en-US"/>
              </w:rPr>
            </w:pPr>
            <w:r w:rsidRPr="000919DB">
              <w:rPr>
                <w:rFonts w:ascii="Times New Roman" w:hAnsi="Times New Roman" w:cs="Times New Roman"/>
                <w:b/>
                <w:sz w:val="24"/>
                <w:szCs w:val="24"/>
                <w:lang w:val="en-US"/>
              </w:rPr>
              <w:t>Quality assurance of the Educational program</w:t>
            </w:r>
          </w:p>
        </w:tc>
        <w:tc>
          <w:tcPr>
            <w:tcW w:w="6515" w:type="dxa"/>
            <w:shd w:val="clear" w:color="auto" w:fill="auto"/>
          </w:tcPr>
          <w:p w:rsidR="00E221CF" w:rsidRPr="000919DB" w:rsidRDefault="00E221CF" w:rsidP="00EA1A78">
            <w:pPr>
              <w:spacing w:after="0" w:line="240" w:lineRule="auto"/>
              <w:jc w:val="both"/>
              <w:rPr>
                <w:rFonts w:ascii="Times New Roman" w:hAnsi="Times New Roman" w:cs="Times New Roman"/>
                <w:sz w:val="24"/>
                <w:szCs w:val="24"/>
                <w:lang w:val="en-US"/>
              </w:rPr>
            </w:pPr>
            <w:r w:rsidRPr="000919DB">
              <w:rPr>
                <w:rFonts w:ascii="Times New Roman" w:hAnsi="Times New Roman" w:cs="Times New Roman"/>
                <w:sz w:val="24"/>
                <w:szCs w:val="24"/>
                <w:lang w:val="en-US"/>
              </w:rPr>
              <w:t xml:space="preserve"> Internal quality assurance system</w:t>
            </w:r>
          </w:p>
          <w:p w:rsidR="00E221CF" w:rsidRPr="000919DB" w:rsidRDefault="00E221CF" w:rsidP="00EA1A78">
            <w:pPr>
              <w:spacing w:after="0" w:line="240" w:lineRule="auto"/>
              <w:jc w:val="both"/>
              <w:rPr>
                <w:rFonts w:ascii="Times New Roman" w:hAnsi="Times New Roman" w:cs="Times New Roman"/>
                <w:sz w:val="24"/>
                <w:szCs w:val="24"/>
                <w:lang w:val="en-US"/>
              </w:rPr>
            </w:pPr>
            <w:r w:rsidRPr="000919DB">
              <w:rPr>
                <w:rFonts w:ascii="Times New Roman" w:hAnsi="Times New Roman" w:cs="Times New Roman"/>
                <w:sz w:val="24"/>
                <w:szCs w:val="24"/>
                <w:lang w:val="en-US"/>
              </w:rPr>
              <w:t>Involvement of stakeholders in the development of the Educational Program and its evaluation</w:t>
            </w:r>
          </w:p>
          <w:p w:rsidR="00E221CF" w:rsidRPr="000919DB" w:rsidRDefault="00E221CF" w:rsidP="00EA1A78">
            <w:pPr>
              <w:spacing w:after="0" w:line="240" w:lineRule="auto"/>
              <w:jc w:val="both"/>
              <w:rPr>
                <w:rFonts w:ascii="Times New Roman" w:hAnsi="Times New Roman" w:cs="Times New Roman"/>
                <w:sz w:val="24"/>
                <w:szCs w:val="24"/>
                <w:lang w:val="en-US"/>
              </w:rPr>
            </w:pPr>
            <w:r w:rsidRPr="000919DB">
              <w:rPr>
                <w:rFonts w:ascii="Times New Roman" w:hAnsi="Times New Roman" w:cs="Times New Roman"/>
                <w:sz w:val="24"/>
                <w:szCs w:val="24"/>
                <w:lang w:val="en-US"/>
              </w:rPr>
              <w:t>Systematic monitoring</w:t>
            </w:r>
          </w:p>
          <w:p w:rsidR="00E221CF" w:rsidRPr="000919DB" w:rsidRDefault="00E221CF" w:rsidP="00EA1A78">
            <w:pPr>
              <w:spacing w:after="0" w:line="240" w:lineRule="auto"/>
              <w:jc w:val="both"/>
              <w:rPr>
                <w:rFonts w:ascii="Times New Roman" w:hAnsi="Times New Roman" w:cs="Times New Roman"/>
                <w:sz w:val="24"/>
                <w:szCs w:val="24"/>
                <w:lang w:val="en-US"/>
              </w:rPr>
            </w:pPr>
            <w:r w:rsidRPr="000919DB">
              <w:rPr>
                <w:rFonts w:ascii="Times New Roman" w:hAnsi="Times New Roman" w:cs="Times New Roman"/>
                <w:sz w:val="24"/>
                <w:szCs w:val="24"/>
                <w:lang w:val="en-US"/>
              </w:rPr>
              <w:t>Actualization of the content (updating)</w:t>
            </w:r>
          </w:p>
        </w:tc>
      </w:tr>
      <w:tr w:rsidR="00E221CF" w:rsidRPr="00DD73DA" w:rsidTr="008A1179">
        <w:tc>
          <w:tcPr>
            <w:tcW w:w="2830" w:type="dxa"/>
            <w:shd w:val="clear" w:color="auto" w:fill="auto"/>
          </w:tcPr>
          <w:p w:rsidR="00E221CF" w:rsidRPr="000919DB" w:rsidRDefault="00E221CF" w:rsidP="00EA1A78">
            <w:pPr>
              <w:spacing w:after="0" w:line="240" w:lineRule="auto"/>
              <w:rPr>
                <w:rFonts w:ascii="Times New Roman" w:hAnsi="Times New Roman" w:cs="Times New Roman"/>
                <w:b/>
                <w:sz w:val="24"/>
                <w:szCs w:val="24"/>
              </w:rPr>
            </w:pPr>
            <w:proofErr w:type="spellStart"/>
            <w:r w:rsidRPr="000919DB">
              <w:rPr>
                <w:rFonts w:ascii="Times New Roman" w:hAnsi="Times New Roman" w:cs="Times New Roman"/>
                <w:b/>
                <w:sz w:val="24"/>
                <w:szCs w:val="24"/>
              </w:rPr>
              <w:t>Requirements</w:t>
            </w:r>
            <w:proofErr w:type="spellEnd"/>
            <w:r w:rsidR="00BD5507">
              <w:rPr>
                <w:rFonts w:ascii="Times New Roman" w:hAnsi="Times New Roman" w:cs="Times New Roman"/>
                <w:b/>
                <w:sz w:val="24"/>
                <w:szCs w:val="24"/>
              </w:rPr>
              <w:t xml:space="preserve"> </w:t>
            </w:r>
            <w:proofErr w:type="spellStart"/>
            <w:r w:rsidRPr="000919DB">
              <w:rPr>
                <w:rFonts w:ascii="Times New Roman" w:hAnsi="Times New Roman" w:cs="Times New Roman"/>
                <w:b/>
                <w:sz w:val="24"/>
                <w:szCs w:val="24"/>
              </w:rPr>
              <w:t>for</w:t>
            </w:r>
            <w:proofErr w:type="spellEnd"/>
            <w:r w:rsidR="00BD5507">
              <w:rPr>
                <w:rFonts w:ascii="Times New Roman" w:hAnsi="Times New Roman" w:cs="Times New Roman"/>
                <w:b/>
                <w:sz w:val="24"/>
                <w:szCs w:val="24"/>
              </w:rPr>
              <w:t xml:space="preserve"> </w:t>
            </w:r>
            <w:proofErr w:type="spellStart"/>
            <w:r w:rsidRPr="000919DB">
              <w:rPr>
                <w:rFonts w:ascii="Times New Roman" w:hAnsi="Times New Roman" w:cs="Times New Roman"/>
                <w:b/>
                <w:sz w:val="24"/>
                <w:szCs w:val="24"/>
              </w:rPr>
              <w:t>applicants</w:t>
            </w:r>
            <w:proofErr w:type="spellEnd"/>
          </w:p>
        </w:tc>
        <w:tc>
          <w:tcPr>
            <w:tcW w:w="6515" w:type="dxa"/>
            <w:shd w:val="clear" w:color="auto" w:fill="auto"/>
          </w:tcPr>
          <w:p w:rsidR="00E221CF" w:rsidRPr="000919DB" w:rsidRDefault="00E221CF" w:rsidP="00EA1A78">
            <w:pPr>
              <w:spacing w:after="0" w:line="240" w:lineRule="auto"/>
              <w:jc w:val="both"/>
              <w:rPr>
                <w:rFonts w:ascii="Times New Roman" w:hAnsi="Times New Roman" w:cs="Times New Roman"/>
                <w:sz w:val="24"/>
                <w:szCs w:val="24"/>
                <w:lang w:val="en-US"/>
              </w:rPr>
            </w:pPr>
            <w:r w:rsidRPr="000919DB">
              <w:rPr>
                <w:rFonts w:ascii="Times New Roman" w:hAnsi="Times New Roman" w:cs="Times New Roman"/>
                <w:sz w:val="24"/>
                <w:szCs w:val="24"/>
                <w:lang w:val="en-US"/>
              </w:rPr>
              <w:t>It is established according to the Model Rules for admission to training in educational organizations, implementing educational programs of higher and postgraduate education, Order of the Ministry of Education and Science of the Republic of Kazakhstan No. 600 dated 31.10.2018</w:t>
            </w:r>
          </w:p>
        </w:tc>
      </w:tr>
    </w:tbl>
    <w:p w:rsidR="00011908" w:rsidRPr="000919DB" w:rsidRDefault="00011908" w:rsidP="00011908">
      <w:pPr>
        <w:pStyle w:val="a5"/>
        <w:spacing w:after="0" w:line="240" w:lineRule="auto"/>
        <w:ind w:left="2844" w:firstLine="696"/>
        <w:rPr>
          <w:rFonts w:ascii="Times New Roman" w:hAnsi="Times New Roman"/>
          <w:b/>
          <w:bCs/>
          <w:sz w:val="24"/>
          <w:szCs w:val="24"/>
          <w:lang w:val="en-US"/>
        </w:rPr>
      </w:pPr>
    </w:p>
    <w:p w:rsidR="00011908" w:rsidRPr="000919DB" w:rsidRDefault="00011908" w:rsidP="00011908">
      <w:pPr>
        <w:pStyle w:val="a5"/>
        <w:spacing w:after="0" w:line="240" w:lineRule="auto"/>
        <w:jc w:val="both"/>
        <w:rPr>
          <w:rFonts w:ascii="Times New Roman" w:hAnsi="Times New Roman"/>
          <w:b/>
          <w:bCs/>
          <w:sz w:val="24"/>
          <w:szCs w:val="24"/>
          <w:lang w:val="en-US"/>
        </w:rPr>
      </w:pPr>
    </w:p>
    <w:p w:rsidR="00011908" w:rsidRPr="000919DB" w:rsidRDefault="00011908" w:rsidP="00011908">
      <w:pPr>
        <w:pStyle w:val="a5"/>
        <w:spacing w:after="0" w:line="240" w:lineRule="auto"/>
        <w:jc w:val="both"/>
        <w:rPr>
          <w:rFonts w:ascii="Times New Roman" w:hAnsi="Times New Roman"/>
          <w:b/>
          <w:bCs/>
          <w:sz w:val="24"/>
          <w:szCs w:val="24"/>
          <w:lang w:val="en-US"/>
        </w:rPr>
      </w:pPr>
    </w:p>
    <w:p w:rsidR="00011908" w:rsidRPr="000919DB" w:rsidRDefault="00011908" w:rsidP="00011908">
      <w:pPr>
        <w:pStyle w:val="a5"/>
        <w:spacing w:after="0" w:line="240" w:lineRule="auto"/>
        <w:jc w:val="both"/>
        <w:rPr>
          <w:rFonts w:ascii="Times New Roman" w:hAnsi="Times New Roman"/>
          <w:b/>
          <w:bCs/>
          <w:sz w:val="24"/>
          <w:szCs w:val="24"/>
          <w:lang w:val="en-US"/>
        </w:rPr>
      </w:pPr>
    </w:p>
    <w:p w:rsidR="00011908" w:rsidRPr="000919DB" w:rsidRDefault="00011908" w:rsidP="00011908">
      <w:pPr>
        <w:pStyle w:val="a5"/>
        <w:spacing w:after="0" w:line="240" w:lineRule="auto"/>
        <w:jc w:val="both"/>
        <w:rPr>
          <w:rFonts w:ascii="Times New Roman" w:hAnsi="Times New Roman"/>
          <w:b/>
          <w:bCs/>
          <w:sz w:val="24"/>
          <w:szCs w:val="24"/>
          <w:lang w:val="en-US"/>
        </w:rPr>
      </w:pPr>
    </w:p>
    <w:p w:rsidR="00011908" w:rsidRPr="000919DB" w:rsidRDefault="00011908" w:rsidP="00011908">
      <w:pPr>
        <w:pStyle w:val="a5"/>
        <w:spacing w:after="0" w:line="240" w:lineRule="auto"/>
        <w:jc w:val="both"/>
        <w:rPr>
          <w:rFonts w:ascii="Times New Roman" w:hAnsi="Times New Roman"/>
          <w:b/>
          <w:bCs/>
          <w:sz w:val="24"/>
          <w:szCs w:val="24"/>
          <w:lang w:val="en-US"/>
        </w:rPr>
      </w:pPr>
    </w:p>
    <w:p w:rsidR="00011908" w:rsidRPr="000919DB" w:rsidRDefault="00011908" w:rsidP="00011908">
      <w:pPr>
        <w:pStyle w:val="a5"/>
        <w:spacing w:after="0" w:line="240" w:lineRule="auto"/>
        <w:jc w:val="both"/>
        <w:rPr>
          <w:rFonts w:ascii="Times New Roman" w:hAnsi="Times New Roman"/>
          <w:b/>
          <w:bCs/>
          <w:sz w:val="24"/>
          <w:szCs w:val="24"/>
          <w:lang w:val="en-US"/>
        </w:rPr>
      </w:pPr>
    </w:p>
    <w:p w:rsidR="00011908" w:rsidRPr="000919DB" w:rsidRDefault="00011908" w:rsidP="00011908">
      <w:pPr>
        <w:pStyle w:val="a5"/>
        <w:spacing w:after="0" w:line="240" w:lineRule="auto"/>
        <w:jc w:val="both"/>
        <w:rPr>
          <w:rFonts w:ascii="Times New Roman" w:hAnsi="Times New Roman"/>
          <w:b/>
          <w:bCs/>
          <w:sz w:val="24"/>
          <w:szCs w:val="24"/>
          <w:lang w:val="en-US"/>
        </w:rPr>
      </w:pPr>
    </w:p>
    <w:p w:rsidR="00011908" w:rsidRPr="000919DB" w:rsidRDefault="00011908" w:rsidP="00011908">
      <w:pPr>
        <w:pStyle w:val="a5"/>
        <w:spacing w:after="0" w:line="240" w:lineRule="auto"/>
        <w:jc w:val="both"/>
        <w:rPr>
          <w:rFonts w:ascii="Times New Roman" w:hAnsi="Times New Roman"/>
          <w:b/>
          <w:bCs/>
          <w:sz w:val="24"/>
          <w:szCs w:val="24"/>
          <w:lang w:val="en-US"/>
        </w:rPr>
      </w:pPr>
    </w:p>
    <w:p w:rsidR="00011908" w:rsidRPr="000919DB" w:rsidRDefault="00011908" w:rsidP="00011908">
      <w:pPr>
        <w:pStyle w:val="a5"/>
        <w:spacing w:after="0" w:line="240" w:lineRule="auto"/>
        <w:jc w:val="both"/>
        <w:rPr>
          <w:rFonts w:ascii="Times New Roman" w:hAnsi="Times New Roman"/>
          <w:b/>
          <w:bCs/>
          <w:sz w:val="24"/>
          <w:szCs w:val="24"/>
          <w:lang w:val="en-US"/>
        </w:rPr>
      </w:pPr>
    </w:p>
    <w:p w:rsidR="00011908" w:rsidRPr="000919DB" w:rsidRDefault="00011908" w:rsidP="00011908">
      <w:pPr>
        <w:pStyle w:val="a5"/>
        <w:spacing w:after="0" w:line="240" w:lineRule="auto"/>
        <w:jc w:val="both"/>
        <w:rPr>
          <w:rFonts w:ascii="Times New Roman" w:hAnsi="Times New Roman"/>
          <w:b/>
          <w:bCs/>
          <w:sz w:val="24"/>
          <w:szCs w:val="24"/>
          <w:lang w:val="en-US"/>
        </w:rPr>
      </w:pPr>
    </w:p>
    <w:p w:rsidR="00011908" w:rsidRPr="000919DB" w:rsidRDefault="00011908" w:rsidP="00011908">
      <w:pPr>
        <w:pStyle w:val="a5"/>
        <w:spacing w:after="0" w:line="240" w:lineRule="auto"/>
        <w:jc w:val="both"/>
        <w:rPr>
          <w:rFonts w:ascii="Times New Roman" w:hAnsi="Times New Roman"/>
          <w:b/>
          <w:bCs/>
          <w:sz w:val="24"/>
          <w:szCs w:val="24"/>
          <w:lang w:val="en-US"/>
        </w:rPr>
      </w:pPr>
    </w:p>
    <w:p w:rsidR="00011908" w:rsidRPr="00E221CF" w:rsidRDefault="00011908" w:rsidP="00011908">
      <w:pPr>
        <w:pStyle w:val="a5"/>
        <w:spacing w:after="0" w:line="240" w:lineRule="auto"/>
        <w:jc w:val="both"/>
        <w:rPr>
          <w:rFonts w:ascii="Times New Roman" w:hAnsi="Times New Roman"/>
          <w:b/>
          <w:bCs/>
          <w:sz w:val="24"/>
          <w:szCs w:val="24"/>
          <w:lang w:val="en-US"/>
        </w:rPr>
      </w:pPr>
    </w:p>
    <w:p w:rsidR="00011908" w:rsidRPr="00E221CF" w:rsidRDefault="00011908" w:rsidP="00011908">
      <w:pPr>
        <w:pStyle w:val="a5"/>
        <w:spacing w:after="0" w:line="240" w:lineRule="auto"/>
        <w:jc w:val="both"/>
        <w:rPr>
          <w:rFonts w:ascii="Times New Roman" w:hAnsi="Times New Roman"/>
          <w:b/>
          <w:bCs/>
          <w:sz w:val="24"/>
          <w:szCs w:val="24"/>
          <w:lang w:val="en-US"/>
        </w:rPr>
      </w:pPr>
    </w:p>
    <w:p w:rsidR="00011908" w:rsidRPr="00E221CF" w:rsidRDefault="00011908" w:rsidP="00011908">
      <w:pPr>
        <w:pStyle w:val="a5"/>
        <w:spacing w:after="0" w:line="240" w:lineRule="auto"/>
        <w:jc w:val="both"/>
        <w:rPr>
          <w:rFonts w:ascii="Times New Roman" w:hAnsi="Times New Roman"/>
          <w:b/>
          <w:bCs/>
          <w:sz w:val="24"/>
          <w:szCs w:val="24"/>
          <w:lang w:val="en-US"/>
        </w:rPr>
      </w:pPr>
    </w:p>
    <w:p w:rsidR="00011908" w:rsidRPr="00E221CF" w:rsidRDefault="00011908" w:rsidP="00011908">
      <w:pPr>
        <w:pStyle w:val="a5"/>
        <w:spacing w:after="0" w:line="240" w:lineRule="auto"/>
        <w:jc w:val="both"/>
        <w:rPr>
          <w:rFonts w:ascii="Times New Roman" w:hAnsi="Times New Roman"/>
          <w:b/>
          <w:bCs/>
          <w:sz w:val="24"/>
          <w:szCs w:val="24"/>
          <w:lang w:val="en-US"/>
        </w:rPr>
      </w:pPr>
    </w:p>
    <w:p w:rsidR="00011908" w:rsidRPr="00E221CF" w:rsidRDefault="00011908" w:rsidP="00011908">
      <w:pPr>
        <w:pStyle w:val="a5"/>
        <w:spacing w:after="0" w:line="240" w:lineRule="auto"/>
        <w:jc w:val="both"/>
        <w:rPr>
          <w:rFonts w:ascii="Times New Roman" w:hAnsi="Times New Roman"/>
          <w:b/>
          <w:bCs/>
          <w:sz w:val="24"/>
          <w:szCs w:val="24"/>
          <w:lang w:val="en-US"/>
        </w:rPr>
      </w:pPr>
    </w:p>
    <w:p w:rsidR="00011908" w:rsidRPr="00E221CF" w:rsidRDefault="00011908" w:rsidP="00011908">
      <w:pPr>
        <w:pStyle w:val="a5"/>
        <w:spacing w:after="0" w:line="240" w:lineRule="auto"/>
        <w:jc w:val="both"/>
        <w:rPr>
          <w:rFonts w:ascii="Times New Roman" w:hAnsi="Times New Roman"/>
          <w:b/>
          <w:bCs/>
          <w:sz w:val="24"/>
          <w:szCs w:val="24"/>
          <w:lang w:val="en-US"/>
        </w:rPr>
      </w:pPr>
    </w:p>
    <w:p w:rsidR="00011908" w:rsidRPr="00E221CF" w:rsidRDefault="00011908" w:rsidP="00011908">
      <w:pPr>
        <w:pStyle w:val="a5"/>
        <w:spacing w:after="0" w:line="240" w:lineRule="auto"/>
        <w:jc w:val="both"/>
        <w:rPr>
          <w:rFonts w:ascii="Times New Roman" w:hAnsi="Times New Roman"/>
          <w:b/>
          <w:bCs/>
          <w:sz w:val="24"/>
          <w:szCs w:val="24"/>
          <w:lang w:val="en-US"/>
        </w:rPr>
      </w:pPr>
    </w:p>
    <w:p w:rsidR="00011908" w:rsidRPr="00E221CF" w:rsidRDefault="00011908" w:rsidP="00011908">
      <w:pPr>
        <w:pStyle w:val="a5"/>
        <w:spacing w:after="0" w:line="240" w:lineRule="auto"/>
        <w:jc w:val="both"/>
        <w:rPr>
          <w:rFonts w:ascii="Times New Roman" w:hAnsi="Times New Roman"/>
          <w:b/>
          <w:bCs/>
          <w:sz w:val="24"/>
          <w:szCs w:val="24"/>
          <w:lang w:val="en-US"/>
        </w:rPr>
      </w:pPr>
    </w:p>
    <w:p w:rsidR="00011908" w:rsidRPr="00E221CF" w:rsidRDefault="00011908" w:rsidP="00011908">
      <w:pPr>
        <w:pStyle w:val="a5"/>
        <w:spacing w:after="0" w:line="240" w:lineRule="auto"/>
        <w:jc w:val="both"/>
        <w:rPr>
          <w:rFonts w:ascii="Times New Roman" w:hAnsi="Times New Roman"/>
          <w:b/>
          <w:bCs/>
          <w:sz w:val="24"/>
          <w:szCs w:val="24"/>
          <w:lang w:val="en-US"/>
        </w:rPr>
      </w:pPr>
    </w:p>
    <w:p w:rsidR="00011908" w:rsidRPr="00E221CF" w:rsidRDefault="00011908" w:rsidP="00011908">
      <w:pPr>
        <w:pStyle w:val="a5"/>
        <w:spacing w:after="0" w:line="240" w:lineRule="auto"/>
        <w:jc w:val="both"/>
        <w:rPr>
          <w:rFonts w:ascii="Times New Roman" w:hAnsi="Times New Roman"/>
          <w:b/>
          <w:bCs/>
          <w:sz w:val="24"/>
          <w:szCs w:val="24"/>
          <w:lang w:val="en-US"/>
        </w:rPr>
      </w:pPr>
    </w:p>
    <w:p w:rsidR="00011908" w:rsidRPr="00E221CF" w:rsidRDefault="00011908" w:rsidP="00011908">
      <w:pPr>
        <w:pStyle w:val="a5"/>
        <w:spacing w:after="0" w:line="240" w:lineRule="auto"/>
        <w:jc w:val="both"/>
        <w:rPr>
          <w:rFonts w:ascii="Times New Roman" w:hAnsi="Times New Roman"/>
          <w:b/>
          <w:bCs/>
          <w:sz w:val="24"/>
          <w:szCs w:val="24"/>
          <w:lang w:val="en-US"/>
        </w:rPr>
      </w:pPr>
    </w:p>
    <w:p w:rsidR="00011908" w:rsidRPr="00E221CF" w:rsidRDefault="00011908" w:rsidP="00011908">
      <w:pPr>
        <w:pStyle w:val="a5"/>
        <w:spacing w:after="0" w:line="240" w:lineRule="auto"/>
        <w:jc w:val="both"/>
        <w:rPr>
          <w:rFonts w:ascii="Times New Roman" w:hAnsi="Times New Roman"/>
          <w:b/>
          <w:bCs/>
          <w:sz w:val="24"/>
          <w:szCs w:val="24"/>
          <w:lang w:val="en-US"/>
        </w:rPr>
      </w:pPr>
    </w:p>
    <w:p w:rsidR="00011908" w:rsidRPr="00E221CF" w:rsidRDefault="00011908" w:rsidP="00011908">
      <w:pPr>
        <w:pStyle w:val="a5"/>
        <w:spacing w:after="0" w:line="240" w:lineRule="auto"/>
        <w:jc w:val="both"/>
        <w:rPr>
          <w:rFonts w:ascii="Times New Roman" w:hAnsi="Times New Roman"/>
          <w:b/>
          <w:bCs/>
          <w:sz w:val="24"/>
          <w:szCs w:val="24"/>
          <w:lang w:val="en-US"/>
        </w:rPr>
      </w:pPr>
    </w:p>
    <w:p w:rsidR="00011908" w:rsidRPr="00E505BA" w:rsidRDefault="00FC6121" w:rsidP="005B1E1D">
      <w:pPr>
        <w:pStyle w:val="a5"/>
        <w:pageBreakBefore/>
        <w:numPr>
          <w:ilvl w:val="0"/>
          <w:numId w:val="48"/>
        </w:numPr>
        <w:ind w:left="1701" w:hanging="567"/>
        <w:jc w:val="center"/>
        <w:rPr>
          <w:rFonts w:ascii="Times New Roman" w:hAnsi="Times New Roman"/>
          <w:b/>
          <w:sz w:val="24"/>
          <w:szCs w:val="24"/>
        </w:rPr>
      </w:pPr>
      <w:r w:rsidRPr="00E505BA">
        <w:rPr>
          <w:rFonts w:ascii="Times New Roman" w:hAnsi="Times New Roman"/>
          <w:b/>
          <w:sz w:val="24"/>
          <w:szCs w:val="24"/>
        </w:rPr>
        <w:t>PASSPORT OF THE EDUCATIONAL PROGRAM</w:t>
      </w:r>
    </w:p>
    <w:tbl>
      <w:tblPr>
        <w:tblStyle w:val="a7"/>
        <w:tblW w:w="9781" w:type="dxa"/>
        <w:tblInd w:w="279" w:type="dxa"/>
        <w:tblLook w:val="04A0"/>
      </w:tblPr>
      <w:tblGrid>
        <w:gridCol w:w="2410"/>
        <w:gridCol w:w="7371"/>
      </w:tblGrid>
      <w:tr w:rsidR="00B637EC" w:rsidRPr="00DD73DA" w:rsidTr="00B637EC">
        <w:tc>
          <w:tcPr>
            <w:tcW w:w="2410" w:type="dxa"/>
          </w:tcPr>
          <w:p w:rsidR="00B637EC" w:rsidRPr="00993944" w:rsidRDefault="00B637EC" w:rsidP="008A1179">
            <w:pPr>
              <w:rPr>
                <w:rFonts w:ascii="Times New Roman" w:hAnsi="Times New Roman"/>
                <w:b/>
              </w:rPr>
            </w:pPr>
            <w:proofErr w:type="spellStart"/>
            <w:r w:rsidRPr="00993944">
              <w:rPr>
                <w:rFonts w:ascii="Times New Roman" w:hAnsi="Times New Roman"/>
                <w:b/>
              </w:rPr>
              <w:t>Purpose</w:t>
            </w:r>
            <w:proofErr w:type="spellEnd"/>
            <w:r w:rsidR="00BD5507">
              <w:rPr>
                <w:rFonts w:ascii="Times New Roman" w:hAnsi="Times New Roman"/>
                <w:b/>
              </w:rPr>
              <w:t xml:space="preserve"> </w:t>
            </w:r>
            <w:proofErr w:type="spellStart"/>
            <w:r w:rsidRPr="00993944">
              <w:rPr>
                <w:rFonts w:ascii="Times New Roman" w:hAnsi="Times New Roman"/>
                <w:b/>
              </w:rPr>
              <w:t>of</w:t>
            </w:r>
            <w:proofErr w:type="spellEnd"/>
            <w:r w:rsidR="00BD5507">
              <w:rPr>
                <w:rFonts w:ascii="Times New Roman" w:hAnsi="Times New Roman"/>
                <w:b/>
              </w:rPr>
              <w:t xml:space="preserve"> </w:t>
            </w:r>
            <w:proofErr w:type="spellStart"/>
            <w:r w:rsidRPr="00993944">
              <w:rPr>
                <w:rFonts w:ascii="Times New Roman" w:hAnsi="Times New Roman"/>
                <w:b/>
              </w:rPr>
              <w:t>the</w:t>
            </w:r>
            <w:proofErr w:type="spellEnd"/>
            <w:r w:rsidR="00BD5507">
              <w:rPr>
                <w:rFonts w:ascii="Times New Roman" w:hAnsi="Times New Roman"/>
                <w:b/>
              </w:rPr>
              <w:t xml:space="preserve"> </w:t>
            </w:r>
            <w:r w:rsidRPr="00993944">
              <w:rPr>
                <w:rFonts w:ascii="Times New Roman" w:hAnsi="Times New Roman"/>
                <w:b/>
                <w:lang w:val="en-US"/>
              </w:rPr>
              <w:t>E</w:t>
            </w:r>
            <w:r w:rsidRPr="00993944">
              <w:rPr>
                <w:rFonts w:ascii="Times New Roman" w:hAnsi="Times New Roman"/>
                <w:b/>
              </w:rPr>
              <w:t>P</w:t>
            </w:r>
          </w:p>
          <w:p w:rsidR="00B637EC" w:rsidRPr="00993944" w:rsidRDefault="00B637EC" w:rsidP="008A1179">
            <w:pPr>
              <w:rPr>
                <w:rFonts w:ascii="Times New Roman" w:hAnsi="Times New Roman"/>
                <w:b/>
              </w:rPr>
            </w:pPr>
          </w:p>
        </w:tc>
        <w:tc>
          <w:tcPr>
            <w:tcW w:w="7371" w:type="dxa"/>
          </w:tcPr>
          <w:p w:rsidR="00B637EC" w:rsidRPr="005B4C7F" w:rsidRDefault="00376221" w:rsidP="00376221">
            <w:pPr>
              <w:contextualSpacing/>
              <w:jc w:val="both"/>
              <w:rPr>
                <w:rFonts w:ascii="Times New Roman" w:hAnsi="Times New Roman" w:cs="Times New Roman"/>
                <w:b/>
                <w:lang w:val="en-US"/>
              </w:rPr>
            </w:pPr>
            <w:r w:rsidRPr="005B4C7F">
              <w:rPr>
                <w:rFonts w:ascii="Times New Roman" w:hAnsi="Times New Roman" w:cs="Times New Roman"/>
                <w:bCs/>
                <w:sz w:val="24"/>
                <w:szCs w:val="24"/>
                <w:lang w:val="en-US"/>
              </w:rPr>
              <w:t>The purpose of the EP is to provide comprehensive and high-quality training of qualified, competitive specialists in the field of biotechnology of pharmaceutical industries on the basis of broad fundamental training, including the development of students' personal qualities and the formation of general cultural universal and professional competencies.</w:t>
            </w:r>
          </w:p>
        </w:tc>
      </w:tr>
      <w:tr w:rsidR="00B637EC" w:rsidRPr="00DD73DA" w:rsidTr="00B637EC">
        <w:tc>
          <w:tcPr>
            <w:tcW w:w="2410" w:type="dxa"/>
          </w:tcPr>
          <w:p w:rsidR="00B637EC" w:rsidRPr="00993944" w:rsidRDefault="00B637EC" w:rsidP="008A1179">
            <w:pPr>
              <w:rPr>
                <w:rFonts w:ascii="Times New Roman" w:hAnsi="Times New Roman"/>
                <w:b/>
              </w:rPr>
            </w:pPr>
            <w:proofErr w:type="spellStart"/>
            <w:r w:rsidRPr="00993944">
              <w:rPr>
                <w:rFonts w:ascii="Times New Roman" w:hAnsi="Times New Roman"/>
                <w:b/>
              </w:rPr>
              <w:t>Tasks</w:t>
            </w:r>
            <w:proofErr w:type="spellEnd"/>
            <w:r w:rsidRPr="00993944">
              <w:rPr>
                <w:rFonts w:ascii="Times New Roman" w:hAnsi="Times New Roman"/>
                <w:b/>
                <w:lang w:val="en-US"/>
              </w:rPr>
              <w:t xml:space="preserve"> of the E</w:t>
            </w:r>
            <w:r w:rsidRPr="00993944">
              <w:rPr>
                <w:rFonts w:ascii="Times New Roman" w:hAnsi="Times New Roman"/>
                <w:b/>
              </w:rPr>
              <w:t>P</w:t>
            </w:r>
          </w:p>
        </w:tc>
        <w:tc>
          <w:tcPr>
            <w:tcW w:w="7371" w:type="dxa"/>
          </w:tcPr>
          <w:p w:rsidR="00390E89" w:rsidRPr="00063BF3" w:rsidRDefault="00390E89" w:rsidP="00390E89">
            <w:pPr>
              <w:jc w:val="both"/>
              <w:rPr>
                <w:rFonts w:ascii="Times New Roman" w:hAnsi="Times New Roman" w:cs="Times New Roman"/>
                <w:sz w:val="24"/>
                <w:szCs w:val="24"/>
                <w:lang w:val="en-US"/>
              </w:rPr>
            </w:pPr>
            <w:r w:rsidRPr="00063BF3">
              <w:rPr>
                <w:rFonts w:ascii="Times New Roman" w:hAnsi="Times New Roman" w:cs="Times New Roman"/>
                <w:sz w:val="24"/>
                <w:szCs w:val="24"/>
                <w:lang w:val="en-US"/>
              </w:rPr>
              <w:t>- formation of the main professional competencies of future specialists in the field of biotechnology;</w:t>
            </w:r>
          </w:p>
          <w:p w:rsidR="00390E89" w:rsidRPr="00063BF3" w:rsidRDefault="00390E89" w:rsidP="00390E89">
            <w:pPr>
              <w:jc w:val="both"/>
              <w:rPr>
                <w:rFonts w:ascii="Times New Roman" w:hAnsi="Times New Roman" w:cs="Times New Roman"/>
                <w:sz w:val="24"/>
                <w:szCs w:val="24"/>
                <w:lang w:val="en-US"/>
              </w:rPr>
            </w:pPr>
            <w:r w:rsidRPr="00063BF3">
              <w:rPr>
                <w:rFonts w:ascii="Times New Roman" w:hAnsi="Times New Roman" w:cs="Times New Roman"/>
                <w:sz w:val="24"/>
                <w:szCs w:val="24"/>
                <w:lang w:val="en-US"/>
              </w:rPr>
              <w:t>-application of biotechnological methods and organization of research;</w:t>
            </w:r>
          </w:p>
          <w:p w:rsidR="00390E89" w:rsidRPr="00063BF3" w:rsidRDefault="00390E89" w:rsidP="00390E89">
            <w:pPr>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063BF3">
              <w:rPr>
                <w:rFonts w:ascii="Times New Roman" w:hAnsi="Times New Roman" w:cs="Times New Roman"/>
                <w:sz w:val="24"/>
                <w:szCs w:val="24"/>
                <w:lang w:val="en-US"/>
              </w:rPr>
              <w:t>conducting biotechnological research aimed at solving research problems;</w:t>
            </w:r>
          </w:p>
          <w:p w:rsidR="00390E89" w:rsidRPr="00390E89" w:rsidRDefault="00390E89" w:rsidP="00390E89">
            <w:pPr>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390E89">
              <w:rPr>
                <w:rFonts w:ascii="Times New Roman" w:hAnsi="Times New Roman" w:cs="Times New Roman"/>
                <w:sz w:val="24"/>
                <w:szCs w:val="24"/>
                <w:lang w:val="en-US"/>
              </w:rPr>
              <w:t>ability to control organizational and production activities, production modes in the laboratory of biotechnological enterprises;</w:t>
            </w:r>
          </w:p>
          <w:p w:rsidR="00B637EC" w:rsidRPr="00390E89" w:rsidRDefault="00390E89" w:rsidP="00390E89">
            <w:pPr>
              <w:jc w:val="both"/>
              <w:rPr>
                <w:rFonts w:ascii="Times New Roman" w:hAnsi="Times New Roman"/>
                <w:b/>
                <w:lang w:val="en-US"/>
              </w:rPr>
            </w:pPr>
            <w:r>
              <w:rPr>
                <w:rFonts w:ascii="Times New Roman" w:hAnsi="Times New Roman" w:cs="Times New Roman"/>
                <w:sz w:val="24"/>
                <w:szCs w:val="24"/>
                <w:lang w:val="en-US"/>
              </w:rPr>
              <w:t>-</w:t>
            </w:r>
            <w:r w:rsidRPr="00063BF3">
              <w:rPr>
                <w:rFonts w:ascii="Times New Roman" w:hAnsi="Times New Roman" w:cs="Times New Roman"/>
                <w:sz w:val="24"/>
                <w:szCs w:val="24"/>
                <w:lang w:val="en-US"/>
              </w:rPr>
              <w:t>creating conditions for intellectual development in order to ensure the possibility of their employment under the educational program or continuing education at subsequent levels of study.</w:t>
            </w:r>
          </w:p>
        </w:tc>
      </w:tr>
      <w:tr w:rsidR="00B637EC" w:rsidRPr="00DD73DA" w:rsidTr="00B637EC">
        <w:tc>
          <w:tcPr>
            <w:tcW w:w="2410" w:type="dxa"/>
          </w:tcPr>
          <w:p w:rsidR="00B637EC" w:rsidRPr="00993944" w:rsidRDefault="00B637EC" w:rsidP="008A1179">
            <w:pPr>
              <w:rPr>
                <w:rFonts w:ascii="Times New Roman" w:hAnsi="Times New Roman"/>
                <w:b/>
              </w:rPr>
            </w:pPr>
            <w:proofErr w:type="spellStart"/>
            <w:r w:rsidRPr="00993944">
              <w:rPr>
                <w:rFonts w:ascii="Times New Roman" w:hAnsi="Times New Roman"/>
                <w:b/>
              </w:rPr>
              <w:t>Harmonization</w:t>
            </w:r>
            <w:proofErr w:type="spellEnd"/>
            <w:r w:rsidR="00BD5507">
              <w:rPr>
                <w:rFonts w:ascii="Times New Roman" w:hAnsi="Times New Roman"/>
                <w:b/>
              </w:rPr>
              <w:t xml:space="preserve"> </w:t>
            </w:r>
            <w:proofErr w:type="spellStart"/>
            <w:r w:rsidRPr="00993944">
              <w:rPr>
                <w:rFonts w:ascii="Times New Roman" w:hAnsi="Times New Roman"/>
                <w:b/>
              </w:rPr>
              <w:t>of</w:t>
            </w:r>
            <w:proofErr w:type="spellEnd"/>
            <w:r w:rsidR="00BD5507">
              <w:rPr>
                <w:rFonts w:ascii="Times New Roman" w:hAnsi="Times New Roman"/>
                <w:b/>
              </w:rPr>
              <w:t xml:space="preserve"> </w:t>
            </w:r>
            <w:r w:rsidRPr="00993944">
              <w:rPr>
                <w:rFonts w:ascii="Times New Roman" w:hAnsi="Times New Roman"/>
                <w:b/>
                <w:lang w:val="en-US"/>
              </w:rPr>
              <w:t>E</w:t>
            </w:r>
            <w:r w:rsidRPr="00993944">
              <w:rPr>
                <w:rFonts w:ascii="Times New Roman" w:hAnsi="Times New Roman"/>
                <w:b/>
              </w:rPr>
              <w:t>P</w:t>
            </w:r>
          </w:p>
        </w:tc>
        <w:tc>
          <w:tcPr>
            <w:tcW w:w="7371" w:type="dxa"/>
          </w:tcPr>
          <w:p w:rsidR="00B637EC" w:rsidRPr="00B637EC" w:rsidRDefault="00390E89" w:rsidP="008A1179">
            <w:pPr>
              <w:jc w:val="both"/>
              <w:rPr>
                <w:rFonts w:ascii="Times New Roman" w:hAnsi="Times New Roman"/>
                <w:lang w:val="en-US"/>
              </w:rPr>
            </w:pPr>
            <w:r w:rsidRPr="00390E89">
              <w:rPr>
                <w:rFonts w:ascii="Times New Roman" w:hAnsi="Times New Roman"/>
                <w:lang w:val="en-US"/>
              </w:rPr>
              <w:t>-</w:t>
            </w:r>
            <w:r w:rsidR="00B637EC" w:rsidRPr="00B637EC">
              <w:rPr>
                <w:rFonts w:ascii="Times New Roman" w:hAnsi="Times New Roman"/>
                <w:lang w:val="en-US"/>
              </w:rPr>
              <w:t>6th level of the National Qualifications Framework of the Republic of Kazakhstan;</w:t>
            </w:r>
          </w:p>
          <w:p w:rsidR="00B637EC" w:rsidRPr="00B637EC" w:rsidRDefault="00390E89" w:rsidP="008A1179">
            <w:pPr>
              <w:jc w:val="both"/>
              <w:rPr>
                <w:rFonts w:ascii="Times New Roman" w:hAnsi="Times New Roman"/>
                <w:lang w:val="en-US"/>
              </w:rPr>
            </w:pPr>
            <w:r w:rsidRPr="00390E89">
              <w:rPr>
                <w:rFonts w:ascii="Times New Roman" w:hAnsi="Times New Roman"/>
                <w:lang w:val="en-US"/>
              </w:rPr>
              <w:t>-</w:t>
            </w:r>
            <w:r w:rsidR="00B637EC" w:rsidRPr="00B637EC">
              <w:rPr>
                <w:rFonts w:ascii="Times New Roman" w:hAnsi="Times New Roman"/>
                <w:lang w:val="en-US"/>
              </w:rPr>
              <w:t>Dublin descriptors of the 6th level of qualification;</w:t>
            </w:r>
          </w:p>
          <w:p w:rsidR="00B637EC" w:rsidRPr="00B637EC" w:rsidRDefault="00390E89" w:rsidP="008A1179">
            <w:pPr>
              <w:jc w:val="both"/>
              <w:rPr>
                <w:rFonts w:ascii="Times New Roman" w:hAnsi="Times New Roman"/>
                <w:lang w:val="en-US"/>
              </w:rPr>
            </w:pPr>
            <w:r w:rsidRPr="00390E89">
              <w:rPr>
                <w:rFonts w:ascii="Times New Roman" w:hAnsi="Times New Roman"/>
                <w:lang w:val="en-US"/>
              </w:rPr>
              <w:t>-</w:t>
            </w:r>
            <w:r w:rsidR="00B637EC" w:rsidRPr="00B637EC">
              <w:rPr>
                <w:rFonts w:ascii="Times New Roman" w:hAnsi="Times New Roman"/>
                <w:lang w:val="en-US"/>
              </w:rPr>
              <w:t xml:space="preserve">1 cycle of </w:t>
            </w:r>
            <w:r w:rsidR="00B637EC" w:rsidRPr="00993944">
              <w:rPr>
                <w:rFonts w:ascii="Times New Roman" w:hAnsi="Times New Roman"/>
                <w:lang w:val="en-US"/>
              </w:rPr>
              <w:t>a</w:t>
            </w:r>
            <w:r w:rsidR="00B637EC" w:rsidRPr="00B637EC">
              <w:rPr>
                <w:rFonts w:ascii="Times New Roman" w:hAnsi="Times New Roman"/>
                <w:lang w:val="en-US"/>
              </w:rPr>
              <w:t xml:space="preserve"> Framework for Qualification of the European Higher Education Area);</w:t>
            </w:r>
          </w:p>
          <w:p w:rsidR="00B637EC" w:rsidRPr="00B637EC" w:rsidRDefault="00390E89" w:rsidP="008A1179">
            <w:pPr>
              <w:jc w:val="both"/>
              <w:rPr>
                <w:rFonts w:ascii="Times New Roman" w:hAnsi="Times New Roman"/>
                <w:b/>
                <w:lang w:val="en-US"/>
              </w:rPr>
            </w:pPr>
            <w:r w:rsidRPr="00390E89">
              <w:rPr>
                <w:rFonts w:ascii="Times New Roman" w:hAnsi="Times New Roman"/>
                <w:lang w:val="en-US"/>
              </w:rPr>
              <w:t>-</w:t>
            </w:r>
            <w:proofErr w:type="gramStart"/>
            <w:r w:rsidR="00B637EC" w:rsidRPr="00B637EC">
              <w:rPr>
                <w:rFonts w:ascii="Times New Roman" w:hAnsi="Times New Roman"/>
                <w:lang w:val="en-US"/>
              </w:rPr>
              <w:t>6</w:t>
            </w:r>
            <w:r w:rsidR="00B637EC" w:rsidRPr="00993944">
              <w:rPr>
                <w:rFonts w:ascii="Times New Roman" w:hAnsi="Times New Roman"/>
                <w:vertAlign w:val="superscript"/>
                <w:lang w:val="en-US"/>
              </w:rPr>
              <w:t>th</w:t>
            </w:r>
            <w:r w:rsidR="00B637EC" w:rsidRPr="00B637EC">
              <w:rPr>
                <w:rFonts w:ascii="Times New Roman" w:hAnsi="Times New Roman"/>
                <w:lang w:val="en-US"/>
              </w:rPr>
              <w:t>Level  of</w:t>
            </w:r>
            <w:proofErr w:type="gramEnd"/>
            <w:r w:rsidR="00B637EC" w:rsidRPr="00B637EC">
              <w:rPr>
                <w:rFonts w:ascii="Times New Roman" w:hAnsi="Times New Roman"/>
                <w:lang w:val="en-US"/>
              </w:rPr>
              <w:t xml:space="preserve"> European Qualification Framework for </w:t>
            </w:r>
            <w:proofErr w:type="spellStart"/>
            <w:r w:rsidR="00B637EC" w:rsidRPr="00B637EC">
              <w:rPr>
                <w:rFonts w:ascii="Times New Roman" w:hAnsi="Times New Roman"/>
                <w:lang w:val="en-US"/>
              </w:rPr>
              <w:t>Life long</w:t>
            </w:r>
            <w:proofErr w:type="spellEnd"/>
            <w:r w:rsidR="00B637EC" w:rsidRPr="00B637EC">
              <w:rPr>
                <w:rFonts w:ascii="Times New Roman" w:hAnsi="Times New Roman"/>
                <w:lang w:val="en-US"/>
              </w:rPr>
              <w:t xml:space="preserve"> Learning).</w:t>
            </w:r>
          </w:p>
        </w:tc>
      </w:tr>
      <w:tr w:rsidR="00B637EC" w:rsidRPr="00DD73DA" w:rsidTr="00B637EC">
        <w:tc>
          <w:tcPr>
            <w:tcW w:w="2410" w:type="dxa"/>
          </w:tcPr>
          <w:p w:rsidR="00B637EC" w:rsidRPr="00B637EC" w:rsidRDefault="00B637EC" w:rsidP="008A1179">
            <w:pPr>
              <w:rPr>
                <w:rFonts w:ascii="Times New Roman" w:hAnsi="Times New Roman"/>
                <w:b/>
                <w:lang w:val="en-US"/>
              </w:rPr>
            </w:pPr>
            <w:r w:rsidRPr="00B637EC">
              <w:rPr>
                <w:rFonts w:ascii="Times New Roman" w:hAnsi="Times New Roman"/>
                <w:b/>
                <w:lang w:val="en-US"/>
              </w:rPr>
              <w:t xml:space="preserve">Connection of the  </w:t>
            </w:r>
            <w:r w:rsidRPr="00993944">
              <w:rPr>
                <w:rFonts w:ascii="Times New Roman" w:hAnsi="Times New Roman"/>
                <w:b/>
                <w:lang w:val="en-US"/>
              </w:rPr>
              <w:t xml:space="preserve">EP </w:t>
            </w:r>
            <w:r w:rsidRPr="00B637EC">
              <w:rPr>
                <w:rFonts w:ascii="Times New Roman" w:hAnsi="Times New Roman"/>
                <w:b/>
                <w:lang w:val="en-US"/>
              </w:rPr>
              <w:t>with the professional sphere</w:t>
            </w:r>
          </w:p>
        </w:tc>
        <w:tc>
          <w:tcPr>
            <w:tcW w:w="7371" w:type="dxa"/>
          </w:tcPr>
          <w:p w:rsidR="00B66C76" w:rsidRDefault="00B66C76" w:rsidP="00B66C76">
            <w:pPr>
              <w:jc w:val="both"/>
              <w:rPr>
                <w:rFonts w:ascii="Times New Roman" w:hAnsi="Times New Roman"/>
                <w:color w:val="000000" w:themeColor="text1"/>
                <w:sz w:val="24"/>
                <w:szCs w:val="24"/>
                <w:lang w:val="en-US"/>
              </w:rPr>
            </w:pPr>
            <w:r w:rsidRPr="00B66C76">
              <w:rPr>
                <w:rFonts w:ascii="Times New Roman" w:hAnsi="Times New Roman"/>
                <w:b/>
                <w:color w:val="000000" w:themeColor="text1"/>
                <w:sz w:val="24"/>
                <w:szCs w:val="24"/>
                <w:lang w:val="en-US"/>
              </w:rPr>
              <w:t>Professional standard:</w:t>
            </w:r>
            <w:r w:rsidRPr="00063BF3">
              <w:rPr>
                <w:rFonts w:ascii="Times New Roman" w:hAnsi="Times New Roman"/>
                <w:color w:val="000000" w:themeColor="text1"/>
                <w:sz w:val="24"/>
                <w:szCs w:val="24"/>
                <w:lang w:val="en-US"/>
              </w:rPr>
              <w:t xml:space="preserve"> "Breeding activity (breeding business) in animal husbandry". Appendix No. 25 to the order of the Deputy Chairman of the Board of the National Chamber of Entrepreneurs of the Republic of Kazakhstan "</w:t>
            </w:r>
            <w:proofErr w:type="spellStart"/>
            <w:r w:rsidRPr="00063BF3">
              <w:rPr>
                <w:rFonts w:ascii="Times New Roman" w:hAnsi="Times New Roman"/>
                <w:color w:val="000000" w:themeColor="text1"/>
                <w:sz w:val="24"/>
                <w:szCs w:val="24"/>
                <w:lang w:val="en-US"/>
              </w:rPr>
              <w:t>Atameken</w:t>
            </w:r>
            <w:proofErr w:type="spellEnd"/>
            <w:r w:rsidRPr="00063BF3">
              <w:rPr>
                <w:rFonts w:ascii="Times New Roman" w:hAnsi="Times New Roman"/>
                <w:color w:val="000000" w:themeColor="text1"/>
                <w:sz w:val="24"/>
                <w:szCs w:val="24"/>
                <w:lang w:val="en-US"/>
              </w:rPr>
              <w:t>" dated 26.12.2019 No. 263</w:t>
            </w:r>
          </w:p>
          <w:p w:rsidR="00B66C76" w:rsidRPr="00063BF3" w:rsidRDefault="00B66C76" w:rsidP="00B66C76">
            <w:pPr>
              <w:jc w:val="both"/>
              <w:rPr>
                <w:rFonts w:ascii="Times New Roman" w:hAnsi="Times New Roman"/>
                <w:color w:val="000000" w:themeColor="text1"/>
                <w:sz w:val="24"/>
                <w:szCs w:val="24"/>
                <w:lang w:val="en-US"/>
              </w:rPr>
            </w:pPr>
            <w:r w:rsidRPr="00B66C76">
              <w:rPr>
                <w:rFonts w:ascii="Times New Roman" w:hAnsi="Times New Roman"/>
                <w:b/>
                <w:color w:val="000000" w:themeColor="text1"/>
                <w:sz w:val="24"/>
                <w:szCs w:val="24"/>
                <w:lang w:val="en-US"/>
              </w:rPr>
              <w:t>Professional standard:</w:t>
            </w:r>
            <w:r w:rsidRPr="00063BF3">
              <w:rPr>
                <w:rFonts w:ascii="Times New Roman" w:hAnsi="Times New Roman"/>
                <w:color w:val="000000" w:themeColor="text1"/>
                <w:sz w:val="24"/>
                <w:szCs w:val="24"/>
                <w:lang w:val="en-US"/>
              </w:rPr>
              <w:t xml:space="preserve"> "Yeast production". Appendix No. 44 to the order of the Deputy Chairman of the Management Board</w:t>
            </w:r>
          </w:p>
          <w:p w:rsidR="00B66C76" w:rsidRPr="00063BF3" w:rsidRDefault="00B66C76" w:rsidP="00B66C76">
            <w:pPr>
              <w:jc w:val="both"/>
              <w:rPr>
                <w:rFonts w:ascii="Times New Roman" w:hAnsi="Times New Roman"/>
                <w:color w:val="000000" w:themeColor="text1"/>
                <w:sz w:val="24"/>
                <w:szCs w:val="24"/>
                <w:lang w:val="en-US"/>
              </w:rPr>
            </w:pPr>
            <w:r w:rsidRPr="00063BF3">
              <w:rPr>
                <w:rFonts w:ascii="Times New Roman" w:hAnsi="Times New Roman"/>
                <w:color w:val="000000" w:themeColor="text1"/>
                <w:sz w:val="24"/>
                <w:szCs w:val="24"/>
                <w:lang w:val="en-US"/>
              </w:rPr>
              <w:t>The National Chamber of Entrepreneurs of the Republic of Kazakhstan "</w:t>
            </w:r>
            <w:proofErr w:type="spellStart"/>
            <w:r w:rsidRPr="00063BF3">
              <w:rPr>
                <w:rFonts w:ascii="Times New Roman" w:hAnsi="Times New Roman"/>
                <w:color w:val="000000" w:themeColor="text1"/>
                <w:sz w:val="24"/>
                <w:szCs w:val="24"/>
                <w:lang w:val="en-US"/>
              </w:rPr>
              <w:t>Atameken</w:t>
            </w:r>
            <w:proofErr w:type="spellEnd"/>
            <w:r w:rsidRPr="00063BF3">
              <w:rPr>
                <w:rFonts w:ascii="Times New Roman" w:hAnsi="Times New Roman"/>
                <w:color w:val="000000" w:themeColor="text1"/>
                <w:sz w:val="24"/>
                <w:szCs w:val="24"/>
                <w:lang w:val="en-US"/>
              </w:rPr>
              <w:t>" dated 26.12.2019 No. 263.</w:t>
            </w:r>
          </w:p>
          <w:p w:rsidR="00B637EC" w:rsidRPr="00B637EC" w:rsidRDefault="00B66C76" w:rsidP="00B66C76">
            <w:pPr>
              <w:jc w:val="both"/>
              <w:rPr>
                <w:rFonts w:ascii="Times New Roman" w:hAnsi="Times New Roman"/>
                <w:b/>
                <w:lang w:val="en-US"/>
              </w:rPr>
            </w:pPr>
            <w:r w:rsidRPr="00B66C76">
              <w:rPr>
                <w:rFonts w:ascii="Times New Roman" w:hAnsi="Times New Roman"/>
                <w:b/>
                <w:color w:val="000000" w:themeColor="text1"/>
                <w:sz w:val="24"/>
                <w:szCs w:val="24"/>
                <w:lang w:val="en-US"/>
              </w:rPr>
              <w:t>Professional standard:</w:t>
            </w:r>
            <w:r w:rsidRPr="00063BF3">
              <w:rPr>
                <w:rFonts w:ascii="Times New Roman" w:hAnsi="Times New Roman"/>
                <w:color w:val="000000" w:themeColor="text1"/>
                <w:sz w:val="24"/>
                <w:szCs w:val="24"/>
                <w:lang w:val="en-US"/>
              </w:rPr>
              <w:t xml:space="preserve"> "Cheese production". Appendix No. 30 to the order of the Deputy Chairman of the Board of the National Chamber of Entrepreneurs of the Republic of Kazakhstan "</w:t>
            </w:r>
            <w:proofErr w:type="spellStart"/>
            <w:r w:rsidRPr="00063BF3">
              <w:rPr>
                <w:rFonts w:ascii="Times New Roman" w:hAnsi="Times New Roman"/>
                <w:color w:val="000000" w:themeColor="text1"/>
                <w:sz w:val="24"/>
                <w:szCs w:val="24"/>
                <w:lang w:val="en-US"/>
              </w:rPr>
              <w:t>Atameken</w:t>
            </w:r>
            <w:proofErr w:type="spellEnd"/>
            <w:r w:rsidRPr="00063BF3">
              <w:rPr>
                <w:rFonts w:ascii="Times New Roman" w:hAnsi="Times New Roman"/>
                <w:color w:val="000000" w:themeColor="text1"/>
                <w:sz w:val="24"/>
                <w:szCs w:val="24"/>
                <w:lang w:val="en-US"/>
              </w:rPr>
              <w:t>" dated 26.12.2019 No. 263</w:t>
            </w:r>
          </w:p>
        </w:tc>
      </w:tr>
      <w:tr w:rsidR="00B637EC" w:rsidRPr="00DD73DA" w:rsidTr="00B637EC">
        <w:tc>
          <w:tcPr>
            <w:tcW w:w="2410" w:type="dxa"/>
          </w:tcPr>
          <w:p w:rsidR="00B637EC" w:rsidRPr="00B637EC" w:rsidRDefault="00B637EC" w:rsidP="008A1179">
            <w:pPr>
              <w:rPr>
                <w:rFonts w:ascii="Times New Roman" w:hAnsi="Times New Roman"/>
                <w:b/>
                <w:lang w:val="en-US"/>
              </w:rPr>
            </w:pPr>
            <w:r w:rsidRPr="00B637EC">
              <w:rPr>
                <w:rFonts w:ascii="Times New Roman" w:hAnsi="Times New Roman"/>
                <w:b/>
                <w:lang w:val="en-US"/>
              </w:rPr>
              <w:t>List of qualifications and positions</w:t>
            </w:r>
          </w:p>
        </w:tc>
        <w:tc>
          <w:tcPr>
            <w:tcW w:w="7371" w:type="dxa"/>
          </w:tcPr>
          <w:p w:rsidR="008002F5" w:rsidRPr="00063BF3" w:rsidRDefault="008002F5" w:rsidP="008002F5">
            <w:pPr>
              <w:rPr>
                <w:rFonts w:ascii="Times New Roman" w:eastAsia="TimesNewRomanPS-ItalicMT" w:hAnsi="Times New Roman" w:cs="Times New Roman"/>
                <w:iCs/>
                <w:sz w:val="24"/>
                <w:szCs w:val="24"/>
                <w:lang w:val="en-US"/>
              </w:rPr>
            </w:pPr>
            <w:r w:rsidRPr="00063BF3">
              <w:rPr>
                <w:rFonts w:ascii="Times New Roman" w:eastAsia="TimesNewRomanPS-ItalicMT" w:hAnsi="Times New Roman" w:cs="Times New Roman"/>
                <w:iCs/>
                <w:sz w:val="24"/>
                <w:szCs w:val="24"/>
                <w:lang w:val="en-US"/>
              </w:rPr>
              <w:t xml:space="preserve">Bachelors in </w:t>
            </w:r>
            <w:r>
              <w:rPr>
                <w:rFonts w:ascii="Times New Roman" w:eastAsia="TimesNewRomanPS-ItalicMT" w:hAnsi="Times New Roman" w:cs="Times New Roman"/>
                <w:iCs/>
                <w:sz w:val="24"/>
                <w:szCs w:val="24"/>
                <w:lang w:val="en-US"/>
              </w:rPr>
              <w:t xml:space="preserve">EP </w:t>
            </w:r>
            <w:r w:rsidRPr="00063BF3">
              <w:rPr>
                <w:rFonts w:ascii="Times New Roman" w:eastAsia="TimesNewRomanPS-ItalicMT" w:hAnsi="Times New Roman" w:cs="Times New Roman"/>
                <w:iCs/>
                <w:sz w:val="24"/>
                <w:szCs w:val="24"/>
                <w:lang w:val="en-US"/>
              </w:rPr>
              <w:t>6B05120 "Biotechnology" can hold primary positions: specialist in biotechnology and other employees approved by Order of the Minister of Labor and Social Protection of the Population of the Republic of Kazakhstan dated December 30, 2020 No. 553.</w:t>
            </w:r>
          </w:p>
          <w:p w:rsidR="008002F5" w:rsidRPr="00063BF3" w:rsidRDefault="008002F5" w:rsidP="008002F5">
            <w:pPr>
              <w:rPr>
                <w:rFonts w:ascii="Times New Roman" w:eastAsia="TimesNewRomanPS-ItalicMT" w:hAnsi="Times New Roman" w:cs="Times New Roman"/>
                <w:iCs/>
                <w:sz w:val="24"/>
                <w:szCs w:val="24"/>
                <w:lang w:val="en-US"/>
              </w:rPr>
            </w:pPr>
            <w:r w:rsidRPr="00063BF3">
              <w:rPr>
                <w:rFonts w:ascii="Times New Roman" w:eastAsia="TimesNewRomanPS-ItalicMT" w:hAnsi="Times New Roman" w:cs="Times New Roman"/>
                <w:iCs/>
                <w:sz w:val="24"/>
                <w:szCs w:val="24"/>
                <w:lang w:val="en-US"/>
              </w:rPr>
              <w:t>- specialist (laboratory assistant) in research institutes and universities:</w:t>
            </w:r>
          </w:p>
          <w:p w:rsidR="008002F5" w:rsidRPr="00063BF3" w:rsidRDefault="008002F5" w:rsidP="008002F5">
            <w:pPr>
              <w:rPr>
                <w:rFonts w:ascii="Times New Roman" w:eastAsia="TimesNewRomanPS-ItalicMT" w:hAnsi="Times New Roman" w:cs="Times New Roman"/>
                <w:iCs/>
                <w:sz w:val="24"/>
                <w:szCs w:val="24"/>
                <w:lang w:val="en-US"/>
              </w:rPr>
            </w:pPr>
            <w:r w:rsidRPr="00063BF3">
              <w:rPr>
                <w:rFonts w:ascii="Times New Roman" w:eastAsia="TimesNewRomanPS-ItalicMT" w:hAnsi="Times New Roman" w:cs="Times New Roman"/>
                <w:iCs/>
                <w:sz w:val="24"/>
                <w:szCs w:val="24"/>
                <w:lang w:val="en-US"/>
              </w:rPr>
              <w:t>-research engineer (general profile)</w:t>
            </w:r>
          </w:p>
          <w:p w:rsidR="008002F5" w:rsidRPr="00063BF3" w:rsidRDefault="008002F5" w:rsidP="008002F5">
            <w:pPr>
              <w:rPr>
                <w:rFonts w:ascii="Times New Roman" w:eastAsia="TimesNewRomanPS-ItalicMT" w:hAnsi="Times New Roman" w:cs="Times New Roman"/>
                <w:iCs/>
                <w:sz w:val="24"/>
                <w:szCs w:val="24"/>
                <w:lang w:val="en-US"/>
              </w:rPr>
            </w:pPr>
            <w:r w:rsidRPr="00063BF3">
              <w:rPr>
                <w:rFonts w:ascii="Times New Roman" w:eastAsia="TimesNewRomanPS-ItalicMT" w:hAnsi="Times New Roman" w:cs="Times New Roman"/>
                <w:iCs/>
                <w:sz w:val="24"/>
                <w:szCs w:val="24"/>
                <w:lang w:val="en-US"/>
              </w:rPr>
              <w:t>-chief microbiologist</w:t>
            </w:r>
          </w:p>
          <w:p w:rsidR="008002F5" w:rsidRPr="00063BF3" w:rsidRDefault="008002F5" w:rsidP="008002F5">
            <w:pPr>
              <w:rPr>
                <w:rFonts w:ascii="Times New Roman" w:eastAsia="TimesNewRomanPS-ItalicMT" w:hAnsi="Times New Roman" w:cs="Times New Roman"/>
                <w:iCs/>
                <w:sz w:val="24"/>
                <w:szCs w:val="24"/>
                <w:lang w:val="en-US"/>
              </w:rPr>
            </w:pPr>
            <w:r w:rsidRPr="00063BF3">
              <w:rPr>
                <w:rFonts w:ascii="Times New Roman" w:eastAsia="TimesNewRomanPS-ItalicMT" w:hAnsi="Times New Roman" w:cs="Times New Roman"/>
                <w:iCs/>
                <w:sz w:val="24"/>
                <w:szCs w:val="24"/>
                <w:lang w:val="en-US"/>
              </w:rPr>
              <w:t xml:space="preserve">-specialist in the field of biotechnology </w:t>
            </w:r>
          </w:p>
          <w:p w:rsidR="008002F5" w:rsidRPr="00063BF3" w:rsidRDefault="008002F5" w:rsidP="008002F5">
            <w:pPr>
              <w:rPr>
                <w:rFonts w:ascii="Times New Roman" w:eastAsia="TimesNewRomanPS-ItalicMT" w:hAnsi="Times New Roman" w:cs="Times New Roman"/>
                <w:iCs/>
                <w:sz w:val="24"/>
                <w:szCs w:val="24"/>
                <w:lang w:val="en-US"/>
              </w:rPr>
            </w:pPr>
            <w:r w:rsidRPr="00063BF3">
              <w:rPr>
                <w:rFonts w:ascii="Times New Roman" w:eastAsia="TimesNewRomanPS-ItalicMT" w:hAnsi="Times New Roman" w:cs="Times New Roman"/>
                <w:iCs/>
                <w:sz w:val="24"/>
                <w:szCs w:val="24"/>
                <w:lang w:val="en-US"/>
              </w:rPr>
              <w:t xml:space="preserve">-researcher at the research institute </w:t>
            </w:r>
          </w:p>
          <w:p w:rsidR="008002F5" w:rsidRPr="00063BF3" w:rsidRDefault="008002F5" w:rsidP="008002F5">
            <w:pPr>
              <w:rPr>
                <w:rFonts w:ascii="Times New Roman" w:eastAsia="TimesNewRomanPS-ItalicMT" w:hAnsi="Times New Roman" w:cs="Times New Roman"/>
                <w:iCs/>
                <w:sz w:val="24"/>
                <w:szCs w:val="24"/>
                <w:lang w:val="en-US"/>
              </w:rPr>
            </w:pPr>
            <w:r w:rsidRPr="00063BF3">
              <w:rPr>
                <w:rFonts w:ascii="Times New Roman" w:eastAsia="TimesNewRomanPS-ItalicMT" w:hAnsi="Times New Roman" w:cs="Times New Roman"/>
                <w:iCs/>
                <w:sz w:val="24"/>
                <w:szCs w:val="24"/>
                <w:lang w:val="en-US"/>
              </w:rPr>
              <w:t xml:space="preserve">-laboratory assistant in the production of the research institute </w:t>
            </w:r>
          </w:p>
          <w:p w:rsidR="008002F5" w:rsidRPr="00063BF3" w:rsidRDefault="008002F5" w:rsidP="008002F5">
            <w:pPr>
              <w:rPr>
                <w:rFonts w:ascii="Times New Roman" w:eastAsia="TimesNewRomanPS-ItalicMT" w:hAnsi="Times New Roman" w:cs="Times New Roman"/>
                <w:iCs/>
                <w:sz w:val="24"/>
                <w:szCs w:val="24"/>
                <w:lang w:val="en-US"/>
              </w:rPr>
            </w:pPr>
            <w:r w:rsidRPr="00063BF3">
              <w:rPr>
                <w:rFonts w:ascii="Times New Roman" w:eastAsia="TimesNewRomanPS-ItalicMT" w:hAnsi="Times New Roman" w:cs="Times New Roman"/>
                <w:iCs/>
                <w:sz w:val="24"/>
                <w:szCs w:val="24"/>
                <w:lang w:val="en-US"/>
              </w:rPr>
              <w:t>-employee of research and design biotechnological organizations</w:t>
            </w:r>
          </w:p>
          <w:p w:rsidR="00B637EC" w:rsidRPr="008002F5" w:rsidRDefault="008002F5" w:rsidP="008002F5">
            <w:pPr>
              <w:rPr>
                <w:rFonts w:ascii="Times New Roman" w:hAnsi="Times New Roman"/>
                <w:b/>
                <w:lang w:val="en-US"/>
              </w:rPr>
            </w:pPr>
            <w:r w:rsidRPr="008002F5">
              <w:rPr>
                <w:rFonts w:ascii="Times New Roman" w:eastAsia="TimesNewRomanPS-ItalicMT" w:hAnsi="Times New Roman"/>
                <w:iCs/>
                <w:sz w:val="24"/>
                <w:szCs w:val="24"/>
                <w:lang w:val="en-US"/>
              </w:rPr>
              <w:t>- specialist of enterprises of microbiological, pharmaceutical, food, environmental industry and agricultural and industrial complex</w:t>
            </w:r>
          </w:p>
        </w:tc>
      </w:tr>
      <w:tr w:rsidR="00B637EC" w:rsidRPr="00DD73DA" w:rsidTr="00B637EC">
        <w:tc>
          <w:tcPr>
            <w:tcW w:w="2410" w:type="dxa"/>
          </w:tcPr>
          <w:p w:rsidR="00B637EC" w:rsidRPr="00993944" w:rsidRDefault="00B637EC" w:rsidP="008A1179">
            <w:pPr>
              <w:rPr>
                <w:rFonts w:ascii="Times New Roman" w:hAnsi="Times New Roman"/>
                <w:b/>
              </w:rPr>
            </w:pPr>
            <w:proofErr w:type="spellStart"/>
            <w:r w:rsidRPr="00993944">
              <w:rPr>
                <w:rFonts w:ascii="Times New Roman" w:hAnsi="Times New Roman"/>
                <w:b/>
              </w:rPr>
              <w:t>Field</w:t>
            </w:r>
            <w:proofErr w:type="spellEnd"/>
            <w:r w:rsidR="00020014">
              <w:rPr>
                <w:rFonts w:ascii="Times New Roman" w:hAnsi="Times New Roman"/>
                <w:b/>
                <w:lang w:val="kk-KZ"/>
              </w:rPr>
              <w:t xml:space="preserve"> </w:t>
            </w:r>
            <w:proofErr w:type="spellStart"/>
            <w:r w:rsidRPr="00993944">
              <w:rPr>
                <w:rFonts w:ascii="Times New Roman" w:hAnsi="Times New Roman"/>
                <w:b/>
              </w:rPr>
              <w:t>of</w:t>
            </w:r>
            <w:proofErr w:type="spellEnd"/>
            <w:r w:rsidR="00BD5507">
              <w:rPr>
                <w:rFonts w:ascii="Times New Roman" w:hAnsi="Times New Roman"/>
                <w:b/>
              </w:rPr>
              <w:t xml:space="preserve"> </w:t>
            </w:r>
            <w:proofErr w:type="spellStart"/>
            <w:r w:rsidRPr="00993944">
              <w:rPr>
                <w:rFonts w:ascii="Times New Roman" w:hAnsi="Times New Roman"/>
                <w:b/>
              </w:rPr>
              <w:t>professional</w:t>
            </w:r>
            <w:proofErr w:type="spellEnd"/>
            <w:r w:rsidR="00BD5507">
              <w:rPr>
                <w:rFonts w:ascii="Times New Roman" w:hAnsi="Times New Roman"/>
                <w:b/>
              </w:rPr>
              <w:t xml:space="preserve"> </w:t>
            </w:r>
            <w:proofErr w:type="spellStart"/>
            <w:r w:rsidRPr="00993944">
              <w:rPr>
                <w:rFonts w:ascii="Times New Roman" w:hAnsi="Times New Roman"/>
                <w:b/>
              </w:rPr>
              <w:t>activity</w:t>
            </w:r>
            <w:proofErr w:type="spellEnd"/>
          </w:p>
        </w:tc>
        <w:tc>
          <w:tcPr>
            <w:tcW w:w="7371" w:type="dxa"/>
          </w:tcPr>
          <w:p w:rsidR="00E27829" w:rsidRPr="00E27829" w:rsidRDefault="00E27829" w:rsidP="00E27829">
            <w:pPr>
              <w:autoSpaceDE w:val="0"/>
              <w:autoSpaceDN w:val="0"/>
              <w:adjustRightInd w:val="0"/>
              <w:jc w:val="both"/>
              <w:rPr>
                <w:rFonts w:ascii="Times New Roman" w:eastAsia="TimesNewRomanPS-ItalicMT" w:hAnsi="Times New Roman"/>
                <w:iCs/>
                <w:sz w:val="24"/>
                <w:szCs w:val="24"/>
                <w:lang w:val="en-US"/>
              </w:rPr>
            </w:pPr>
            <w:r w:rsidRPr="00E27829">
              <w:rPr>
                <w:rFonts w:ascii="Times New Roman" w:eastAsia="TimesNewRomanPS-ItalicMT" w:hAnsi="Times New Roman"/>
                <w:iCs/>
                <w:sz w:val="24"/>
                <w:szCs w:val="24"/>
                <w:lang w:val="en-US"/>
              </w:rPr>
              <w:t>-biological and related sciences</w:t>
            </w:r>
          </w:p>
          <w:p w:rsidR="00E27829" w:rsidRPr="00E27829" w:rsidRDefault="00E27829" w:rsidP="00E27829">
            <w:pPr>
              <w:autoSpaceDE w:val="0"/>
              <w:autoSpaceDN w:val="0"/>
              <w:adjustRightInd w:val="0"/>
              <w:jc w:val="both"/>
              <w:rPr>
                <w:rFonts w:ascii="Times New Roman" w:eastAsia="TimesNewRomanPS-ItalicMT" w:hAnsi="Times New Roman"/>
                <w:iCs/>
                <w:sz w:val="24"/>
                <w:szCs w:val="24"/>
                <w:lang w:val="en-US"/>
              </w:rPr>
            </w:pPr>
            <w:r w:rsidRPr="00E27829">
              <w:rPr>
                <w:rFonts w:ascii="Times New Roman" w:eastAsia="TimesNewRomanPS-ItalicMT" w:hAnsi="Times New Roman"/>
                <w:iCs/>
                <w:sz w:val="24"/>
                <w:szCs w:val="24"/>
                <w:lang w:val="en-US"/>
              </w:rPr>
              <w:t>-biotechnological industry</w:t>
            </w:r>
          </w:p>
          <w:p w:rsidR="00E27829" w:rsidRPr="00E27829" w:rsidRDefault="00E27829" w:rsidP="00E27829">
            <w:pPr>
              <w:autoSpaceDE w:val="0"/>
              <w:autoSpaceDN w:val="0"/>
              <w:adjustRightInd w:val="0"/>
              <w:jc w:val="both"/>
              <w:rPr>
                <w:rFonts w:ascii="Times New Roman" w:eastAsia="TimesNewRomanPS-ItalicMT" w:hAnsi="Times New Roman"/>
                <w:iCs/>
                <w:sz w:val="24"/>
                <w:szCs w:val="24"/>
                <w:lang w:val="en-US"/>
              </w:rPr>
            </w:pPr>
            <w:r w:rsidRPr="00E27829">
              <w:rPr>
                <w:rFonts w:ascii="Times New Roman" w:eastAsia="TimesNewRomanPS-ItalicMT" w:hAnsi="Times New Roman"/>
                <w:iCs/>
                <w:sz w:val="24"/>
                <w:szCs w:val="24"/>
                <w:lang w:val="en-US"/>
              </w:rPr>
              <w:t>-research institutes of biological, ecological, pharmaceutical and agricultural profile</w:t>
            </w:r>
          </w:p>
          <w:p w:rsidR="00E27829" w:rsidRPr="00E27829" w:rsidRDefault="00E27829" w:rsidP="00E27829">
            <w:pPr>
              <w:autoSpaceDE w:val="0"/>
              <w:autoSpaceDN w:val="0"/>
              <w:adjustRightInd w:val="0"/>
              <w:jc w:val="both"/>
              <w:rPr>
                <w:rFonts w:ascii="Times New Roman" w:eastAsia="TimesNewRomanPS-ItalicMT" w:hAnsi="Times New Roman"/>
                <w:iCs/>
                <w:sz w:val="24"/>
                <w:szCs w:val="24"/>
                <w:lang w:val="en-US"/>
              </w:rPr>
            </w:pPr>
            <w:r w:rsidRPr="00E27829">
              <w:rPr>
                <w:rFonts w:ascii="Times New Roman" w:eastAsia="TimesNewRomanPS-ItalicMT" w:hAnsi="Times New Roman"/>
                <w:iCs/>
                <w:sz w:val="24"/>
                <w:szCs w:val="24"/>
                <w:lang w:val="en-US"/>
              </w:rPr>
              <w:t xml:space="preserve">-manufacturing enterprises and laboratories of the food, microbiological, pharmaceutical industries; </w:t>
            </w:r>
          </w:p>
          <w:p w:rsidR="00B637EC" w:rsidRPr="00E27829" w:rsidRDefault="00E27829" w:rsidP="00E27829">
            <w:pPr>
              <w:rPr>
                <w:rFonts w:ascii="Times New Roman" w:hAnsi="Times New Roman"/>
                <w:b/>
                <w:lang w:val="en-US"/>
              </w:rPr>
            </w:pPr>
            <w:r w:rsidRPr="00E27829">
              <w:rPr>
                <w:rFonts w:ascii="Times New Roman" w:eastAsia="TimesNewRomanPS-ItalicMT" w:hAnsi="Times New Roman"/>
                <w:iCs/>
                <w:sz w:val="24"/>
                <w:szCs w:val="24"/>
                <w:lang w:val="en-US"/>
              </w:rPr>
              <w:t>- enterprises of the agricultural and industrial complex</w:t>
            </w:r>
          </w:p>
        </w:tc>
      </w:tr>
      <w:tr w:rsidR="00B637EC" w:rsidRPr="00993944" w:rsidTr="00B637EC">
        <w:tc>
          <w:tcPr>
            <w:tcW w:w="2410" w:type="dxa"/>
          </w:tcPr>
          <w:p w:rsidR="00B637EC" w:rsidRPr="00993944" w:rsidRDefault="00B637EC" w:rsidP="008A1179">
            <w:pPr>
              <w:rPr>
                <w:rFonts w:ascii="Times New Roman" w:hAnsi="Times New Roman"/>
                <w:b/>
              </w:rPr>
            </w:pPr>
            <w:proofErr w:type="spellStart"/>
            <w:r w:rsidRPr="00993944">
              <w:rPr>
                <w:rFonts w:ascii="Times New Roman" w:hAnsi="Times New Roman"/>
                <w:b/>
              </w:rPr>
              <w:t>Objects</w:t>
            </w:r>
            <w:proofErr w:type="spellEnd"/>
            <w:r w:rsidR="00BD5507">
              <w:rPr>
                <w:rFonts w:ascii="Times New Roman" w:hAnsi="Times New Roman"/>
                <w:b/>
              </w:rPr>
              <w:t xml:space="preserve"> </w:t>
            </w:r>
            <w:proofErr w:type="spellStart"/>
            <w:r w:rsidRPr="00993944">
              <w:rPr>
                <w:rFonts w:ascii="Times New Roman" w:hAnsi="Times New Roman"/>
                <w:b/>
              </w:rPr>
              <w:t>of</w:t>
            </w:r>
            <w:proofErr w:type="spellEnd"/>
            <w:r w:rsidR="00BD5507">
              <w:rPr>
                <w:rFonts w:ascii="Times New Roman" w:hAnsi="Times New Roman"/>
                <w:b/>
              </w:rPr>
              <w:t xml:space="preserve"> </w:t>
            </w:r>
            <w:proofErr w:type="spellStart"/>
            <w:r w:rsidRPr="00993944">
              <w:rPr>
                <w:rFonts w:ascii="Times New Roman" w:hAnsi="Times New Roman"/>
                <w:b/>
              </w:rPr>
              <w:t>professional</w:t>
            </w:r>
            <w:proofErr w:type="spellEnd"/>
            <w:r w:rsidR="00BD5507">
              <w:rPr>
                <w:rFonts w:ascii="Times New Roman" w:hAnsi="Times New Roman"/>
                <w:b/>
              </w:rPr>
              <w:t xml:space="preserve"> </w:t>
            </w:r>
            <w:proofErr w:type="spellStart"/>
            <w:r w:rsidRPr="00993944">
              <w:rPr>
                <w:rFonts w:ascii="Times New Roman" w:hAnsi="Times New Roman"/>
                <w:b/>
              </w:rPr>
              <w:t>activity</w:t>
            </w:r>
            <w:proofErr w:type="spellEnd"/>
          </w:p>
        </w:tc>
        <w:tc>
          <w:tcPr>
            <w:tcW w:w="7371" w:type="dxa"/>
          </w:tcPr>
          <w:p w:rsidR="00E27829" w:rsidRPr="00E27829" w:rsidRDefault="00E27829" w:rsidP="00E27829">
            <w:pPr>
              <w:autoSpaceDE w:val="0"/>
              <w:autoSpaceDN w:val="0"/>
              <w:adjustRightInd w:val="0"/>
              <w:jc w:val="both"/>
              <w:rPr>
                <w:rFonts w:ascii="Times New Roman" w:hAnsi="Times New Roman"/>
                <w:sz w:val="24"/>
                <w:szCs w:val="24"/>
                <w:shd w:val="clear" w:color="auto" w:fill="FFFFFF"/>
                <w:lang w:val="en-US"/>
              </w:rPr>
            </w:pPr>
            <w:r w:rsidRPr="00E27829">
              <w:rPr>
                <w:rFonts w:ascii="Times New Roman" w:hAnsi="Times New Roman"/>
                <w:sz w:val="24"/>
                <w:szCs w:val="24"/>
                <w:shd w:val="clear" w:color="auto" w:fill="FFFFFF"/>
                <w:lang w:val="en-US"/>
              </w:rPr>
              <w:t>-research institutes and universities;</w:t>
            </w:r>
          </w:p>
          <w:p w:rsidR="00E27829" w:rsidRDefault="00E27829" w:rsidP="00E27829">
            <w:pPr>
              <w:autoSpaceDE w:val="0"/>
              <w:autoSpaceDN w:val="0"/>
              <w:adjustRightInd w:val="0"/>
              <w:jc w:val="both"/>
              <w:rPr>
                <w:rFonts w:ascii="Times New Roman" w:hAnsi="Times New Roman"/>
                <w:sz w:val="24"/>
                <w:szCs w:val="24"/>
                <w:shd w:val="clear" w:color="auto" w:fill="FFFFFF"/>
                <w:lang w:val="en-US"/>
              </w:rPr>
            </w:pPr>
            <w:r w:rsidRPr="00E27829">
              <w:rPr>
                <w:rFonts w:ascii="Times New Roman" w:hAnsi="Times New Roman"/>
                <w:sz w:val="24"/>
                <w:szCs w:val="24"/>
                <w:shd w:val="clear" w:color="auto" w:fill="FFFFFF"/>
                <w:lang w:val="en-US"/>
              </w:rPr>
              <w:t>-manufacturing enterprises and laboratories of the food and processing, microbiological, pharmaceutical industries;</w:t>
            </w:r>
          </w:p>
          <w:p w:rsidR="00E27829" w:rsidRPr="00E27829" w:rsidRDefault="00E27829" w:rsidP="00E27829">
            <w:pPr>
              <w:autoSpaceDE w:val="0"/>
              <w:autoSpaceDN w:val="0"/>
              <w:adjustRightInd w:val="0"/>
              <w:jc w:val="both"/>
              <w:rPr>
                <w:rFonts w:ascii="Times New Roman" w:hAnsi="Times New Roman"/>
                <w:sz w:val="24"/>
                <w:szCs w:val="24"/>
                <w:shd w:val="clear" w:color="auto" w:fill="FFFFFF"/>
                <w:lang w:val="en-US"/>
              </w:rPr>
            </w:pPr>
            <w:r w:rsidRPr="00E27829">
              <w:rPr>
                <w:rFonts w:ascii="Times New Roman" w:hAnsi="Times New Roman"/>
                <w:sz w:val="24"/>
                <w:szCs w:val="24"/>
                <w:shd w:val="clear" w:color="auto" w:fill="FFFFFF"/>
                <w:lang w:val="en-US"/>
              </w:rPr>
              <w:t>-laboratories for quality and safety control of agricultural products;</w:t>
            </w:r>
          </w:p>
          <w:p w:rsidR="00B637EC" w:rsidRPr="00E27829" w:rsidRDefault="00E27829" w:rsidP="00E27829">
            <w:pPr>
              <w:rPr>
                <w:rFonts w:ascii="Times New Roman" w:hAnsi="Times New Roman"/>
                <w:b/>
              </w:rPr>
            </w:pPr>
            <w:r w:rsidRPr="00E27829">
              <w:rPr>
                <w:rFonts w:ascii="Times New Roman" w:hAnsi="Times New Roman"/>
                <w:sz w:val="24"/>
                <w:szCs w:val="24"/>
                <w:shd w:val="clear" w:color="auto" w:fill="FFFFFF"/>
              </w:rPr>
              <w:t>-</w:t>
            </w:r>
            <w:proofErr w:type="spellStart"/>
            <w:r w:rsidRPr="00E27829">
              <w:rPr>
                <w:rFonts w:ascii="Times New Roman" w:hAnsi="Times New Roman"/>
                <w:sz w:val="24"/>
                <w:szCs w:val="24"/>
                <w:shd w:val="clear" w:color="auto" w:fill="FFFFFF"/>
              </w:rPr>
              <w:t>environment</w:t>
            </w:r>
            <w:proofErr w:type="spellEnd"/>
            <w:r w:rsidR="00BD5507">
              <w:rPr>
                <w:rFonts w:ascii="Times New Roman" w:hAnsi="Times New Roman"/>
                <w:sz w:val="24"/>
                <w:szCs w:val="24"/>
                <w:shd w:val="clear" w:color="auto" w:fill="FFFFFF"/>
              </w:rPr>
              <w:t xml:space="preserve"> </w:t>
            </w:r>
            <w:proofErr w:type="spellStart"/>
            <w:r w:rsidRPr="00E27829">
              <w:rPr>
                <w:rFonts w:ascii="Times New Roman" w:hAnsi="Times New Roman"/>
                <w:sz w:val="24"/>
                <w:szCs w:val="24"/>
                <w:shd w:val="clear" w:color="auto" w:fill="FFFFFF"/>
              </w:rPr>
              <w:t>al</w:t>
            </w:r>
            <w:proofErr w:type="spellEnd"/>
            <w:r w:rsidR="00BD5507">
              <w:rPr>
                <w:rFonts w:ascii="Times New Roman" w:hAnsi="Times New Roman"/>
                <w:sz w:val="24"/>
                <w:szCs w:val="24"/>
                <w:shd w:val="clear" w:color="auto" w:fill="FFFFFF"/>
              </w:rPr>
              <w:t xml:space="preserve"> </w:t>
            </w:r>
            <w:proofErr w:type="spellStart"/>
            <w:r w:rsidRPr="00E27829">
              <w:rPr>
                <w:rFonts w:ascii="Times New Roman" w:hAnsi="Times New Roman"/>
                <w:sz w:val="24"/>
                <w:szCs w:val="24"/>
                <w:shd w:val="clear" w:color="auto" w:fill="FFFFFF"/>
              </w:rPr>
              <w:t>service</w:t>
            </w:r>
            <w:proofErr w:type="spellEnd"/>
            <w:r w:rsidR="00BD5507">
              <w:rPr>
                <w:rFonts w:ascii="Times New Roman" w:hAnsi="Times New Roman"/>
                <w:sz w:val="24"/>
                <w:szCs w:val="24"/>
                <w:shd w:val="clear" w:color="auto" w:fill="FFFFFF"/>
              </w:rPr>
              <w:t xml:space="preserve"> </w:t>
            </w:r>
            <w:proofErr w:type="spellStart"/>
            <w:r w:rsidRPr="00E27829">
              <w:rPr>
                <w:rFonts w:ascii="Times New Roman" w:hAnsi="Times New Roman"/>
                <w:sz w:val="24"/>
                <w:szCs w:val="24"/>
                <w:shd w:val="clear" w:color="auto" w:fill="FFFFFF"/>
              </w:rPr>
              <w:t>sandorganizations</w:t>
            </w:r>
            <w:proofErr w:type="spellEnd"/>
          </w:p>
        </w:tc>
      </w:tr>
      <w:tr w:rsidR="00491906" w:rsidRPr="00DD73DA" w:rsidTr="00B637EC">
        <w:tc>
          <w:tcPr>
            <w:tcW w:w="2410" w:type="dxa"/>
          </w:tcPr>
          <w:p w:rsidR="00491906" w:rsidRPr="00993944" w:rsidRDefault="00491906" w:rsidP="00491906">
            <w:pPr>
              <w:rPr>
                <w:rFonts w:ascii="Times New Roman" w:hAnsi="Times New Roman"/>
                <w:b/>
              </w:rPr>
            </w:pPr>
            <w:proofErr w:type="spellStart"/>
            <w:r w:rsidRPr="00993944">
              <w:rPr>
                <w:rFonts w:ascii="Times New Roman" w:hAnsi="Times New Roman"/>
                <w:b/>
              </w:rPr>
              <w:t>Subjects</w:t>
            </w:r>
            <w:proofErr w:type="spellEnd"/>
            <w:r w:rsidR="00BD5507">
              <w:rPr>
                <w:rFonts w:ascii="Times New Roman" w:hAnsi="Times New Roman"/>
                <w:b/>
              </w:rPr>
              <w:t xml:space="preserve"> </w:t>
            </w:r>
            <w:proofErr w:type="spellStart"/>
            <w:r w:rsidRPr="00993944">
              <w:rPr>
                <w:rFonts w:ascii="Times New Roman" w:hAnsi="Times New Roman"/>
                <w:b/>
              </w:rPr>
              <w:t>of</w:t>
            </w:r>
            <w:proofErr w:type="spellEnd"/>
            <w:r w:rsidR="00BD5507">
              <w:rPr>
                <w:rFonts w:ascii="Times New Roman" w:hAnsi="Times New Roman"/>
                <w:b/>
              </w:rPr>
              <w:t xml:space="preserve"> </w:t>
            </w:r>
            <w:proofErr w:type="spellStart"/>
            <w:r w:rsidRPr="00993944">
              <w:rPr>
                <w:rFonts w:ascii="Times New Roman" w:hAnsi="Times New Roman"/>
                <w:b/>
              </w:rPr>
              <w:t>professional</w:t>
            </w:r>
            <w:proofErr w:type="spellEnd"/>
            <w:r w:rsidR="00BD5507">
              <w:rPr>
                <w:rFonts w:ascii="Times New Roman" w:hAnsi="Times New Roman"/>
                <w:b/>
              </w:rPr>
              <w:t xml:space="preserve"> </w:t>
            </w:r>
            <w:proofErr w:type="spellStart"/>
            <w:r w:rsidRPr="00993944">
              <w:rPr>
                <w:rFonts w:ascii="Times New Roman" w:hAnsi="Times New Roman"/>
                <w:b/>
              </w:rPr>
              <w:t>activity</w:t>
            </w:r>
            <w:proofErr w:type="spellEnd"/>
          </w:p>
        </w:tc>
        <w:tc>
          <w:tcPr>
            <w:tcW w:w="7371" w:type="dxa"/>
          </w:tcPr>
          <w:p w:rsidR="00491906" w:rsidRPr="00063BF3" w:rsidRDefault="00491906" w:rsidP="00491906">
            <w:pPr>
              <w:autoSpaceDE w:val="0"/>
              <w:autoSpaceDN w:val="0"/>
              <w:adjustRightInd w:val="0"/>
              <w:jc w:val="both"/>
              <w:rPr>
                <w:rFonts w:ascii="Times New Roman" w:eastAsia="TimesNewRomanPS-ItalicMT" w:hAnsi="Times New Roman"/>
                <w:iCs/>
                <w:sz w:val="24"/>
                <w:szCs w:val="24"/>
                <w:lang w:val="en-US"/>
              </w:rPr>
            </w:pPr>
            <w:r w:rsidRPr="00063BF3">
              <w:rPr>
                <w:rFonts w:ascii="Times New Roman" w:eastAsia="TimesNewRomanPS-ItalicMT" w:hAnsi="Times New Roman"/>
                <w:iCs/>
                <w:sz w:val="24"/>
                <w:szCs w:val="24"/>
                <w:lang w:val="en-US"/>
              </w:rPr>
              <w:t>-microorganisms, animal and plant cell cultures, viruses, enzymes, biologically active substances;</w:t>
            </w:r>
          </w:p>
          <w:p w:rsidR="00491906" w:rsidRPr="00063BF3" w:rsidRDefault="00491906" w:rsidP="00491906">
            <w:pPr>
              <w:autoSpaceDE w:val="0"/>
              <w:autoSpaceDN w:val="0"/>
              <w:adjustRightInd w:val="0"/>
              <w:jc w:val="both"/>
              <w:rPr>
                <w:rFonts w:ascii="Times New Roman" w:eastAsia="TimesNewRomanPS-ItalicMT" w:hAnsi="Times New Roman"/>
                <w:iCs/>
                <w:sz w:val="24"/>
                <w:szCs w:val="24"/>
                <w:lang w:val="en-US"/>
              </w:rPr>
            </w:pPr>
            <w:r w:rsidRPr="00063BF3">
              <w:rPr>
                <w:rFonts w:ascii="Times New Roman" w:eastAsia="TimesNewRomanPS-ItalicMT" w:hAnsi="Times New Roman"/>
                <w:iCs/>
                <w:sz w:val="24"/>
                <w:szCs w:val="24"/>
                <w:lang w:val="en-US"/>
              </w:rPr>
              <w:t>-devices and equipment for the study of the properties of microorganisms used, cell cultures obtained in laboratory and industrial conditions;</w:t>
            </w:r>
          </w:p>
          <w:p w:rsidR="00491906" w:rsidRPr="00063BF3" w:rsidRDefault="00491906" w:rsidP="00491906">
            <w:pPr>
              <w:autoSpaceDE w:val="0"/>
              <w:autoSpaceDN w:val="0"/>
              <w:adjustRightInd w:val="0"/>
              <w:jc w:val="both"/>
              <w:rPr>
                <w:rFonts w:ascii="Times New Roman" w:eastAsia="TimesNewRomanPS-ItalicMT" w:hAnsi="Times New Roman"/>
                <w:iCs/>
                <w:sz w:val="24"/>
                <w:szCs w:val="24"/>
                <w:lang w:val="en-US"/>
              </w:rPr>
            </w:pPr>
            <w:r w:rsidRPr="00063BF3">
              <w:rPr>
                <w:rFonts w:ascii="Times New Roman" w:eastAsia="TimesNewRomanPS-ItalicMT" w:hAnsi="Times New Roman"/>
                <w:iCs/>
                <w:sz w:val="24"/>
                <w:szCs w:val="24"/>
                <w:lang w:val="en-US"/>
              </w:rPr>
              <w:t>-installations and equipment for biotechnological processes;</w:t>
            </w:r>
          </w:p>
          <w:p w:rsidR="00491906" w:rsidRPr="00063BF3" w:rsidRDefault="00491906" w:rsidP="00491906">
            <w:pPr>
              <w:autoSpaceDE w:val="0"/>
              <w:autoSpaceDN w:val="0"/>
              <w:adjustRightInd w:val="0"/>
              <w:jc w:val="both"/>
              <w:rPr>
                <w:rFonts w:ascii="Times New Roman" w:eastAsia="TimesNewRomanPS-ItalicMT" w:hAnsi="Times New Roman"/>
                <w:iCs/>
                <w:sz w:val="24"/>
                <w:szCs w:val="24"/>
                <w:lang w:val="en-US"/>
              </w:rPr>
            </w:pPr>
            <w:r w:rsidRPr="00063BF3">
              <w:rPr>
                <w:rFonts w:ascii="Times New Roman" w:eastAsia="TimesNewRomanPS-ItalicMT" w:hAnsi="Times New Roman"/>
                <w:iCs/>
                <w:sz w:val="24"/>
                <w:szCs w:val="24"/>
                <w:lang w:val="en-US"/>
              </w:rPr>
              <w:t>-means of quality control of raw materials, semi-finished products and finished products;</w:t>
            </w:r>
          </w:p>
          <w:p w:rsidR="00491906" w:rsidRPr="00063BF3" w:rsidRDefault="00491906" w:rsidP="00491906">
            <w:pPr>
              <w:pStyle w:val="a5"/>
              <w:ind w:left="0"/>
              <w:jc w:val="both"/>
              <w:rPr>
                <w:rFonts w:ascii="Times New Roman" w:eastAsiaTheme="minorHAnsi" w:hAnsi="Times New Roman"/>
                <w:sz w:val="24"/>
                <w:szCs w:val="24"/>
                <w:lang w:val="en-US" w:eastAsia="en-US"/>
              </w:rPr>
            </w:pPr>
            <w:r w:rsidRPr="00063BF3">
              <w:rPr>
                <w:rFonts w:ascii="Times New Roman" w:eastAsia="TimesNewRomanPS-ItalicMT" w:hAnsi="Times New Roman"/>
                <w:iCs/>
                <w:sz w:val="24"/>
                <w:szCs w:val="24"/>
                <w:lang w:val="en-US" w:eastAsia="en-US"/>
              </w:rPr>
              <w:t>-means of assessing the state of the environment and protecting it from the influence of industrial production.</w:t>
            </w:r>
          </w:p>
        </w:tc>
      </w:tr>
      <w:tr w:rsidR="00491906" w:rsidRPr="00DD73DA" w:rsidTr="00B637EC">
        <w:tc>
          <w:tcPr>
            <w:tcW w:w="2410" w:type="dxa"/>
          </w:tcPr>
          <w:p w:rsidR="00491906" w:rsidRPr="00993944" w:rsidRDefault="00491906" w:rsidP="00491906">
            <w:pPr>
              <w:rPr>
                <w:rFonts w:ascii="Times New Roman" w:hAnsi="Times New Roman"/>
                <w:b/>
              </w:rPr>
            </w:pPr>
            <w:proofErr w:type="spellStart"/>
            <w:r w:rsidRPr="00993944">
              <w:rPr>
                <w:rFonts w:ascii="Times New Roman" w:hAnsi="Times New Roman"/>
                <w:b/>
              </w:rPr>
              <w:t>Types</w:t>
            </w:r>
            <w:proofErr w:type="spellEnd"/>
            <w:r w:rsidR="00BD5507">
              <w:rPr>
                <w:rFonts w:ascii="Times New Roman" w:hAnsi="Times New Roman"/>
                <w:b/>
              </w:rPr>
              <w:t xml:space="preserve"> </w:t>
            </w:r>
            <w:proofErr w:type="spellStart"/>
            <w:r w:rsidRPr="00993944">
              <w:rPr>
                <w:rFonts w:ascii="Times New Roman" w:hAnsi="Times New Roman"/>
                <w:b/>
              </w:rPr>
              <w:t>of</w:t>
            </w:r>
            <w:proofErr w:type="spellEnd"/>
            <w:r w:rsidR="00BD5507">
              <w:rPr>
                <w:rFonts w:ascii="Times New Roman" w:hAnsi="Times New Roman"/>
                <w:b/>
              </w:rPr>
              <w:t xml:space="preserve"> </w:t>
            </w:r>
            <w:proofErr w:type="spellStart"/>
            <w:r w:rsidRPr="00993944">
              <w:rPr>
                <w:rFonts w:ascii="Times New Roman" w:hAnsi="Times New Roman"/>
                <w:b/>
              </w:rPr>
              <w:t>professional</w:t>
            </w:r>
            <w:proofErr w:type="spellEnd"/>
            <w:r w:rsidR="00BD5507">
              <w:rPr>
                <w:rFonts w:ascii="Times New Roman" w:hAnsi="Times New Roman"/>
                <w:b/>
              </w:rPr>
              <w:t xml:space="preserve"> </w:t>
            </w:r>
            <w:proofErr w:type="spellStart"/>
            <w:r w:rsidRPr="00993944">
              <w:rPr>
                <w:rFonts w:ascii="Times New Roman" w:hAnsi="Times New Roman"/>
                <w:b/>
              </w:rPr>
              <w:t>activity</w:t>
            </w:r>
            <w:proofErr w:type="spellEnd"/>
          </w:p>
        </w:tc>
        <w:tc>
          <w:tcPr>
            <w:tcW w:w="7371" w:type="dxa"/>
          </w:tcPr>
          <w:p w:rsidR="00491906" w:rsidRPr="00063BF3" w:rsidRDefault="00491906" w:rsidP="00491906">
            <w:pPr>
              <w:widowControl w:val="0"/>
              <w:jc w:val="both"/>
              <w:rPr>
                <w:rFonts w:ascii="Times New Roman" w:hAnsi="Times New Roman" w:cs="Times New Roman"/>
                <w:color w:val="000000"/>
                <w:sz w:val="24"/>
                <w:szCs w:val="24"/>
                <w:shd w:val="clear" w:color="auto" w:fill="FFFFFF"/>
                <w:lang w:val="en-US"/>
              </w:rPr>
            </w:pPr>
            <w:r w:rsidRPr="00063BF3">
              <w:rPr>
                <w:rFonts w:ascii="Times New Roman" w:hAnsi="Times New Roman" w:cs="Times New Roman"/>
                <w:color w:val="000000"/>
                <w:sz w:val="24"/>
                <w:szCs w:val="24"/>
                <w:shd w:val="clear" w:color="auto" w:fill="FFFFFF"/>
                <w:lang w:val="en-US"/>
              </w:rPr>
              <w:t>- to ensure the improvement of the technology of the biotechnological industry, the implementation of services, the introduction of science and technology, advanced basic technologies;</w:t>
            </w:r>
          </w:p>
          <w:p w:rsidR="00491906" w:rsidRPr="00063BF3" w:rsidRDefault="00491906" w:rsidP="00491906">
            <w:pPr>
              <w:widowControl w:val="0"/>
              <w:jc w:val="both"/>
              <w:rPr>
                <w:rFonts w:ascii="Times New Roman" w:hAnsi="Times New Roman" w:cs="Times New Roman"/>
                <w:color w:val="000000"/>
                <w:sz w:val="24"/>
                <w:szCs w:val="24"/>
                <w:shd w:val="clear" w:color="auto" w:fill="FFFFFF"/>
                <w:lang w:val="en-US"/>
              </w:rPr>
            </w:pPr>
            <w:r w:rsidRPr="00063BF3">
              <w:rPr>
                <w:rFonts w:ascii="Times New Roman" w:hAnsi="Times New Roman" w:cs="Times New Roman"/>
                <w:color w:val="000000"/>
                <w:sz w:val="24"/>
                <w:szCs w:val="24"/>
                <w:shd w:val="clear" w:color="auto" w:fill="FFFFFF"/>
                <w:lang w:val="en-US"/>
              </w:rPr>
              <w:t>-organization of research and (or) developments beyond the scope of the main scientific (scientific and technical) specialization in new and (or) promising scientific biotechnological areas with broad professional and social interaction;</w:t>
            </w:r>
          </w:p>
          <w:p w:rsidR="00491906" w:rsidRPr="00063BF3" w:rsidRDefault="00491906" w:rsidP="00491906">
            <w:pPr>
              <w:widowControl w:val="0"/>
              <w:jc w:val="both"/>
              <w:rPr>
                <w:rFonts w:ascii="Times New Roman" w:hAnsi="Times New Roman" w:cs="Times New Roman"/>
                <w:color w:val="000000"/>
                <w:sz w:val="24"/>
                <w:szCs w:val="24"/>
                <w:shd w:val="clear" w:color="auto" w:fill="FFFFFF"/>
                <w:lang w:val="en-US"/>
              </w:rPr>
            </w:pPr>
            <w:r w:rsidRPr="00063BF3">
              <w:rPr>
                <w:rFonts w:ascii="Times New Roman" w:hAnsi="Times New Roman" w:cs="Times New Roman"/>
                <w:color w:val="000000"/>
                <w:sz w:val="24"/>
                <w:szCs w:val="24"/>
                <w:shd w:val="clear" w:color="auto" w:fill="FFFFFF"/>
                <w:lang w:val="en-US"/>
              </w:rPr>
              <w:t>-methods and organization of research work;</w:t>
            </w:r>
          </w:p>
          <w:p w:rsidR="00491906" w:rsidRPr="00063BF3" w:rsidRDefault="00491906" w:rsidP="00491906">
            <w:pPr>
              <w:widowControl w:val="0"/>
              <w:jc w:val="both"/>
              <w:rPr>
                <w:rFonts w:ascii="Times New Roman" w:hAnsi="Times New Roman" w:cs="Times New Roman"/>
                <w:color w:val="000000"/>
                <w:sz w:val="24"/>
                <w:szCs w:val="24"/>
                <w:shd w:val="clear" w:color="auto" w:fill="FFFFFF"/>
                <w:lang w:val="en-US"/>
              </w:rPr>
            </w:pPr>
            <w:r w:rsidRPr="00063BF3">
              <w:rPr>
                <w:rFonts w:ascii="Times New Roman" w:hAnsi="Times New Roman" w:cs="Times New Roman"/>
                <w:color w:val="000000"/>
                <w:sz w:val="24"/>
                <w:szCs w:val="24"/>
                <w:shd w:val="clear" w:color="auto" w:fill="FFFFFF"/>
                <w:lang w:val="en-US"/>
              </w:rPr>
              <w:t>-technological processes and production modes;</w:t>
            </w:r>
          </w:p>
          <w:p w:rsidR="00491906" w:rsidRPr="00063BF3" w:rsidRDefault="00491906" w:rsidP="00491906">
            <w:pPr>
              <w:widowControl w:val="0"/>
              <w:jc w:val="both"/>
              <w:rPr>
                <w:rFonts w:ascii="Times New Roman" w:hAnsi="Times New Roman" w:cs="Times New Roman"/>
                <w:color w:val="000000"/>
                <w:sz w:val="24"/>
                <w:szCs w:val="24"/>
                <w:shd w:val="clear" w:color="auto" w:fill="FFFFFF"/>
                <w:lang w:val="en-US"/>
              </w:rPr>
            </w:pPr>
            <w:r w:rsidRPr="00063BF3">
              <w:rPr>
                <w:rFonts w:ascii="Times New Roman" w:hAnsi="Times New Roman" w:cs="Times New Roman"/>
                <w:color w:val="000000"/>
                <w:sz w:val="24"/>
                <w:szCs w:val="24"/>
                <w:shd w:val="clear" w:color="auto" w:fill="FFFFFF"/>
                <w:lang w:val="en-US"/>
              </w:rPr>
              <w:t>-introduction and improvement of the prospects of scientific and technical development of the enterprise;</w:t>
            </w:r>
          </w:p>
          <w:p w:rsidR="00491906" w:rsidRPr="00063BF3" w:rsidRDefault="00491906" w:rsidP="00491906">
            <w:pPr>
              <w:widowControl w:val="0"/>
              <w:jc w:val="both"/>
              <w:rPr>
                <w:rFonts w:ascii="Times New Roman" w:hAnsi="Times New Roman" w:cs="Times New Roman"/>
                <w:color w:val="000000"/>
                <w:sz w:val="24"/>
                <w:szCs w:val="24"/>
                <w:shd w:val="clear" w:color="auto" w:fill="FFFFFF"/>
                <w:lang w:val="en-US"/>
              </w:rPr>
            </w:pPr>
            <w:r w:rsidRPr="00063BF3">
              <w:rPr>
                <w:rFonts w:ascii="Times New Roman" w:hAnsi="Times New Roman" w:cs="Times New Roman"/>
                <w:color w:val="000000"/>
                <w:sz w:val="24"/>
                <w:szCs w:val="24"/>
                <w:shd w:val="clear" w:color="auto" w:fill="FFFFFF"/>
                <w:lang w:val="en-US"/>
              </w:rPr>
              <w:t>-monitoring the condition of laboratory equipment and workplaces of laboratory staff;</w:t>
            </w:r>
          </w:p>
          <w:p w:rsidR="00491906" w:rsidRPr="00063BF3" w:rsidRDefault="00491906" w:rsidP="00491906">
            <w:pPr>
              <w:widowControl w:val="0"/>
              <w:jc w:val="both"/>
              <w:rPr>
                <w:rFonts w:ascii="Times New Roman" w:hAnsi="Times New Roman" w:cs="Times New Roman"/>
                <w:color w:val="000000"/>
                <w:sz w:val="24"/>
                <w:szCs w:val="24"/>
                <w:shd w:val="clear" w:color="auto" w:fill="FFFFFF"/>
                <w:lang w:val="en-US"/>
              </w:rPr>
            </w:pPr>
            <w:r w:rsidRPr="00063BF3">
              <w:rPr>
                <w:rFonts w:ascii="Times New Roman" w:hAnsi="Times New Roman" w:cs="Times New Roman"/>
                <w:color w:val="000000"/>
                <w:sz w:val="24"/>
                <w:szCs w:val="24"/>
                <w:shd w:val="clear" w:color="auto" w:fill="FFFFFF"/>
                <w:lang w:val="en-US"/>
              </w:rPr>
              <w:t>-sterilization and treatment of nutrient media for propagation of pure culture;</w:t>
            </w:r>
          </w:p>
          <w:p w:rsidR="00491906" w:rsidRPr="00491906" w:rsidRDefault="00491906" w:rsidP="00491906">
            <w:pPr>
              <w:rPr>
                <w:rFonts w:ascii="Times New Roman" w:hAnsi="Times New Roman"/>
                <w:b/>
                <w:lang w:val="en-US"/>
              </w:rPr>
            </w:pPr>
            <w:r w:rsidRPr="00063BF3">
              <w:rPr>
                <w:rFonts w:ascii="Times New Roman" w:hAnsi="Times New Roman" w:cs="Times New Roman"/>
                <w:color w:val="000000"/>
                <w:sz w:val="24"/>
                <w:szCs w:val="24"/>
                <w:shd w:val="clear" w:color="auto" w:fill="FFFFFF"/>
                <w:lang w:val="en-US"/>
              </w:rPr>
              <w:t>-conduct information search for solving research problems.</w:t>
            </w:r>
          </w:p>
        </w:tc>
      </w:tr>
      <w:tr w:rsidR="00491906" w:rsidRPr="00DD73DA" w:rsidTr="00B637EC">
        <w:tc>
          <w:tcPr>
            <w:tcW w:w="2410" w:type="dxa"/>
          </w:tcPr>
          <w:p w:rsidR="00491906" w:rsidRPr="00234949" w:rsidRDefault="00491906" w:rsidP="00491906">
            <w:pPr>
              <w:jc w:val="both"/>
              <w:rPr>
                <w:rFonts w:ascii="Times New Roman" w:hAnsi="Times New Roman" w:cs="Times New Roman"/>
                <w:b/>
                <w:sz w:val="24"/>
                <w:szCs w:val="24"/>
              </w:rPr>
            </w:pPr>
            <w:proofErr w:type="spellStart"/>
            <w:r w:rsidRPr="00234949">
              <w:rPr>
                <w:rFonts w:ascii="Times New Roman" w:hAnsi="Times New Roman" w:cs="Times New Roman"/>
                <w:b/>
                <w:sz w:val="24"/>
                <w:szCs w:val="24"/>
              </w:rPr>
              <w:t>Learning</w:t>
            </w:r>
            <w:proofErr w:type="spellEnd"/>
            <w:r w:rsidR="00BD5507">
              <w:rPr>
                <w:rFonts w:ascii="Times New Roman" w:hAnsi="Times New Roman" w:cs="Times New Roman"/>
                <w:b/>
                <w:sz w:val="24"/>
                <w:szCs w:val="24"/>
              </w:rPr>
              <w:t xml:space="preserve"> </w:t>
            </w:r>
            <w:proofErr w:type="spellStart"/>
            <w:r w:rsidRPr="00234949">
              <w:rPr>
                <w:rFonts w:ascii="Times New Roman" w:hAnsi="Times New Roman" w:cs="Times New Roman"/>
                <w:b/>
                <w:sz w:val="24"/>
                <w:szCs w:val="24"/>
              </w:rPr>
              <w:t>outcomes</w:t>
            </w:r>
            <w:proofErr w:type="spellEnd"/>
          </w:p>
        </w:tc>
        <w:tc>
          <w:tcPr>
            <w:tcW w:w="7371" w:type="dxa"/>
          </w:tcPr>
          <w:p w:rsidR="00491906" w:rsidRPr="00234949" w:rsidRDefault="00491906" w:rsidP="00491906">
            <w:pPr>
              <w:jc w:val="both"/>
              <w:rPr>
                <w:rFonts w:ascii="Times New Roman" w:hAnsi="Times New Roman" w:cs="Times New Roman"/>
                <w:sz w:val="24"/>
                <w:szCs w:val="24"/>
                <w:lang w:val="en-US"/>
              </w:rPr>
            </w:pPr>
            <w:r w:rsidRPr="00234949">
              <w:rPr>
                <w:rFonts w:ascii="Times New Roman" w:hAnsi="Times New Roman" w:cs="Times New Roman"/>
                <w:b/>
                <w:sz w:val="24"/>
                <w:szCs w:val="24"/>
                <w:lang w:val="en-US"/>
              </w:rPr>
              <w:t>LO1</w:t>
            </w:r>
            <w:r w:rsidRPr="00234949">
              <w:rPr>
                <w:rFonts w:ascii="Times New Roman" w:hAnsi="Times New Roman" w:cs="Times New Roman"/>
                <w:sz w:val="24"/>
                <w:szCs w:val="24"/>
                <w:lang w:val="en-US"/>
              </w:rPr>
              <w:t xml:space="preserve"> Observe academic honesty, ethical principles and laws of the Republic of Kazakhstan, demonstrate communication skills in Kazakh, English and English, engage in self-development, plan work, analyze.</w:t>
            </w:r>
          </w:p>
          <w:p w:rsidR="00491906" w:rsidRPr="00234949" w:rsidRDefault="00491906" w:rsidP="00491906">
            <w:pPr>
              <w:jc w:val="both"/>
              <w:rPr>
                <w:rFonts w:ascii="Times New Roman" w:hAnsi="Times New Roman" w:cs="Times New Roman"/>
                <w:sz w:val="24"/>
                <w:szCs w:val="24"/>
                <w:lang w:val="en-US"/>
              </w:rPr>
            </w:pPr>
            <w:r w:rsidRPr="00234949">
              <w:rPr>
                <w:rFonts w:ascii="Times New Roman" w:hAnsi="Times New Roman" w:cs="Times New Roman"/>
                <w:b/>
                <w:sz w:val="24"/>
                <w:szCs w:val="24"/>
                <w:lang w:val="en-US"/>
              </w:rPr>
              <w:t>LO2</w:t>
            </w:r>
            <w:r w:rsidRPr="00234949">
              <w:rPr>
                <w:rFonts w:ascii="Times New Roman" w:hAnsi="Times New Roman" w:cs="Times New Roman"/>
                <w:sz w:val="24"/>
                <w:szCs w:val="24"/>
                <w:lang w:val="en-US"/>
              </w:rPr>
              <w:t xml:space="preserve"> Demonstrate natural science, mathematical, social, socio-economic knowledge in professional activities, methods of mathematical data processing, distance learning, theoretical and experimental research, regulatory documents and elements of economic analysis.</w:t>
            </w:r>
          </w:p>
          <w:p w:rsidR="00491906" w:rsidRPr="00234949" w:rsidRDefault="00491906" w:rsidP="00491906">
            <w:pPr>
              <w:jc w:val="both"/>
              <w:rPr>
                <w:rFonts w:ascii="Times New Roman" w:hAnsi="Times New Roman" w:cs="Times New Roman"/>
                <w:sz w:val="24"/>
                <w:szCs w:val="24"/>
                <w:lang w:val="en-US"/>
              </w:rPr>
            </w:pPr>
            <w:r w:rsidRPr="00234949">
              <w:rPr>
                <w:rFonts w:ascii="Times New Roman" w:hAnsi="Times New Roman" w:cs="Times New Roman"/>
                <w:b/>
                <w:sz w:val="24"/>
                <w:szCs w:val="24"/>
                <w:lang w:val="en-US"/>
              </w:rPr>
              <w:t>LO3</w:t>
            </w:r>
            <w:r w:rsidRPr="00234949">
              <w:rPr>
                <w:rFonts w:ascii="Times New Roman" w:hAnsi="Times New Roman" w:cs="Times New Roman"/>
                <w:sz w:val="24"/>
                <w:szCs w:val="24"/>
                <w:lang w:val="en-US"/>
              </w:rPr>
              <w:t xml:space="preserve"> Use network computer technologies, databases, software packages, carry out information processing using applied software for business activities, comply with the basic requirements of information security.</w:t>
            </w:r>
          </w:p>
          <w:p w:rsidR="00491906" w:rsidRPr="00234949" w:rsidRDefault="00491906" w:rsidP="00491906">
            <w:pPr>
              <w:jc w:val="both"/>
              <w:rPr>
                <w:rFonts w:ascii="Times New Roman" w:hAnsi="Times New Roman" w:cs="Times New Roman"/>
                <w:sz w:val="24"/>
                <w:szCs w:val="24"/>
                <w:lang w:val="en-US"/>
              </w:rPr>
            </w:pPr>
            <w:r w:rsidRPr="00234949">
              <w:rPr>
                <w:rFonts w:ascii="Times New Roman" w:hAnsi="Times New Roman" w:cs="Times New Roman"/>
                <w:b/>
                <w:sz w:val="24"/>
                <w:szCs w:val="24"/>
                <w:lang w:val="en-US"/>
              </w:rPr>
              <w:t>LO4</w:t>
            </w:r>
            <w:r w:rsidRPr="00234949">
              <w:rPr>
                <w:rFonts w:ascii="Times New Roman" w:hAnsi="Times New Roman" w:cs="Times New Roman"/>
                <w:sz w:val="24"/>
                <w:szCs w:val="24"/>
                <w:lang w:val="en-US"/>
              </w:rPr>
              <w:t xml:space="preserve"> Understand the general patterns and mechanisms of life of plants, human and animal organisms, specific </w:t>
            </w:r>
            <w:proofErr w:type="spellStart"/>
            <w:r w:rsidRPr="00234949">
              <w:rPr>
                <w:rFonts w:ascii="Times New Roman" w:hAnsi="Times New Roman" w:cs="Times New Roman"/>
                <w:sz w:val="24"/>
                <w:szCs w:val="24"/>
                <w:lang w:val="en-US"/>
              </w:rPr>
              <w:t>specific</w:t>
            </w:r>
            <w:proofErr w:type="spellEnd"/>
            <w:r w:rsidRPr="00234949">
              <w:rPr>
                <w:rFonts w:ascii="Times New Roman" w:hAnsi="Times New Roman" w:cs="Times New Roman"/>
                <w:sz w:val="24"/>
                <w:szCs w:val="24"/>
                <w:lang w:val="en-US"/>
              </w:rPr>
              <w:t xml:space="preserve"> features of various systems of the body and their individual structural elements, establishing the relationship of basic biological processes with each other.</w:t>
            </w:r>
          </w:p>
          <w:p w:rsidR="00491906" w:rsidRPr="00234949" w:rsidRDefault="00491906" w:rsidP="00491906">
            <w:pPr>
              <w:jc w:val="both"/>
              <w:rPr>
                <w:rFonts w:ascii="Times New Roman" w:hAnsi="Times New Roman" w:cs="Times New Roman"/>
                <w:sz w:val="24"/>
                <w:szCs w:val="24"/>
                <w:lang w:val="en-US"/>
              </w:rPr>
            </w:pPr>
            <w:r w:rsidRPr="00234949">
              <w:rPr>
                <w:rFonts w:ascii="Times New Roman" w:hAnsi="Times New Roman" w:cs="Times New Roman"/>
                <w:b/>
                <w:sz w:val="24"/>
                <w:szCs w:val="24"/>
                <w:lang w:val="en-US"/>
              </w:rPr>
              <w:t>LO5</w:t>
            </w:r>
            <w:r w:rsidRPr="00234949">
              <w:rPr>
                <w:rFonts w:ascii="Times New Roman" w:hAnsi="Times New Roman" w:cs="Times New Roman"/>
                <w:sz w:val="24"/>
                <w:szCs w:val="24"/>
                <w:lang w:val="en-US"/>
              </w:rPr>
              <w:t xml:space="preserve"> Discuss biological requirements, environmental protection issues, their legal basis, as well as issues of assessing the stimulating factors used in practical training, use methods to ensure the reliability of safety equipment and life activities of maintenance personnel during the operation of biotechnology equipment.</w:t>
            </w:r>
          </w:p>
          <w:p w:rsidR="00491906" w:rsidRPr="00234949" w:rsidRDefault="00491906" w:rsidP="00491906">
            <w:pPr>
              <w:jc w:val="both"/>
              <w:rPr>
                <w:rFonts w:ascii="Times New Roman" w:hAnsi="Times New Roman" w:cs="Times New Roman"/>
                <w:sz w:val="24"/>
                <w:szCs w:val="24"/>
                <w:lang w:val="en-US"/>
              </w:rPr>
            </w:pPr>
            <w:r w:rsidRPr="00234949">
              <w:rPr>
                <w:rFonts w:ascii="Times New Roman" w:hAnsi="Times New Roman" w:cs="Times New Roman"/>
                <w:b/>
                <w:sz w:val="24"/>
                <w:szCs w:val="24"/>
                <w:lang w:val="en-US"/>
              </w:rPr>
              <w:t>LO6</w:t>
            </w:r>
            <w:r w:rsidRPr="00234949">
              <w:rPr>
                <w:rFonts w:ascii="Times New Roman" w:hAnsi="Times New Roman" w:cs="Times New Roman"/>
                <w:sz w:val="24"/>
                <w:szCs w:val="24"/>
                <w:lang w:val="en-US"/>
              </w:rPr>
              <w:t xml:space="preserve"> Analyze modern methods of researching biological systems in order to solve the issues of production of biotechnological products for various purposes and the development of new biotechnological processes, to recommend effective procedures for monitoring, regulation and control of technological processes, to conduct a simple educational and research experiment based on the technique of work in the laboratory, to perform calculations, to draw up results, formulate conclusions.</w:t>
            </w:r>
          </w:p>
          <w:p w:rsidR="00491906" w:rsidRPr="00234949" w:rsidRDefault="00491906" w:rsidP="00491906">
            <w:pPr>
              <w:jc w:val="both"/>
              <w:rPr>
                <w:rFonts w:ascii="Times New Roman" w:hAnsi="Times New Roman" w:cs="Times New Roman"/>
                <w:sz w:val="24"/>
                <w:szCs w:val="24"/>
                <w:lang w:val="en-US"/>
              </w:rPr>
            </w:pPr>
            <w:r w:rsidRPr="00234949">
              <w:rPr>
                <w:rFonts w:ascii="Times New Roman" w:hAnsi="Times New Roman" w:cs="Times New Roman"/>
                <w:b/>
                <w:sz w:val="24"/>
                <w:szCs w:val="24"/>
                <w:lang w:val="en-US"/>
              </w:rPr>
              <w:t>LO7</w:t>
            </w:r>
            <w:r w:rsidRPr="00234949">
              <w:rPr>
                <w:rFonts w:ascii="Times New Roman" w:hAnsi="Times New Roman" w:cs="Times New Roman"/>
                <w:sz w:val="24"/>
                <w:szCs w:val="24"/>
                <w:lang w:val="en-US"/>
              </w:rPr>
              <w:t xml:space="preserve"> Compare biological processes in the cells of various groups of organisms in order to optimize and regulate the production technology of final products, work in laboratory conditions with cultures of microorganisms, independently develop a problem statement taking into account the needs of society and requirements for biotechnological products, as well as scientifically substantiate solutions to fundamental and applied tasks of agricultural biotechnology.</w:t>
            </w:r>
          </w:p>
          <w:p w:rsidR="00491906" w:rsidRPr="00234949" w:rsidRDefault="00491906" w:rsidP="00491906">
            <w:pPr>
              <w:jc w:val="both"/>
              <w:rPr>
                <w:rFonts w:ascii="Times New Roman" w:hAnsi="Times New Roman" w:cs="Times New Roman"/>
                <w:sz w:val="24"/>
                <w:szCs w:val="24"/>
                <w:lang w:val="en-US"/>
              </w:rPr>
            </w:pPr>
            <w:r w:rsidRPr="00234949">
              <w:rPr>
                <w:rFonts w:ascii="Times New Roman" w:hAnsi="Times New Roman" w:cs="Times New Roman"/>
                <w:b/>
                <w:sz w:val="24"/>
                <w:szCs w:val="24"/>
                <w:lang w:val="en-US"/>
              </w:rPr>
              <w:t>LO8</w:t>
            </w:r>
            <w:r w:rsidRPr="00234949">
              <w:rPr>
                <w:rFonts w:ascii="Times New Roman" w:hAnsi="Times New Roman" w:cs="Times New Roman"/>
                <w:sz w:val="24"/>
                <w:szCs w:val="24"/>
                <w:lang w:val="en-US"/>
              </w:rPr>
              <w:t xml:space="preserve"> To clarify the problems of biosafety of products of modern biotechnological production, organize and conduct a biological experiment with specific objects, independently analyze the results, acquire practical skills in conducting physicochemical methods for analyzing compounds produced by microorganisms, plants and animals, sanitary and hygienic control of food products, evaluate methods in biotechnology of animals, accelerated increase in productivity, reproduction of farm animals.</w:t>
            </w:r>
          </w:p>
          <w:p w:rsidR="00491906" w:rsidRPr="00234949" w:rsidRDefault="00491906" w:rsidP="00491906">
            <w:pPr>
              <w:jc w:val="both"/>
              <w:rPr>
                <w:rFonts w:ascii="Times New Roman" w:hAnsi="Times New Roman" w:cs="Times New Roman"/>
                <w:sz w:val="24"/>
                <w:szCs w:val="24"/>
                <w:lang w:val="en-US"/>
              </w:rPr>
            </w:pPr>
            <w:r w:rsidRPr="00234949">
              <w:rPr>
                <w:rFonts w:ascii="Times New Roman" w:hAnsi="Times New Roman" w:cs="Times New Roman"/>
                <w:b/>
                <w:sz w:val="24"/>
                <w:szCs w:val="24"/>
                <w:lang w:val="en-US"/>
              </w:rPr>
              <w:t>LO9</w:t>
            </w:r>
            <w:r w:rsidRPr="00234949">
              <w:rPr>
                <w:rFonts w:ascii="Times New Roman" w:hAnsi="Times New Roman" w:cs="Times New Roman"/>
                <w:sz w:val="24"/>
                <w:szCs w:val="24"/>
                <w:lang w:val="en-US"/>
              </w:rPr>
              <w:t xml:space="preserve"> Formulate biotechnological principles for the synthesis of products based on cells of microorganisms, plants and animals, investigate and establish links between the characteristics of products and biotechnological processes, use methods of using highly productive industrial breeds of animals, improve the quality of manufactured products, develop regulations for the production of agricultural products.</w:t>
            </w:r>
          </w:p>
          <w:p w:rsidR="00491906" w:rsidRPr="00234949" w:rsidRDefault="00491906" w:rsidP="00491906">
            <w:pPr>
              <w:jc w:val="both"/>
              <w:rPr>
                <w:rFonts w:ascii="Times New Roman" w:hAnsi="Times New Roman" w:cs="Times New Roman"/>
                <w:sz w:val="24"/>
                <w:szCs w:val="24"/>
                <w:lang w:val="en-US"/>
              </w:rPr>
            </w:pPr>
            <w:r w:rsidRPr="00234949">
              <w:rPr>
                <w:rFonts w:ascii="Times New Roman" w:hAnsi="Times New Roman" w:cs="Times New Roman"/>
                <w:b/>
                <w:sz w:val="24"/>
                <w:szCs w:val="24"/>
                <w:lang w:val="en-US"/>
              </w:rPr>
              <w:t xml:space="preserve">LO10 </w:t>
            </w:r>
            <w:r w:rsidRPr="00234949">
              <w:rPr>
                <w:rFonts w:ascii="Times New Roman" w:hAnsi="Times New Roman" w:cs="Times New Roman"/>
                <w:sz w:val="24"/>
                <w:szCs w:val="24"/>
                <w:lang w:val="en-US"/>
              </w:rPr>
              <w:t xml:space="preserve">To own the elements of spiritual, aesthetic and cultural culture, to form judgments, taking into account social and ethical problems. Possess the skill of conceptual, logical and analytical </w:t>
            </w:r>
            <w:proofErr w:type="gramStart"/>
            <w:r w:rsidRPr="00234949">
              <w:rPr>
                <w:rFonts w:ascii="Times New Roman" w:hAnsi="Times New Roman" w:cs="Times New Roman"/>
                <w:sz w:val="24"/>
                <w:szCs w:val="24"/>
                <w:lang w:val="en-US"/>
              </w:rPr>
              <w:t>thinking,</w:t>
            </w:r>
            <w:proofErr w:type="gramEnd"/>
            <w:r w:rsidRPr="00234949">
              <w:rPr>
                <w:rFonts w:ascii="Times New Roman" w:hAnsi="Times New Roman" w:cs="Times New Roman"/>
                <w:sz w:val="24"/>
                <w:szCs w:val="24"/>
                <w:lang w:val="en-US"/>
              </w:rPr>
              <w:t xml:space="preserve"> realize the potential in solving the assigned tasks and their correct documentation.</w:t>
            </w:r>
          </w:p>
          <w:p w:rsidR="00491906" w:rsidRPr="00234949" w:rsidRDefault="00491906" w:rsidP="00491906">
            <w:pPr>
              <w:jc w:val="both"/>
              <w:rPr>
                <w:rFonts w:ascii="Times New Roman" w:hAnsi="Times New Roman" w:cs="Times New Roman"/>
                <w:sz w:val="24"/>
                <w:szCs w:val="24"/>
                <w:lang w:val="en-US"/>
              </w:rPr>
            </w:pPr>
            <w:r w:rsidRPr="00234949">
              <w:rPr>
                <w:rFonts w:ascii="Times New Roman" w:hAnsi="Times New Roman" w:cs="Times New Roman"/>
                <w:b/>
                <w:sz w:val="24"/>
                <w:szCs w:val="24"/>
                <w:lang w:val="en-US"/>
              </w:rPr>
              <w:t xml:space="preserve">LO11 </w:t>
            </w:r>
            <w:r w:rsidRPr="00234949">
              <w:rPr>
                <w:rFonts w:ascii="Times New Roman" w:hAnsi="Times New Roman" w:cs="Times New Roman"/>
                <w:sz w:val="24"/>
                <w:szCs w:val="24"/>
                <w:lang w:val="en-US"/>
              </w:rPr>
              <w:t>Express their ideas and underlying professional knowledge and questions in writing or orally. Know the history of the Republic of Kazakhstan and the universal laws of the development of the world and society, as well as about moral categories and values ​​based on the formation of a new political system. Be able to lead a healthy lifestyle. Know about the laws of human socialization and psychosomatics.</w:t>
            </w:r>
          </w:p>
          <w:p w:rsidR="00491906" w:rsidRPr="00234949" w:rsidRDefault="00491906" w:rsidP="00491906">
            <w:pPr>
              <w:jc w:val="both"/>
              <w:rPr>
                <w:rFonts w:ascii="Times New Roman" w:hAnsi="Times New Roman" w:cs="Times New Roman"/>
                <w:b/>
                <w:sz w:val="24"/>
                <w:szCs w:val="24"/>
                <w:lang w:val="en-US"/>
              </w:rPr>
            </w:pPr>
            <w:r w:rsidRPr="00234949">
              <w:rPr>
                <w:rFonts w:ascii="Times New Roman" w:hAnsi="Times New Roman" w:cs="Times New Roman"/>
                <w:b/>
                <w:sz w:val="24"/>
                <w:szCs w:val="24"/>
                <w:lang w:val="en-US"/>
              </w:rPr>
              <w:t>LO12</w:t>
            </w:r>
            <w:r w:rsidRPr="00234949">
              <w:rPr>
                <w:rFonts w:ascii="Times New Roman" w:hAnsi="Times New Roman" w:cs="Times New Roman"/>
                <w:sz w:val="24"/>
                <w:szCs w:val="24"/>
                <w:lang w:val="en-US"/>
              </w:rPr>
              <w:t xml:space="preserve"> Use research, entrepreneurial and uncertainty skills. Work effectively individually and as a team member, correctly defend your point of view, correct your actions and use various methods.</w:t>
            </w:r>
          </w:p>
        </w:tc>
      </w:tr>
    </w:tbl>
    <w:p w:rsidR="002165F5" w:rsidRPr="00234949" w:rsidRDefault="002165F5" w:rsidP="00234949">
      <w:pPr>
        <w:jc w:val="both"/>
        <w:rPr>
          <w:rFonts w:ascii="Times New Roman" w:eastAsia="TimesNewRomanPS-ItalicMT" w:hAnsi="Times New Roman" w:cs="Times New Roman"/>
          <w:b/>
          <w:iCs/>
          <w:sz w:val="24"/>
          <w:szCs w:val="24"/>
          <w:lang w:val="en-US"/>
        </w:rPr>
      </w:pPr>
    </w:p>
    <w:p w:rsidR="00C13134" w:rsidRDefault="00C13134" w:rsidP="002165F5">
      <w:pPr>
        <w:jc w:val="center"/>
        <w:rPr>
          <w:rFonts w:ascii="Times New Roman" w:eastAsia="TimesNewRomanPS-ItalicMT" w:hAnsi="Times New Roman"/>
          <w:b/>
          <w:iCs/>
          <w:sz w:val="24"/>
          <w:szCs w:val="24"/>
          <w:lang w:val="en-US"/>
        </w:rPr>
      </w:pPr>
    </w:p>
    <w:p w:rsidR="00C13134" w:rsidRDefault="00C13134" w:rsidP="002165F5">
      <w:pPr>
        <w:jc w:val="center"/>
        <w:rPr>
          <w:rFonts w:ascii="Times New Roman" w:eastAsia="TimesNewRomanPS-ItalicMT" w:hAnsi="Times New Roman"/>
          <w:b/>
          <w:iCs/>
          <w:sz w:val="24"/>
          <w:szCs w:val="24"/>
          <w:lang w:val="en-US"/>
        </w:rPr>
      </w:pPr>
    </w:p>
    <w:p w:rsidR="00C13134" w:rsidRDefault="00C13134" w:rsidP="002165F5">
      <w:pPr>
        <w:jc w:val="center"/>
        <w:rPr>
          <w:rFonts w:ascii="Times New Roman" w:eastAsia="TimesNewRomanPS-ItalicMT" w:hAnsi="Times New Roman"/>
          <w:b/>
          <w:iCs/>
          <w:sz w:val="24"/>
          <w:szCs w:val="24"/>
          <w:lang w:val="en-US"/>
        </w:rPr>
      </w:pPr>
    </w:p>
    <w:p w:rsidR="00C13134" w:rsidRDefault="00C13134" w:rsidP="002165F5">
      <w:pPr>
        <w:jc w:val="center"/>
        <w:rPr>
          <w:rFonts w:ascii="Times New Roman" w:eastAsia="TimesNewRomanPS-ItalicMT" w:hAnsi="Times New Roman"/>
          <w:b/>
          <w:iCs/>
          <w:sz w:val="24"/>
          <w:szCs w:val="24"/>
          <w:lang w:val="en-US"/>
        </w:rPr>
      </w:pPr>
    </w:p>
    <w:p w:rsidR="00C13134" w:rsidRDefault="00C13134" w:rsidP="002165F5">
      <w:pPr>
        <w:jc w:val="center"/>
        <w:rPr>
          <w:rFonts w:ascii="Times New Roman" w:eastAsia="TimesNewRomanPS-ItalicMT" w:hAnsi="Times New Roman"/>
          <w:b/>
          <w:iCs/>
          <w:sz w:val="24"/>
          <w:szCs w:val="24"/>
          <w:lang w:val="en-US"/>
        </w:rPr>
      </w:pPr>
    </w:p>
    <w:p w:rsidR="00C13134" w:rsidRPr="001D1311" w:rsidRDefault="00C13134" w:rsidP="002165F5">
      <w:pPr>
        <w:jc w:val="center"/>
        <w:rPr>
          <w:rFonts w:ascii="Times New Roman" w:eastAsia="TimesNewRomanPS-ItalicMT" w:hAnsi="Times New Roman"/>
          <w:b/>
          <w:iCs/>
          <w:sz w:val="24"/>
          <w:szCs w:val="24"/>
          <w:lang w:val="en-US"/>
        </w:rPr>
      </w:pPr>
    </w:p>
    <w:p w:rsidR="00757593" w:rsidRPr="001D1311" w:rsidRDefault="00757593" w:rsidP="002165F5">
      <w:pPr>
        <w:jc w:val="center"/>
        <w:rPr>
          <w:rFonts w:ascii="Times New Roman" w:eastAsia="TimesNewRomanPS-ItalicMT" w:hAnsi="Times New Roman"/>
          <w:b/>
          <w:iCs/>
          <w:sz w:val="24"/>
          <w:szCs w:val="24"/>
          <w:lang w:val="en-US"/>
        </w:rPr>
      </w:pPr>
    </w:p>
    <w:p w:rsidR="002165F5" w:rsidRPr="00C13134" w:rsidRDefault="002165F5" w:rsidP="00AC7F72">
      <w:pPr>
        <w:pStyle w:val="a5"/>
        <w:numPr>
          <w:ilvl w:val="0"/>
          <w:numId w:val="48"/>
        </w:numPr>
        <w:tabs>
          <w:tab w:val="left" w:pos="2694"/>
        </w:tabs>
        <w:ind w:left="567" w:firstLine="1560"/>
        <w:rPr>
          <w:rFonts w:ascii="Times New Roman" w:eastAsia="TimesNewRomanPS-ItalicMT" w:hAnsi="Times New Roman"/>
          <w:b/>
          <w:iCs/>
          <w:sz w:val="24"/>
          <w:szCs w:val="24"/>
          <w:lang w:val="en-US"/>
        </w:rPr>
      </w:pPr>
      <w:r w:rsidRPr="00C13134">
        <w:rPr>
          <w:rFonts w:ascii="Times New Roman" w:eastAsia="TimesNewRomanPS-ItalicMT" w:hAnsi="Times New Roman"/>
          <w:b/>
          <w:iCs/>
          <w:sz w:val="24"/>
          <w:szCs w:val="24"/>
          <w:lang w:val="en-US"/>
        </w:rPr>
        <w:t>COMPETENCES OF THE GRADUATE OF EP</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89"/>
        <w:gridCol w:w="7229"/>
      </w:tblGrid>
      <w:tr w:rsidR="002165F5" w:rsidRPr="00DD73DA" w:rsidTr="00C13134">
        <w:tc>
          <w:tcPr>
            <w:tcW w:w="9918" w:type="dxa"/>
            <w:gridSpan w:val="2"/>
            <w:shd w:val="clear" w:color="auto" w:fill="auto"/>
          </w:tcPr>
          <w:p w:rsidR="002165F5" w:rsidRPr="002165F5" w:rsidRDefault="002165F5" w:rsidP="00EA1A78">
            <w:pPr>
              <w:shd w:val="clear" w:color="auto" w:fill="FFFFFF"/>
              <w:spacing w:after="0" w:line="240" w:lineRule="auto"/>
              <w:ind w:right="-2"/>
              <w:jc w:val="both"/>
              <w:textAlignment w:val="baseline"/>
              <w:rPr>
                <w:rFonts w:ascii="Times New Roman" w:eastAsia="Calibri" w:hAnsi="Times New Roman"/>
                <w:b/>
                <w:bCs/>
                <w:sz w:val="24"/>
                <w:szCs w:val="24"/>
                <w:lang w:val="en-US"/>
              </w:rPr>
            </w:pPr>
            <w:r w:rsidRPr="00C800D4">
              <w:rPr>
                <w:rFonts w:ascii="Times New Roman" w:eastAsia="Calibri" w:hAnsi="Times New Roman"/>
                <w:b/>
                <w:spacing w:val="1"/>
                <w:sz w:val="24"/>
                <w:szCs w:val="24"/>
                <w:lang w:val="en-US"/>
              </w:rPr>
              <w:t>SOFTSKILLS</w:t>
            </w:r>
            <w:r w:rsidRPr="002165F5">
              <w:rPr>
                <w:rFonts w:ascii="Times New Roman" w:eastAsia="Calibri" w:hAnsi="Times New Roman"/>
                <w:spacing w:val="1"/>
                <w:sz w:val="24"/>
                <w:szCs w:val="24"/>
                <w:lang w:val="en-US"/>
              </w:rPr>
              <w:t>.</w:t>
            </w:r>
            <w:r w:rsidRPr="002165F5">
              <w:rPr>
                <w:rFonts w:ascii="Times New Roman" w:eastAsia="Calibri" w:hAnsi="Times New Roman"/>
                <w:bCs/>
                <w:sz w:val="24"/>
                <w:szCs w:val="24"/>
                <w:lang w:val="en-US"/>
              </w:rPr>
              <w:t>Behavioral skills and personality qualities</w:t>
            </w:r>
          </w:p>
        </w:tc>
      </w:tr>
      <w:tr w:rsidR="002165F5" w:rsidRPr="00DD73DA" w:rsidTr="00C13134">
        <w:tc>
          <w:tcPr>
            <w:tcW w:w="2689" w:type="dxa"/>
            <w:shd w:val="clear" w:color="auto" w:fill="auto"/>
          </w:tcPr>
          <w:p w:rsidR="002165F5" w:rsidRPr="002165F5" w:rsidRDefault="002165F5" w:rsidP="00EA1A78">
            <w:pPr>
              <w:spacing w:after="0" w:line="240" w:lineRule="auto"/>
              <w:rPr>
                <w:rFonts w:ascii="Times New Roman" w:eastAsia="Calibri" w:hAnsi="Times New Roman"/>
                <w:sz w:val="24"/>
                <w:szCs w:val="24"/>
                <w:highlight w:val="yellow"/>
                <w:lang w:val="en-US"/>
              </w:rPr>
            </w:pPr>
            <w:r>
              <w:rPr>
                <w:rFonts w:ascii="Times New Roman" w:eastAsia="Calibri" w:hAnsi="Times New Roman"/>
                <w:sz w:val="24"/>
                <w:szCs w:val="24"/>
                <w:lang w:val="en-US"/>
              </w:rPr>
              <w:t xml:space="preserve">SS </w:t>
            </w:r>
            <w:r w:rsidRPr="002165F5">
              <w:rPr>
                <w:rFonts w:ascii="Times New Roman" w:eastAsia="Calibri" w:hAnsi="Times New Roman"/>
                <w:sz w:val="24"/>
                <w:szCs w:val="24"/>
                <w:lang w:val="en-US"/>
              </w:rPr>
              <w:t>1. Competence in managing one's own literacy</w:t>
            </w:r>
          </w:p>
        </w:tc>
        <w:tc>
          <w:tcPr>
            <w:tcW w:w="7229" w:type="dxa"/>
            <w:shd w:val="clear" w:color="auto" w:fill="auto"/>
          </w:tcPr>
          <w:p w:rsidR="002165F5" w:rsidRPr="00E952BC" w:rsidRDefault="002165F5" w:rsidP="00EA1A78">
            <w:pPr>
              <w:pStyle w:val="a5"/>
              <w:shd w:val="clear" w:color="auto" w:fill="FFFFFF"/>
              <w:tabs>
                <w:tab w:val="left" w:pos="317"/>
              </w:tabs>
              <w:spacing w:after="0" w:line="240" w:lineRule="auto"/>
              <w:ind w:left="33" w:right="-2"/>
              <w:jc w:val="both"/>
              <w:textAlignment w:val="baseline"/>
              <w:rPr>
                <w:rFonts w:ascii="Times New Roman" w:eastAsia="Calibri" w:hAnsi="Times New Roman"/>
                <w:sz w:val="24"/>
                <w:szCs w:val="24"/>
                <w:lang w:eastAsia="en-US"/>
              </w:rPr>
            </w:pPr>
            <w:r>
              <w:rPr>
                <w:rFonts w:ascii="Times New Roman" w:eastAsia="Calibri" w:hAnsi="Times New Roman"/>
                <w:sz w:val="24"/>
                <w:szCs w:val="24"/>
                <w:lang w:val="en-US" w:eastAsia="en-US"/>
              </w:rPr>
              <w:t>SS</w:t>
            </w:r>
            <w:r w:rsidRPr="002165F5">
              <w:rPr>
                <w:rFonts w:ascii="Times New Roman" w:eastAsia="Calibri" w:hAnsi="Times New Roman"/>
                <w:sz w:val="24"/>
                <w:szCs w:val="24"/>
                <w:lang w:val="en-US" w:eastAsia="en-US"/>
              </w:rPr>
              <w:t xml:space="preserve">1.1. </w:t>
            </w:r>
            <w:r>
              <w:rPr>
                <w:rFonts w:ascii="Times New Roman" w:eastAsia="Calibri" w:hAnsi="Times New Roman"/>
                <w:sz w:val="24"/>
                <w:szCs w:val="24"/>
                <w:lang w:val="en-US" w:eastAsia="en-US"/>
              </w:rPr>
              <w:t>The a</w:t>
            </w:r>
            <w:proofErr w:type="spellStart"/>
            <w:r w:rsidRPr="00E952BC">
              <w:rPr>
                <w:rFonts w:ascii="Times New Roman" w:eastAsia="Calibri" w:hAnsi="Times New Roman"/>
                <w:sz w:val="24"/>
                <w:szCs w:val="24"/>
                <w:lang w:eastAsia="en-US"/>
              </w:rPr>
              <w:t>bility</w:t>
            </w:r>
            <w:r>
              <w:rPr>
                <w:rFonts w:ascii="Times New Roman" w:eastAsia="Calibri" w:hAnsi="Times New Roman"/>
                <w:sz w:val="24"/>
                <w:szCs w:val="24"/>
                <w:lang w:eastAsia="en-US"/>
              </w:rPr>
              <w:t>of</w:t>
            </w:r>
            <w:r w:rsidRPr="00E952BC">
              <w:rPr>
                <w:rFonts w:ascii="Times New Roman" w:eastAsia="Calibri" w:hAnsi="Times New Roman"/>
                <w:sz w:val="24"/>
                <w:szCs w:val="24"/>
                <w:lang w:eastAsia="en-US"/>
              </w:rPr>
              <w:t>self-learn</w:t>
            </w:r>
            <w:proofErr w:type="spellEnd"/>
            <w:r w:rsidRPr="00E952BC">
              <w:rPr>
                <w:rFonts w:ascii="Times New Roman" w:eastAsia="Calibri" w:hAnsi="Times New Roman"/>
                <w:sz w:val="24"/>
                <w:szCs w:val="24"/>
                <w:lang w:eastAsia="en-US"/>
              </w:rPr>
              <w:t xml:space="preserve">, </w:t>
            </w:r>
            <w:proofErr w:type="spellStart"/>
            <w:r w:rsidRPr="00E952BC">
              <w:rPr>
                <w:rFonts w:ascii="Times New Roman" w:eastAsia="Calibri" w:hAnsi="Times New Roman"/>
                <w:sz w:val="24"/>
                <w:szCs w:val="24"/>
                <w:lang w:eastAsia="en-US"/>
              </w:rPr>
              <w:t>self-developandconstantly</w:t>
            </w:r>
            <w:proofErr w:type="spellEnd"/>
            <w:r w:rsidRPr="00E952BC">
              <w:rPr>
                <w:rFonts w:ascii="Times New Roman" w:eastAsia="Calibri" w:hAnsi="Times New Roman"/>
                <w:sz w:val="24"/>
                <w:szCs w:val="24"/>
                <w:lang w:eastAsia="en-US"/>
              </w:rPr>
              <w:t xml:space="preserve"> update </w:t>
            </w:r>
            <w:proofErr w:type="spellStart"/>
            <w:r w:rsidRPr="00E952BC">
              <w:rPr>
                <w:rFonts w:ascii="Times New Roman" w:eastAsia="Calibri" w:hAnsi="Times New Roman"/>
                <w:sz w:val="24"/>
                <w:szCs w:val="24"/>
                <w:lang w:eastAsia="en-US"/>
              </w:rPr>
              <w:t>their</w:t>
            </w:r>
            <w:proofErr w:type="spellEnd"/>
            <w:r w:rsidR="00BD5507" w:rsidRPr="00BD5507">
              <w:rPr>
                <w:rFonts w:ascii="Times New Roman" w:eastAsia="Calibri" w:hAnsi="Times New Roman"/>
                <w:sz w:val="24"/>
                <w:szCs w:val="24"/>
                <w:lang w:val="en-US" w:eastAsia="en-US"/>
              </w:rPr>
              <w:t xml:space="preserve"> </w:t>
            </w:r>
            <w:proofErr w:type="spellStart"/>
            <w:r w:rsidRPr="00E952BC">
              <w:rPr>
                <w:rFonts w:ascii="Times New Roman" w:eastAsia="Calibri" w:hAnsi="Times New Roman"/>
                <w:sz w:val="24"/>
                <w:szCs w:val="24"/>
                <w:lang w:eastAsia="en-US"/>
              </w:rPr>
              <w:t>know</w:t>
            </w:r>
            <w:proofErr w:type="spellEnd"/>
            <w:r w:rsidR="00BD5507" w:rsidRPr="00BD5507">
              <w:rPr>
                <w:rFonts w:ascii="Times New Roman" w:eastAsia="Calibri" w:hAnsi="Times New Roman"/>
                <w:sz w:val="24"/>
                <w:szCs w:val="24"/>
                <w:lang w:val="en-US" w:eastAsia="en-US"/>
              </w:rPr>
              <w:t xml:space="preserve"> </w:t>
            </w:r>
            <w:proofErr w:type="spellStart"/>
            <w:r w:rsidRPr="00E952BC">
              <w:rPr>
                <w:rFonts w:ascii="Times New Roman" w:eastAsia="Calibri" w:hAnsi="Times New Roman"/>
                <w:sz w:val="24"/>
                <w:szCs w:val="24"/>
                <w:lang w:eastAsia="en-US"/>
              </w:rPr>
              <w:t>ledge</w:t>
            </w:r>
            <w:proofErr w:type="spellEnd"/>
            <w:r w:rsidR="00BD5507" w:rsidRPr="00BD5507">
              <w:rPr>
                <w:rFonts w:ascii="Times New Roman" w:eastAsia="Calibri" w:hAnsi="Times New Roman"/>
                <w:sz w:val="24"/>
                <w:szCs w:val="24"/>
                <w:lang w:val="en-US" w:eastAsia="en-US"/>
              </w:rPr>
              <w:t xml:space="preserve"> </w:t>
            </w:r>
            <w:proofErr w:type="spellStart"/>
            <w:r w:rsidRPr="00E952BC">
              <w:rPr>
                <w:rFonts w:ascii="Times New Roman" w:eastAsia="Calibri" w:hAnsi="Times New Roman"/>
                <w:sz w:val="24"/>
                <w:szCs w:val="24"/>
                <w:lang w:eastAsia="en-US"/>
              </w:rPr>
              <w:t>with</w:t>
            </w:r>
            <w:proofErr w:type="spellEnd"/>
            <w:r w:rsidR="00BD5507" w:rsidRPr="00BD5507">
              <w:rPr>
                <w:rFonts w:ascii="Times New Roman" w:eastAsia="Calibri" w:hAnsi="Times New Roman"/>
                <w:sz w:val="24"/>
                <w:szCs w:val="24"/>
                <w:lang w:val="en-US" w:eastAsia="en-US"/>
              </w:rPr>
              <w:t xml:space="preserve"> </w:t>
            </w:r>
            <w:r w:rsidRPr="00E952BC">
              <w:rPr>
                <w:rFonts w:ascii="Times New Roman" w:eastAsia="Calibri" w:hAnsi="Times New Roman"/>
                <w:sz w:val="24"/>
                <w:szCs w:val="24"/>
                <w:lang w:eastAsia="en-US"/>
              </w:rPr>
              <w:t>in</w:t>
            </w:r>
            <w:r w:rsidR="00BD5507" w:rsidRPr="00BD5507">
              <w:rPr>
                <w:rFonts w:ascii="Times New Roman" w:eastAsia="Calibri" w:hAnsi="Times New Roman"/>
                <w:sz w:val="24"/>
                <w:szCs w:val="24"/>
                <w:lang w:val="en-US" w:eastAsia="en-US"/>
              </w:rPr>
              <w:t xml:space="preserve"> </w:t>
            </w:r>
            <w:proofErr w:type="spellStart"/>
            <w:r w:rsidRPr="00E952BC">
              <w:rPr>
                <w:rFonts w:ascii="Times New Roman" w:eastAsia="Calibri" w:hAnsi="Times New Roman"/>
                <w:sz w:val="24"/>
                <w:szCs w:val="24"/>
                <w:lang w:eastAsia="en-US"/>
              </w:rPr>
              <w:t>the</w:t>
            </w:r>
            <w:proofErr w:type="spellEnd"/>
            <w:r w:rsidR="00BD5507" w:rsidRPr="00BD5507">
              <w:rPr>
                <w:rFonts w:ascii="Times New Roman" w:eastAsia="Calibri" w:hAnsi="Times New Roman"/>
                <w:sz w:val="24"/>
                <w:szCs w:val="24"/>
                <w:lang w:val="en-US" w:eastAsia="en-US"/>
              </w:rPr>
              <w:t xml:space="preserve"> </w:t>
            </w:r>
            <w:proofErr w:type="spellStart"/>
            <w:r w:rsidRPr="00E952BC">
              <w:rPr>
                <w:rFonts w:ascii="Times New Roman" w:eastAsia="Calibri" w:hAnsi="Times New Roman"/>
                <w:sz w:val="24"/>
                <w:szCs w:val="24"/>
                <w:lang w:eastAsia="en-US"/>
              </w:rPr>
              <w:t>chosen</w:t>
            </w:r>
            <w:proofErr w:type="spellEnd"/>
            <w:r w:rsidR="00BD5507" w:rsidRPr="00BD5507">
              <w:rPr>
                <w:rFonts w:ascii="Times New Roman" w:eastAsia="Calibri" w:hAnsi="Times New Roman"/>
                <w:sz w:val="24"/>
                <w:szCs w:val="24"/>
                <w:lang w:val="en-US" w:eastAsia="en-US"/>
              </w:rPr>
              <w:t xml:space="preserve"> </w:t>
            </w:r>
            <w:proofErr w:type="spellStart"/>
            <w:r w:rsidRPr="00E952BC">
              <w:rPr>
                <w:rFonts w:ascii="Times New Roman" w:eastAsia="Calibri" w:hAnsi="Times New Roman"/>
                <w:sz w:val="24"/>
                <w:szCs w:val="24"/>
                <w:lang w:eastAsia="en-US"/>
              </w:rPr>
              <w:t>trajectory</w:t>
            </w:r>
            <w:proofErr w:type="spellEnd"/>
            <w:r w:rsidR="00BD5507" w:rsidRPr="00BD5507">
              <w:rPr>
                <w:rFonts w:ascii="Times New Roman" w:eastAsia="Calibri" w:hAnsi="Times New Roman"/>
                <w:sz w:val="24"/>
                <w:szCs w:val="24"/>
                <w:lang w:val="en-US" w:eastAsia="en-US"/>
              </w:rPr>
              <w:t xml:space="preserve"> </w:t>
            </w:r>
            <w:proofErr w:type="spellStart"/>
            <w:r w:rsidRPr="00E952BC">
              <w:rPr>
                <w:rFonts w:ascii="Times New Roman" w:eastAsia="Calibri" w:hAnsi="Times New Roman"/>
                <w:sz w:val="24"/>
                <w:szCs w:val="24"/>
                <w:lang w:eastAsia="en-US"/>
              </w:rPr>
              <w:t>and</w:t>
            </w:r>
            <w:proofErr w:type="spellEnd"/>
            <w:r w:rsidRPr="00E952BC">
              <w:rPr>
                <w:rFonts w:ascii="Times New Roman" w:eastAsia="Calibri" w:hAnsi="Times New Roman"/>
                <w:sz w:val="24"/>
                <w:szCs w:val="24"/>
                <w:lang w:eastAsia="en-US"/>
              </w:rPr>
              <w:t xml:space="preserve"> in an </w:t>
            </w:r>
            <w:proofErr w:type="spellStart"/>
            <w:r w:rsidRPr="00E952BC">
              <w:rPr>
                <w:rFonts w:ascii="Times New Roman" w:eastAsia="Calibri" w:hAnsi="Times New Roman"/>
                <w:sz w:val="24"/>
                <w:szCs w:val="24"/>
                <w:lang w:eastAsia="en-US"/>
              </w:rPr>
              <w:t>interdis</w:t>
            </w:r>
            <w:proofErr w:type="spellEnd"/>
            <w:r w:rsidR="00BD5507" w:rsidRPr="00BD5507">
              <w:rPr>
                <w:rFonts w:ascii="Times New Roman" w:eastAsia="Calibri" w:hAnsi="Times New Roman"/>
                <w:sz w:val="24"/>
                <w:szCs w:val="24"/>
                <w:lang w:val="en-US" w:eastAsia="en-US"/>
              </w:rPr>
              <w:t xml:space="preserve"> </w:t>
            </w:r>
            <w:proofErr w:type="spellStart"/>
            <w:r w:rsidRPr="00E952BC">
              <w:rPr>
                <w:rFonts w:ascii="Times New Roman" w:eastAsia="Calibri" w:hAnsi="Times New Roman"/>
                <w:sz w:val="24"/>
                <w:szCs w:val="24"/>
                <w:lang w:eastAsia="en-US"/>
              </w:rPr>
              <w:t>ciplinary</w:t>
            </w:r>
            <w:proofErr w:type="spellEnd"/>
            <w:r w:rsidR="00BD5507" w:rsidRPr="00BD5507">
              <w:rPr>
                <w:rFonts w:ascii="Times New Roman" w:eastAsia="Calibri" w:hAnsi="Times New Roman"/>
                <w:sz w:val="24"/>
                <w:szCs w:val="24"/>
                <w:lang w:val="en-US" w:eastAsia="en-US"/>
              </w:rPr>
              <w:t xml:space="preserve"> </w:t>
            </w:r>
            <w:proofErr w:type="spellStart"/>
            <w:r w:rsidRPr="00E952BC">
              <w:rPr>
                <w:rFonts w:ascii="Times New Roman" w:eastAsia="Calibri" w:hAnsi="Times New Roman"/>
                <w:sz w:val="24"/>
                <w:szCs w:val="24"/>
                <w:lang w:eastAsia="en-US"/>
              </w:rPr>
              <w:t>environment</w:t>
            </w:r>
            <w:proofErr w:type="spellEnd"/>
            <w:r w:rsidRPr="00E952BC">
              <w:rPr>
                <w:rFonts w:ascii="Times New Roman" w:eastAsia="Calibri" w:hAnsi="Times New Roman"/>
                <w:sz w:val="24"/>
                <w:szCs w:val="24"/>
                <w:lang w:eastAsia="en-US"/>
              </w:rPr>
              <w:t>.</w:t>
            </w:r>
          </w:p>
          <w:p w:rsidR="002165F5" w:rsidRPr="00E952BC" w:rsidRDefault="002165F5" w:rsidP="00EA1A78">
            <w:pPr>
              <w:pStyle w:val="a5"/>
              <w:shd w:val="clear" w:color="auto" w:fill="FFFFFF"/>
              <w:tabs>
                <w:tab w:val="left" w:pos="317"/>
              </w:tabs>
              <w:spacing w:after="0" w:line="240" w:lineRule="auto"/>
              <w:ind w:left="33" w:right="-2"/>
              <w:jc w:val="both"/>
              <w:textAlignment w:val="baseline"/>
              <w:rPr>
                <w:rFonts w:ascii="Times New Roman" w:eastAsia="Calibri" w:hAnsi="Times New Roman"/>
                <w:sz w:val="24"/>
                <w:szCs w:val="24"/>
                <w:lang w:eastAsia="en-US"/>
              </w:rPr>
            </w:pPr>
            <w:r>
              <w:rPr>
                <w:rFonts w:ascii="Times New Roman" w:eastAsia="Calibri" w:hAnsi="Times New Roman"/>
                <w:sz w:val="24"/>
                <w:szCs w:val="24"/>
                <w:lang w:eastAsia="en-US"/>
              </w:rPr>
              <w:t>SS</w:t>
            </w:r>
            <w:r w:rsidRPr="00E952BC">
              <w:rPr>
                <w:rFonts w:ascii="Times New Roman" w:eastAsia="Calibri" w:hAnsi="Times New Roman"/>
                <w:sz w:val="24"/>
                <w:szCs w:val="24"/>
                <w:lang w:eastAsia="en-US"/>
              </w:rPr>
              <w:t xml:space="preserve">1.2. </w:t>
            </w:r>
            <w:r>
              <w:rPr>
                <w:rFonts w:ascii="Times New Roman" w:eastAsia="Calibri" w:hAnsi="Times New Roman"/>
                <w:sz w:val="24"/>
                <w:szCs w:val="24"/>
                <w:lang w:eastAsia="en-US"/>
              </w:rPr>
              <w:t xml:space="preserve">The </w:t>
            </w:r>
            <w:proofErr w:type="spellStart"/>
            <w:r>
              <w:rPr>
                <w:rFonts w:ascii="Times New Roman" w:eastAsia="Calibri" w:hAnsi="Times New Roman"/>
                <w:sz w:val="24"/>
                <w:szCs w:val="24"/>
                <w:lang w:eastAsia="en-US"/>
              </w:rPr>
              <w:t>a</w:t>
            </w:r>
            <w:r w:rsidRPr="00E952BC">
              <w:rPr>
                <w:rFonts w:ascii="Times New Roman" w:eastAsia="Calibri" w:hAnsi="Times New Roman"/>
                <w:sz w:val="24"/>
                <w:szCs w:val="24"/>
                <w:lang w:eastAsia="en-US"/>
              </w:rPr>
              <w:t>bility</w:t>
            </w:r>
            <w:proofErr w:type="spellEnd"/>
            <w:r w:rsidR="00BD5507" w:rsidRPr="00BD5507">
              <w:rPr>
                <w:rFonts w:ascii="Times New Roman" w:eastAsia="Calibri" w:hAnsi="Times New Roman"/>
                <w:sz w:val="24"/>
                <w:szCs w:val="24"/>
                <w:lang w:val="en-US" w:eastAsia="en-US"/>
              </w:rPr>
              <w:t xml:space="preserve"> </w:t>
            </w:r>
            <w:proofErr w:type="spellStart"/>
            <w:r w:rsidRPr="00E952BC">
              <w:rPr>
                <w:rFonts w:ascii="Times New Roman" w:eastAsia="Calibri" w:hAnsi="Times New Roman"/>
                <w:sz w:val="24"/>
                <w:szCs w:val="24"/>
                <w:lang w:eastAsia="en-US"/>
              </w:rPr>
              <w:t>to</w:t>
            </w:r>
            <w:proofErr w:type="spellEnd"/>
            <w:r w:rsidR="00BD5507" w:rsidRPr="00BD5507">
              <w:rPr>
                <w:rFonts w:ascii="Times New Roman" w:eastAsia="Calibri" w:hAnsi="Times New Roman"/>
                <w:sz w:val="24"/>
                <w:szCs w:val="24"/>
                <w:lang w:val="en-US" w:eastAsia="en-US"/>
              </w:rPr>
              <w:t xml:space="preserve"> </w:t>
            </w:r>
            <w:proofErr w:type="spellStart"/>
            <w:r w:rsidRPr="00E952BC">
              <w:rPr>
                <w:rFonts w:ascii="Times New Roman" w:eastAsia="Calibri" w:hAnsi="Times New Roman"/>
                <w:sz w:val="24"/>
                <w:szCs w:val="24"/>
                <w:lang w:eastAsia="en-US"/>
              </w:rPr>
              <w:t>expressthoughts</w:t>
            </w:r>
            <w:proofErr w:type="spellEnd"/>
            <w:r w:rsidRPr="00E952BC">
              <w:rPr>
                <w:rFonts w:ascii="Times New Roman" w:eastAsia="Calibri" w:hAnsi="Times New Roman"/>
                <w:sz w:val="24"/>
                <w:szCs w:val="24"/>
                <w:lang w:eastAsia="en-US"/>
              </w:rPr>
              <w:t xml:space="preserve">, </w:t>
            </w:r>
            <w:proofErr w:type="spellStart"/>
            <w:r w:rsidRPr="00E952BC">
              <w:rPr>
                <w:rFonts w:ascii="Times New Roman" w:eastAsia="Calibri" w:hAnsi="Times New Roman"/>
                <w:sz w:val="24"/>
                <w:szCs w:val="24"/>
                <w:lang w:eastAsia="en-US"/>
              </w:rPr>
              <w:t>feelings</w:t>
            </w:r>
            <w:proofErr w:type="spellEnd"/>
            <w:r w:rsidRPr="00E952BC">
              <w:rPr>
                <w:rFonts w:ascii="Times New Roman" w:eastAsia="Calibri" w:hAnsi="Times New Roman"/>
                <w:sz w:val="24"/>
                <w:szCs w:val="24"/>
                <w:lang w:eastAsia="en-US"/>
              </w:rPr>
              <w:t xml:space="preserve">, </w:t>
            </w:r>
            <w:proofErr w:type="spellStart"/>
            <w:r w:rsidRPr="00E952BC">
              <w:rPr>
                <w:rFonts w:ascii="Times New Roman" w:eastAsia="Calibri" w:hAnsi="Times New Roman"/>
                <w:sz w:val="24"/>
                <w:szCs w:val="24"/>
                <w:lang w:eastAsia="en-US"/>
              </w:rPr>
              <w:t>facts</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and</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opinions</w:t>
            </w:r>
            <w:proofErr w:type="spellEnd"/>
            <w:r w:rsidRPr="00E952BC">
              <w:rPr>
                <w:rFonts w:ascii="Times New Roman" w:eastAsia="Calibri" w:hAnsi="Times New Roman"/>
                <w:sz w:val="24"/>
                <w:szCs w:val="24"/>
                <w:lang w:eastAsia="en-US"/>
              </w:rPr>
              <w:t xml:space="preserve"> in </w:t>
            </w:r>
            <w:proofErr w:type="spellStart"/>
            <w:r w:rsidRPr="00E952BC">
              <w:rPr>
                <w:rFonts w:ascii="Times New Roman" w:eastAsia="Calibri" w:hAnsi="Times New Roman"/>
                <w:sz w:val="24"/>
                <w:szCs w:val="24"/>
                <w:lang w:eastAsia="en-US"/>
              </w:rPr>
              <w:t>the</w:t>
            </w:r>
            <w:proofErr w:type="spellEnd"/>
            <w:r w:rsidRPr="00E952BC">
              <w:rPr>
                <w:rFonts w:ascii="Times New Roman" w:eastAsia="Calibri" w:hAnsi="Times New Roman"/>
                <w:sz w:val="24"/>
                <w:szCs w:val="24"/>
                <w:lang w:eastAsia="en-US"/>
              </w:rPr>
              <w:t xml:space="preserve"> professional </w:t>
            </w:r>
            <w:proofErr w:type="spellStart"/>
            <w:r w:rsidRPr="00E952BC">
              <w:rPr>
                <w:rFonts w:ascii="Times New Roman" w:eastAsia="Calibri" w:hAnsi="Times New Roman"/>
                <w:sz w:val="24"/>
                <w:szCs w:val="24"/>
                <w:lang w:eastAsia="en-US"/>
              </w:rPr>
              <w:t>field</w:t>
            </w:r>
            <w:proofErr w:type="spellEnd"/>
            <w:r w:rsidRPr="00E952BC">
              <w:rPr>
                <w:rFonts w:ascii="Times New Roman" w:eastAsia="Calibri" w:hAnsi="Times New Roman"/>
                <w:sz w:val="24"/>
                <w:szCs w:val="24"/>
                <w:lang w:eastAsia="en-US"/>
              </w:rPr>
              <w:t>.</w:t>
            </w:r>
          </w:p>
          <w:p w:rsidR="002165F5" w:rsidRPr="00E952BC" w:rsidRDefault="002165F5" w:rsidP="00EA1A78">
            <w:pPr>
              <w:pStyle w:val="a5"/>
              <w:shd w:val="clear" w:color="auto" w:fill="FFFFFF"/>
              <w:tabs>
                <w:tab w:val="left" w:pos="313"/>
              </w:tabs>
              <w:spacing w:after="0" w:line="240" w:lineRule="auto"/>
              <w:ind w:left="29" w:right="-2"/>
              <w:jc w:val="both"/>
              <w:textAlignment w:val="baseline"/>
              <w:rPr>
                <w:rFonts w:ascii="Times New Roman" w:eastAsia="Calibri" w:hAnsi="Times New Roman"/>
                <w:sz w:val="24"/>
                <w:szCs w:val="24"/>
                <w:lang w:val="en-US" w:eastAsia="en-US"/>
              </w:rPr>
            </w:pPr>
            <w:r>
              <w:rPr>
                <w:rFonts w:ascii="Times New Roman" w:eastAsia="Calibri" w:hAnsi="Times New Roman"/>
                <w:sz w:val="24"/>
                <w:szCs w:val="24"/>
                <w:lang w:eastAsia="en-US"/>
              </w:rPr>
              <w:t>SS</w:t>
            </w:r>
            <w:r w:rsidRPr="00E952BC">
              <w:rPr>
                <w:rFonts w:ascii="Times New Roman" w:eastAsia="Calibri" w:hAnsi="Times New Roman"/>
                <w:sz w:val="24"/>
                <w:szCs w:val="24"/>
                <w:lang w:eastAsia="en-US"/>
              </w:rPr>
              <w:t xml:space="preserve">1.3. </w:t>
            </w:r>
            <w:r>
              <w:rPr>
                <w:rFonts w:ascii="Times New Roman" w:eastAsia="Calibri" w:hAnsi="Times New Roman"/>
                <w:sz w:val="24"/>
                <w:szCs w:val="24"/>
                <w:lang w:eastAsia="en-US"/>
              </w:rPr>
              <w:t xml:space="preserve">The </w:t>
            </w:r>
            <w:proofErr w:type="spellStart"/>
            <w:r>
              <w:rPr>
                <w:rFonts w:ascii="Times New Roman" w:eastAsia="Calibri" w:hAnsi="Times New Roman"/>
                <w:sz w:val="24"/>
                <w:szCs w:val="24"/>
                <w:lang w:eastAsia="en-US"/>
              </w:rPr>
              <w:t>a</w:t>
            </w:r>
            <w:r w:rsidRPr="00E952BC">
              <w:rPr>
                <w:rFonts w:ascii="Times New Roman" w:eastAsia="Calibri" w:hAnsi="Times New Roman"/>
                <w:sz w:val="24"/>
                <w:szCs w:val="24"/>
                <w:lang w:eastAsia="en-US"/>
              </w:rPr>
              <w:t>bility</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for</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mobility</w:t>
            </w:r>
            <w:proofErr w:type="spellEnd"/>
            <w:r w:rsidRPr="00E952BC">
              <w:rPr>
                <w:rFonts w:ascii="Times New Roman" w:eastAsia="Calibri" w:hAnsi="Times New Roman"/>
                <w:sz w:val="24"/>
                <w:szCs w:val="24"/>
                <w:lang w:eastAsia="en-US"/>
              </w:rPr>
              <w:t xml:space="preserve"> in </w:t>
            </w:r>
            <w:proofErr w:type="spellStart"/>
            <w:r w:rsidRPr="00E952BC">
              <w:rPr>
                <w:rFonts w:ascii="Times New Roman" w:eastAsia="Calibri" w:hAnsi="Times New Roman"/>
                <w:sz w:val="24"/>
                <w:szCs w:val="24"/>
                <w:lang w:eastAsia="en-US"/>
              </w:rPr>
              <w:t>the</w:t>
            </w:r>
            <w:proofErr w:type="spellEnd"/>
            <w:r w:rsidRPr="00E952BC">
              <w:rPr>
                <w:rFonts w:ascii="Times New Roman" w:eastAsia="Calibri" w:hAnsi="Times New Roman"/>
                <w:sz w:val="24"/>
                <w:szCs w:val="24"/>
                <w:lang w:eastAsia="en-US"/>
              </w:rPr>
              <w:t xml:space="preserve"> modern </w:t>
            </w:r>
            <w:proofErr w:type="spellStart"/>
            <w:r w:rsidRPr="00E952BC">
              <w:rPr>
                <w:rFonts w:ascii="Times New Roman" w:eastAsia="Calibri" w:hAnsi="Times New Roman"/>
                <w:sz w:val="24"/>
                <w:szCs w:val="24"/>
                <w:lang w:eastAsia="en-US"/>
              </w:rPr>
              <w:t>world</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and</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critical</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thinking</w:t>
            </w:r>
            <w:proofErr w:type="spellEnd"/>
            <w:r w:rsidRPr="00E952BC">
              <w:rPr>
                <w:rFonts w:ascii="Times New Roman" w:eastAsia="Calibri" w:hAnsi="Times New Roman"/>
                <w:sz w:val="24"/>
                <w:szCs w:val="24"/>
                <w:lang w:eastAsia="en-US"/>
              </w:rPr>
              <w:t>.</w:t>
            </w:r>
          </w:p>
        </w:tc>
      </w:tr>
      <w:tr w:rsidR="002165F5" w:rsidRPr="00DD73DA" w:rsidTr="00C13134">
        <w:tc>
          <w:tcPr>
            <w:tcW w:w="2689" w:type="dxa"/>
            <w:shd w:val="clear" w:color="auto" w:fill="auto"/>
          </w:tcPr>
          <w:p w:rsidR="002165F5" w:rsidRPr="00C51C77" w:rsidRDefault="002165F5" w:rsidP="00EA1A78">
            <w:pPr>
              <w:spacing w:after="0" w:line="240" w:lineRule="auto"/>
              <w:rPr>
                <w:rFonts w:ascii="Times New Roman" w:eastAsia="Calibri" w:hAnsi="Times New Roman"/>
                <w:sz w:val="24"/>
                <w:szCs w:val="24"/>
              </w:rPr>
            </w:pPr>
            <w:r>
              <w:rPr>
                <w:rFonts w:ascii="Times New Roman" w:eastAsia="Calibri" w:hAnsi="Times New Roman"/>
                <w:sz w:val="24"/>
                <w:szCs w:val="24"/>
                <w:lang w:val="en-US"/>
              </w:rPr>
              <w:t>SS</w:t>
            </w:r>
            <w:r w:rsidRPr="00C51C77">
              <w:rPr>
                <w:rFonts w:ascii="Times New Roman" w:eastAsia="Calibri" w:hAnsi="Times New Roman"/>
                <w:sz w:val="24"/>
                <w:szCs w:val="24"/>
              </w:rPr>
              <w:t xml:space="preserve"> 2. </w:t>
            </w:r>
            <w:proofErr w:type="spellStart"/>
            <w:r w:rsidRPr="00E952BC">
              <w:rPr>
                <w:rFonts w:ascii="Times New Roman" w:eastAsia="Calibri" w:hAnsi="Times New Roman"/>
                <w:sz w:val="24"/>
                <w:szCs w:val="24"/>
              </w:rPr>
              <w:t>Language</w:t>
            </w:r>
            <w:proofErr w:type="spellEnd"/>
            <w:r w:rsidR="00786B10">
              <w:rPr>
                <w:rFonts w:ascii="Times New Roman" w:eastAsia="Calibri" w:hAnsi="Times New Roman"/>
                <w:sz w:val="24"/>
                <w:szCs w:val="24"/>
                <w:lang w:val="kk-KZ"/>
              </w:rPr>
              <w:t xml:space="preserve"> </w:t>
            </w:r>
            <w:proofErr w:type="spellStart"/>
            <w:r w:rsidRPr="00E952BC">
              <w:rPr>
                <w:rFonts w:ascii="Times New Roman" w:eastAsia="Calibri" w:hAnsi="Times New Roman"/>
                <w:sz w:val="24"/>
                <w:szCs w:val="24"/>
              </w:rPr>
              <w:t>competence</w:t>
            </w:r>
            <w:proofErr w:type="spellEnd"/>
          </w:p>
        </w:tc>
        <w:tc>
          <w:tcPr>
            <w:tcW w:w="7229" w:type="dxa"/>
            <w:shd w:val="clear" w:color="auto" w:fill="auto"/>
          </w:tcPr>
          <w:p w:rsidR="002165F5" w:rsidRPr="00E952BC" w:rsidRDefault="002165F5" w:rsidP="00EA1A78">
            <w:pPr>
              <w:pStyle w:val="a5"/>
              <w:shd w:val="clear" w:color="auto" w:fill="FFFFFF"/>
              <w:tabs>
                <w:tab w:val="left" w:pos="317"/>
              </w:tabs>
              <w:spacing w:after="0" w:line="240" w:lineRule="auto"/>
              <w:ind w:left="33" w:right="-2"/>
              <w:jc w:val="both"/>
              <w:textAlignment w:val="baseline"/>
              <w:rPr>
                <w:rFonts w:ascii="Times New Roman" w:eastAsia="Calibri" w:hAnsi="Times New Roman"/>
                <w:sz w:val="24"/>
                <w:szCs w:val="24"/>
                <w:lang w:eastAsia="en-US"/>
              </w:rPr>
            </w:pPr>
            <w:r>
              <w:rPr>
                <w:rFonts w:ascii="Times New Roman" w:eastAsia="Calibri" w:hAnsi="Times New Roman"/>
                <w:sz w:val="24"/>
                <w:szCs w:val="24"/>
                <w:lang w:val="en-US" w:eastAsia="en-US"/>
              </w:rPr>
              <w:t>SS</w:t>
            </w:r>
            <w:r w:rsidRPr="002165F5">
              <w:rPr>
                <w:rFonts w:ascii="Times New Roman" w:eastAsia="Calibri" w:hAnsi="Times New Roman"/>
                <w:sz w:val="24"/>
                <w:szCs w:val="24"/>
                <w:lang w:val="en-US" w:eastAsia="en-US"/>
              </w:rPr>
              <w:t xml:space="preserve">2.1. </w:t>
            </w:r>
            <w:r w:rsidRPr="00E952BC">
              <w:rPr>
                <w:rFonts w:ascii="Times New Roman" w:eastAsia="Calibri" w:hAnsi="Times New Roman"/>
                <w:sz w:val="24"/>
                <w:szCs w:val="24"/>
                <w:lang w:eastAsia="en-US"/>
              </w:rPr>
              <w:t xml:space="preserve">The </w:t>
            </w:r>
            <w:proofErr w:type="spellStart"/>
            <w:r w:rsidRPr="00E952BC">
              <w:rPr>
                <w:rFonts w:ascii="Times New Roman" w:eastAsia="Calibri" w:hAnsi="Times New Roman"/>
                <w:sz w:val="24"/>
                <w:szCs w:val="24"/>
                <w:lang w:eastAsia="en-US"/>
              </w:rPr>
              <w:t>ability</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to</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build</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communication</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programs</w:t>
            </w:r>
            <w:proofErr w:type="spellEnd"/>
            <w:r w:rsidRPr="00E952BC">
              <w:rPr>
                <w:rFonts w:ascii="Times New Roman" w:eastAsia="Calibri" w:hAnsi="Times New Roman"/>
                <w:sz w:val="24"/>
                <w:szCs w:val="24"/>
                <w:lang w:eastAsia="en-US"/>
              </w:rPr>
              <w:t xml:space="preserve"> in </w:t>
            </w:r>
            <w:proofErr w:type="spellStart"/>
            <w:r w:rsidRPr="00E952BC">
              <w:rPr>
                <w:rFonts w:ascii="Times New Roman" w:eastAsia="Calibri" w:hAnsi="Times New Roman"/>
                <w:sz w:val="24"/>
                <w:szCs w:val="24"/>
                <w:lang w:eastAsia="en-US"/>
              </w:rPr>
              <w:t>the</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state</w:t>
            </w:r>
            <w:proofErr w:type="spellEnd"/>
            <w:r w:rsidRPr="00E952BC">
              <w:rPr>
                <w:rFonts w:ascii="Times New Roman" w:eastAsia="Calibri" w:hAnsi="Times New Roman"/>
                <w:sz w:val="24"/>
                <w:szCs w:val="24"/>
                <w:lang w:eastAsia="en-US"/>
              </w:rPr>
              <w:t xml:space="preserve">, </w:t>
            </w:r>
            <w:proofErr w:type="spellStart"/>
            <w:r w:rsidRPr="00E952BC">
              <w:rPr>
                <w:rFonts w:ascii="Times New Roman" w:eastAsia="Calibri" w:hAnsi="Times New Roman"/>
                <w:sz w:val="24"/>
                <w:szCs w:val="24"/>
                <w:lang w:eastAsia="en-US"/>
              </w:rPr>
              <w:t>Russian</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and</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foreign</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languages</w:t>
            </w:r>
            <w:proofErr w:type="spellEnd"/>
            <w:r w:rsidRPr="00E952BC">
              <w:rPr>
                <w:rFonts w:ascii="Times New Roman" w:eastAsia="Calibri" w:hAnsi="Times New Roman"/>
                <w:sz w:val="24"/>
                <w:szCs w:val="24"/>
                <w:lang w:eastAsia="en-US"/>
              </w:rPr>
              <w:t>.</w:t>
            </w:r>
          </w:p>
          <w:p w:rsidR="002165F5" w:rsidRPr="00C51C77" w:rsidRDefault="002165F5" w:rsidP="00EA1A78">
            <w:pPr>
              <w:pStyle w:val="a5"/>
              <w:shd w:val="clear" w:color="auto" w:fill="FFFFFF"/>
              <w:tabs>
                <w:tab w:val="left" w:pos="317"/>
              </w:tabs>
              <w:spacing w:after="0" w:line="240" w:lineRule="auto"/>
              <w:ind w:left="33" w:right="-2"/>
              <w:jc w:val="both"/>
              <w:textAlignment w:val="baseline"/>
              <w:rPr>
                <w:rFonts w:ascii="Times New Roman" w:eastAsia="Calibri" w:hAnsi="Times New Roman"/>
                <w:sz w:val="24"/>
                <w:szCs w:val="24"/>
                <w:lang w:eastAsia="en-US"/>
              </w:rPr>
            </w:pPr>
            <w:r>
              <w:rPr>
                <w:rFonts w:ascii="Times New Roman" w:eastAsia="Calibri" w:hAnsi="Times New Roman"/>
                <w:sz w:val="24"/>
                <w:szCs w:val="24"/>
                <w:lang w:eastAsia="en-US"/>
              </w:rPr>
              <w:t>SS</w:t>
            </w:r>
            <w:r w:rsidRPr="00E952BC">
              <w:rPr>
                <w:rFonts w:ascii="Times New Roman" w:eastAsia="Calibri" w:hAnsi="Times New Roman"/>
                <w:sz w:val="24"/>
                <w:szCs w:val="24"/>
                <w:lang w:eastAsia="en-US"/>
              </w:rPr>
              <w:t xml:space="preserve">2.2. The </w:t>
            </w:r>
            <w:proofErr w:type="spellStart"/>
            <w:r w:rsidRPr="00E952BC">
              <w:rPr>
                <w:rFonts w:ascii="Times New Roman" w:eastAsia="Calibri" w:hAnsi="Times New Roman"/>
                <w:sz w:val="24"/>
                <w:szCs w:val="24"/>
                <w:lang w:eastAsia="en-US"/>
              </w:rPr>
              <w:t>ability</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for</w:t>
            </w:r>
            <w:proofErr w:type="spellEnd"/>
            <w:r w:rsidRPr="00E952BC">
              <w:rPr>
                <w:rFonts w:ascii="Times New Roman" w:eastAsia="Calibri" w:hAnsi="Times New Roman"/>
                <w:sz w:val="24"/>
                <w:szCs w:val="24"/>
                <w:lang w:eastAsia="en-US"/>
              </w:rPr>
              <w:t xml:space="preserve"> </w:t>
            </w:r>
            <w:proofErr w:type="spellStart"/>
            <w:r w:rsidRPr="00E952BC">
              <w:rPr>
                <w:rFonts w:ascii="Times New Roman" w:eastAsia="Calibri" w:hAnsi="Times New Roman"/>
                <w:sz w:val="24"/>
                <w:szCs w:val="24"/>
                <w:lang w:eastAsia="en-US"/>
              </w:rPr>
              <w:t>inter</w:t>
            </w:r>
            <w:proofErr w:type="spellEnd"/>
            <w:r w:rsidR="00786B10">
              <w:rPr>
                <w:rFonts w:ascii="Times New Roman" w:eastAsia="Calibri" w:hAnsi="Times New Roman"/>
                <w:sz w:val="24"/>
                <w:szCs w:val="24"/>
                <w:lang w:val="kk-KZ" w:eastAsia="en-US"/>
              </w:rPr>
              <w:t xml:space="preserve"> </w:t>
            </w:r>
            <w:r w:rsidRPr="00E952BC">
              <w:rPr>
                <w:rFonts w:ascii="Times New Roman" w:eastAsia="Calibri" w:hAnsi="Times New Roman"/>
                <w:sz w:val="24"/>
                <w:szCs w:val="24"/>
                <w:lang w:eastAsia="en-US"/>
              </w:rPr>
              <w:t xml:space="preserve">personal </w:t>
            </w:r>
            <w:proofErr w:type="spellStart"/>
            <w:r w:rsidRPr="00E952BC">
              <w:rPr>
                <w:rFonts w:ascii="Times New Roman" w:eastAsia="Calibri" w:hAnsi="Times New Roman"/>
                <w:sz w:val="24"/>
                <w:szCs w:val="24"/>
                <w:lang w:eastAsia="en-US"/>
              </w:rPr>
              <w:t>social</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and</w:t>
            </w:r>
            <w:proofErr w:type="spellEnd"/>
            <w:r w:rsidRPr="00E952BC">
              <w:rPr>
                <w:rFonts w:ascii="Times New Roman" w:eastAsia="Calibri" w:hAnsi="Times New Roman"/>
                <w:sz w:val="24"/>
                <w:szCs w:val="24"/>
                <w:lang w:eastAsia="en-US"/>
              </w:rPr>
              <w:t xml:space="preserve"> professional </w:t>
            </w:r>
            <w:proofErr w:type="spellStart"/>
            <w:r w:rsidRPr="00E952BC">
              <w:rPr>
                <w:rFonts w:ascii="Times New Roman" w:eastAsia="Calibri" w:hAnsi="Times New Roman"/>
                <w:sz w:val="24"/>
                <w:szCs w:val="24"/>
                <w:lang w:eastAsia="en-US"/>
              </w:rPr>
              <w:t>communication</w:t>
            </w:r>
            <w:proofErr w:type="spellEnd"/>
            <w:r w:rsidRPr="00E952BC">
              <w:rPr>
                <w:rFonts w:ascii="Times New Roman" w:eastAsia="Calibri" w:hAnsi="Times New Roman"/>
                <w:sz w:val="24"/>
                <w:szCs w:val="24"/>
                <w:lang w:eastAsia="en-US"/>
              </w:rPr>
              <w:t xml:space="preserve"> in </w:t>
            </w:r>
            <w:proofErr w:type="spellStart"/>
            <w:r w:rsidRPr="00E952BC">
              <w:rPr>
                <w:rFonts w:ascii="Times New Roman" w:eastAsia="Calibri" w:hAnsi="Times New Roman"/>
                <w:sz w:val="24"/>
                <w:szCs w:val="24"/>
                <w:lang w:eastAsia="en-US"/>
              </w:rPr>
              <w:t>the</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condition</w:t>
            </w:r>
            <w:proofErr w:type="spellEnd"/>
            <w:r w:rsidR="00786B10">
              <w:rPr>
                <w:rFonts w:ascii="Times New Roman" w:eastAsia="Calibri" w:hAnsi="Times New Roman"/>
                <w:sz w:val="24"/>
                <w:szCs w:val="24"/>
                <w:lang w:val="kk-KZ" w:eastAsia="en-US"/>
              </w:rPr>
              <w:t xml:space="preserve"> </w:t>
            </w:r>
            <w:r w:rsidRPr="00E952BC">
              <w:rPr>
                <w:rFonts w:ascii="Times New Roman" w:eastAsia="Calibri" w:hAnsi="Times New Roman"/>
                <w:sz w:val="24"/>
                <w:szCs w:val="24"/>
                <w:lang w:eastAsia="en-US"/>
              </w:rPr>
              <w:t>so</w:t>
            </w:r>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finter</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cultural</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communication</w:t>
            </w:r>
            <w:proofErr w:type="spellEnd"/>
            <w:r w:rsidRPr="00E952BC">
              <w:rPr>
                <w:rFonts w:ascii="Times New Roman" w:eastAsia="Calibri" w:hAnsi="Times New Roman"/>
                <w:sz w:val="24"/>
                <w:szCs w:val="24"/>
                <w:lang w:eastAsia="en-US"/>
              </w:rPr>
              <w:t>.</w:t>
            </w:r>
          </w:p>
        </w:tc>
      </w:tr>
      <w:tr w:rsidR="002165F5" w:rsidRPr="00DD73DA" w:rsidTr="00C13134">
        <w:tc>
          <w:tcPr>
            <w:tcW w:w="2689" w:type="dxa"/>
            <w:shd w:val="clear" w:color="auto" w:fill="auto"/>
          </w:tcPr>
          <w:p w:rsidR="002165F5" w:rsidRPr="002165F5" w:rsidRDefault="002165F5" w:rsidP="00EA1A78">
            <w:pPr>
              <w:spacing w:after="0" w:line="240" w:lineRule="auto"/>
              <w:rPr>
                <w:rFonts w:ascii="Times New Roman" w:eastAsia="Calibri" w:hAnsi="Times New Roman"/>
                <w:sz w:val="24"/>
                <w:szCs w:val="24"/>
                <w:lang w:val="en-US"/>
              </w:rPr>
            </w:pPr>
            <w:r>
              <w:rPr>
                <w:rFonts w:ascii="Times New Roman" w:eastAsia="Calibri" w:hAnsi="Times New Roman"/>
                <w:sz w:val="24"/>
                <w:szCs w:val="24"/>
                <w:lang w:val="en-US"/>
              </w:rPr>
              <w:t>SS</w:t>
            </w:r>
            <w:r w:rsidRPr="002165F5">
              <w:rPr>
                <w:rFonts w:ascii="Times New Roman" w:eastAsia="Calibri" w:hAnsi="Times New Roman"/>
                <w:sz w:val="24"/>
                <w:szCs w:val="24"/>
                <w:lang w:val="en-US"/>
              </w:rPr>
              <w:t xml:space="preserve"> 3. Mathematical Competence and Competence in </w:t>
            </w:r>
            <w:r>
              <w:rPr>
                <w:rFonts w:ascii="Times New Roman" w:eastAsia="Calibri" w:hAnsi="Times New Roman"/>
                <w:sz w:val="24"/>
                <w:szCs w:val="24"/>
                <w:lang w:val="en-US"/>
              </w:rPr>
              <w:t xml:space="preserve">the field of </w:t>
            </w:r>
            <w:r w:rsidRPr="002165F5">
              <w:rPr>
                <w:rFonts w:ascii="Times New Roman" w:eastAsia="Calibri" w:hAnsi="Times New Roman"/>
                <w:sz w:val="24"/>
                <w:szCs w:val="24"/>
                <w:lang w:val="en-US"/>
              </w:rPr>
              <w:t>Science</w:t>
            </w:r>
          </w:p>
        </w:tc>
        <w:tc>
          <w:tcPr>
            <w:tcW w:w="7229" w:type="dxa"/>
            <w:shd w:val="clear" w:color="auto" w:fill="auto"/>
          </w:tcPr>
          <w:p w:rsidR="002165F5" w:rsidRPr="00E952BC" w:rsidRDefault="002165F5" w:rsidP="00EA1A78">
            <w:pPr>
              <w:pStyle w:val="a5"/>
              <w:shd w:val="clear" w:color="auto" w:fill="FFFFFF"/>
              <w:tabs>
                <w:tab w:val="left" w:pos="313"/>
              </w:tabs>
              <w:spacing w:after="0" w:line="240" w:lineRule="auto"/>
              <w:ind w:left="29" w:right="-2"/>
              <w:jc w:val="both"/>
              <w:textAlignment w:val="baseline"/>
              <w:rPr>
                <w:rFonts w:ascii="Times New Roman" w:eastAsia="Calibri" w:hAnsi="Times New Roman"/>
                <w:sz w:val="24"/>
                <w:szCs w:val="24"/>
                <w:lang w:val="en-US" w:eastAsia="en-US"/>
              </w:rPr>
            </w:pPr>
            <w:r>
              <w:rPr>
                <w:rFonts w:ascii="Times New Roman" w:eastAsia="Calibri" w:hAnsi="Times New Roman"/>
                <w:sz w:val="24"/>
                <w:szCs w:val="24"/>
                <w:lang w:val="en-US" w:eastAsia="en-US"/>
              </w:rPr>
              <w:t>SS</w:t>
            </w:r>
            <w:r w:rsidRPr="002165F5">
              <w:rPr>
                <w:rFonts w:ascii="Times New Roman" w:eastAsia="Calibri" w:hAnsi="Times New Roman"/>
                <w:sz w:val="24"/>
                <w:szCs w:val="24"/>
                <w:lang w:val="en-US" w:eastAsia="en-US"/>
              </w:rPr>
              <w:t xml:space="preserve">3.1. </w:t>
            </w:r>
            <w:r w:rsidRPr="00E952BC">
              <w:rPr>
                <w:rFonts w:ascii="Times New Roman" w:eastAsia="Calibri" w:hAnsi="Times New Roman"/>
                <w:sz w:val="24"/>
                <w:szCs w:val="24"/>
                <w:lang w:eastAsia="en-US"/>
              </w:rPr>
              <w:t xml:space="preserve">The </w:t>
            </w:r>
            <w:proofErr w:type="spellStart"/>
            <w:r w:rsidRPr="00E952BC">
              <w:rPr>
                <w:rFonts w:ascii="Times New Roman" w:eastAsia="Calibri" w:hAnsi="Times New Roman"/>
                <w:sz w:val="24"/>
                <w:szCs w:val="24"/>
                <w:lang w:eastAsia="en-US"/>
              </w:rPr>
              <w:t>ability</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and</w:t>
            </w:r>
            <w:proofErr w:type="spellEnd"/>
            <w:r w:rsidR="00786B10">
              <w:rPr>
                <w:rFonts w:ascii="Times New Roman" w:eastAsia="Calibri" w:hAnsi="Times New Roman"/>
                <w:sz w:val="24"/>
                <w:szCs w:val="24"/>
                <w:lang w:val="kk-KZ" w:eastAsia="en-US"/>
              </w:rPr>
              <w:t xml:space="preserve"> </w:t>
            </w:r>
            <w:r w:rsidRPr="00E952BC">
              <w:rPr>
                <w:rFonts w:ascii="Times New Roman" w:eastAsia="Calibri" w:hAnsi="Times New Roman"/>
                <w:sz w:val="24"/>
                <w:szCs w:val="24"/>
                <w:lang w:eastAsia="en-US"/>
              </w:rPr>
              <w:t>will</w:t>
            </w:r>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ingness</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to</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apply</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the</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educational</w:t>
            </w:r>
            <w:proofErr w:type="spellEnd"/>
            <w:r w:rsidRPr="00E952BC">
              <w:rPr>
                <w:rFonts w:ascii="Times New Roman" w:eastAsia="Calibri" w:hAnsi="Times New Roman"/>
                <w:sz w:val="24"/>
                <w:szCs w:val="24"/>
                <w:lang w:eastAsia="en-US"/>
              </w:rPr>
              <w:t xml:space="preserve"> potential, </w:t>
            </w:r>
            <w:proofErr w:type="spellStart"/>
            <w:r w:rsidRPr="00E952BC">
              <w:rPr>
                <w:rFonts w:ascii="Times New Roman" w:eastAsia="Calibri" w:hAnsi="Times New Roman"/>
                <w:sz w:val="24"/>
                <w:szCs w:val="24"/>
                <w:lang w:eastAsia="en-US"/>
              </w:rPr>
              <w:t>experience</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and</w:t>
            </w:r>
            <w:proofErr w:type="spellEnd"/>
            <w:r w:rsidRPr="00E952BC">
              <w:rPr>
                <w:rFonts w:ascii="Times New Roman" w:eastAsia="Calibri" w:hAnsi="Times New Roman"/>
                <w:sz w:val="24"/>
                <w:szCs w:val="24"/>
                <w:lang w:eastAsia="en-US"/>
              </w:rPr>
              <w:t xml:space="preserve"> personal </w:t>
            </w:r>
            <w:proofErr w:type="spellStart"/>
            <w:r w:rsidRPr="00E952BC">
              <w:rPr>
                <w:rFonts w:ascii="Times New Roman" w:eastAsia="Calibri" w:hAnsi="Times New Roman"/>
                <w:sz w:val="24"/>
                <w:szCs w:val="24"/>
                <w:lang w:eastAsia="en-US"/>
              </w:rPr>
              <w:t>qualities</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acquired</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during</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the</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study</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of</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mathematical</w:t>
            </w:r>
            <w:proofErr w:type="spellEnd"/>
            <w:r w:rsidRPr="00E952BC">
              <w:rPr>
                <w:rFonts w:ascii="Times New Roman" w:eastAsia="Calibri" w:hAnsi="Times New Roman"/>
                <w:sz w:val="24"/>
                <w:szCs w:val="24"/>
                <w:lang w:eastAsia="en-US"/>
              </w:rPr>
              <w:t xml:space="preserve">, </w:t>
            </w:r>
            <w:proofErr w:type="spellStart"/>
            <w:r w:rsidRPr="00E952BC">
              <w:rPr>
                <w:rFonts w:ascii="Times New Roman" w:eastAsia="Calibri" w:hAnsi="Times New Roman"/>
                <w:sz w:val="24"/>
                <w:szCs w:val="24"/>
                <w:lang w:eastAsia="en-US"/>
              </w:rPr>
              <w:t>natural</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science</w:t>
            </w:r>
            <w:proofErr w:type="spellEnd"/>
            <w:r w:rsidRPr="00E952BC">
              <w:rPr>
                <w:rFonts w:ascii="Times New Roman" w:eastAsia="Calibri" w:hAnsi="Times New Roman"/>
                <w:sz w:val="24"/>
                <w:szCs w:val="24"/>
                <w:lang w:eastAsia="en-US"/>
              </w:rPr>
              <w:t xml:space="preserve">, </w:t>
            </w:r>
            <w:proofErr w:type="spellStart"/>
            <w:r w:rsidRPr="00E952BC">
              <w:rPr>
                <w:rFonts w:ascii="Times New Roman" w:eastAsia="Calibri" w:hAnsi="Times New Roman"/>
                <w:sz w:val="24"/>
                <w:szCs w:val="24"/>
                <w:lang w:eastAsia="en-US"/>
              </w:rPr>
              <w:t>technical</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disciplines</w:t>
            </w:r>
            <w:proofErr w:type="spellEnd"/>
            <w:r w:rsidRPr="00E952BC">
              <w:rPr>
                <w:rFonts w:ascii="Times New Roman" w:eastAsia="Calibri" w:hAnsi="Times New Roman"/>
                <w:sz w:val="24"/>
                <w:szCs w:val="24"/>
                <w:lang w:eastAsia="en-US"/>
              </w:rPr>
              <w:t xml:space="preserve"> </w:t>
            </w:r>
            <w:proofErr w:type="spellStart"/>
            <w:r w:rsidRPr="00E952BC">
              <w:rPr>
                <w:rFonts w:ascii="Times New Roman" w:eastAsia="Calibri" w:hAnsi="Times New Roman"/>
                <w:sz w:val="24"/>
                <w:szCs w:val="24"/>
                <w:lang w:eastAsia="en-US"/>
              </w:rPr>
              <w:t>at</w:t>
            </w:r>
            <w:proofErr w:type="spellEnd"/>
            <w:r w:rsidRPr="00E952BC">
              <w:rPr>
                <w:rFonts w:ascii="Times New Roman" w:eastAsia="Calibri" w:hAnsi="Times New Roman"/>
                <w:sz w:val="24"/>
                <w:szCs w:val="24"/>
                <w:lang w:eastAsia="en-US"/>
              </w:rPr>
              <w:t xml:space="preserve"> </w:t>
            </w:r>
            <w:proofErr w:type="spellStart"/>
            <w:r w:rsidRPr="00E952BC">
              <w:rPr>
                <w:rFonts w:ascii="Times New Roman" w:eastAsia="Calibri" w:hAnsi="Times New Roman"/>
                <w:sz w:val="24"/>
                <w:szCs w:val="24"/>
                <w:lang w:eastAsia="en-US"/>
              </w:rPr>
              <w:t>the</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university</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to</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solve</w:t>
            </w:r>
            <w:proofErr w:type="spellEnd"/>
            <w:r w:rsidRPr="00E952BC">
              <w:rPr>
                <w:rFonts w:ascii="Times New Roman" w:eastAsia="Calibri" w:hAnsi="Times New Roman"/>
                <w:sz w:val="24"/>
                <w:szCs w:val="24"/>
                <w:lang w:eastAsia="en-US"/>
              </w:rPr>
              <w:t xml:space="preserve"> professional </w:t>
            </w:r>
            <w:proofErr w:type="spellStart"/>
            <w:r w:rsidRPr="00E952BC">
              <w:rPr>
                <w:rFonts w:ascii="Times New Roman" w:eastAsia="Calibri" w:hAnsi="Times New Roman"/>
                <w:sz w:val="24"/>
                <w:szCs w:val="24"/>
                <w:lang w:eastAsia="en-US"/>
              </w:rPr>
              <w:t>problems</w:t>
            </w:r>
            <w:proofErr w:type="spellEnd"/>
            <w:r w:rsidRPr="00E952BC">
              <w:rPr>
                <w:rFonts w:ascii="Times New Roman" w:eastAsia="Calibri" w:hAnsi="Times New Roman"/>
                <w:sz w:val="24"/>
                <w:szCs w:val="24"/>
                <w:lang w:val="en-US" w:eastAsia="en-US"/>
              </w:rPr>
              <w:t>.</w:t>
            </w:r>
          </w:p>
        </w:tc>
      </w:tr>
      <w:tr w:rsidR="002165F5" w:rsidRPr="00DD73DA" w:rsidTr="00C13134">
        <w:tc>
          <w:tcPr>
            <w:tcW w:w="2689" w:type="dxa"/>
            <w:shd w:val="clear" w:color="auto" w:fill="auto"/>
          </w:tcPr>
          <w:p w:rsidR="002165F5" w:rsidRPr="002165F5" w:rsidRDefault="002165F5" w:rsidP="00EA1A78">
            <w:pPr>
              <w:spacing w:after="0" w:line="240" w:lineRule="auto"/>
              <w:rPr>
                <w:rFonts w:ascii="Times New Roman" w:eastAsia="Calibri" w:hAnsi="Times New Roman"/>
                <w:sz w:val="24"/>
                <w:szCs w:val="24"/>
                <w:lang w:val="en-US"/>
              </w:rPr>
            </w:pPr>
            <w:r>
              <w:rPr>
                <w:rFonts w:ascii="Times New Roman" w:eastAsia="Calibri" w:hAnsi="Times New Roman"/>
                <w:sz w:val="24"/>
                <w:szCs w:val="24"/>
                <w:lang w:val="en-US"/>
              </w:rPr>
              <w:t>SS</w:t>
            </w:r>
            <w:r w:rsidRPr="002165F5">
              <w:rPr>
                <w:rFonts w:ascii="Times New Roman" w:eastAsia="Calibri" w:hAnsi="Times New Roman"/>
                <w:sz w:val="24"/>
                <w:szCs w:val="24"/>
                <w:lang w:val="en-US"/>
              </w:rPr>
              <w:t xml:space="preserve"> 4. Digital competence, technological literacy</w:t>
            </w:r>
          </w:p>
        </w:tc>
        <w:tc>
          <w:tcPr>
            <w:tcW w:w="7229" w:type="dxa"/>
            <w:shd w:val="clear" w:color="auto" w:fill="auto"/>
          </w:tcPr>
          <w:p w:rsidR="002165F5" w:rsidRPr="00E952BC" w:rsidRDefault="002165F5" w:rsidP="00EA1A78">
            <w:pPr>
              <w:pStyle w:val="a5"/>
              <w:shd w:val="clear" w:color="auto" w:fill="FFFFFF"/>
              <w:tabs>
                <w:tab w:val="left" w:pos="313"/>
              </w:tabs>
              <w:spacing w:after="0" w:line="240" w:lineRule="auto"/>
              <w:ind w:left="29" w:right="-2"/>
              <w:jc w:val="both"/>
              <w:textAlignment w:val="baseline"/>
              <w:rPr>
                <w:rFonts w:ascii="Times New Roman" w:eastAsia="Calibri" w:hAnsi="Times New Roman"/>
                <w:sz w:val="24"/>
                <w:szCs w:val="24"/>
                <w:lang w:val="en-US" w:eastAsia="en-US"/>
              </w:rPr>
            </w:pPr>
            <w:r>
              <w:rPr>
                <w:rFonts w:ascii="Times New Roman" w:eastAsia="Calibri" w:hAnsi="Times New Roman"/>
                <w:sz w:val="24"/>
                <w:szCs w:val="24"/>
                <w:lang w:val="en-US" w:eastAsia="en-US"/>
              </w:rPr>
              <w:t>SS</w:t>
            </w:r>
            <w:r w:rsidRPr="002165F5">
              <w:rPr>
                <w:rFonts w:ascii="Times New Roman" w:eastAsia="Calibri" w:hAnsi="Times New Roman"/>
                <w:sz w:val="24"/>
                <w:szCs w:val="24"/>
                <w:lang w:val="en-US" w:eastAsia="en-US"/>
              </w:rPr>
              <w:t xml:space="preserve">4.1. </w:t>
            </w:r>
            <w:r w:rsidRPr="00E952BC">
              <w:rPr>
                <w:rFonts w:ascii="Times New Roman" w:eastAsia="Calibri" w:hAnsi="Times New Roman"/>
                <w:sz w:val="24"/>
                <w:szCs w:val="24"/>
                <w:lang w:val="en-US" w:eastAsia="en-US"/>
              </w:rPr>
              <w:t>The ability to demonstrate and develop information literacy through the mastery and use of modern information and communication technologies in all areas of their lives and professional activities.</w:t>
            </w:r>
          </w:p>
          <w:p w:rsidR="002165F5" w:rsidRPr="00E952BC" w:rsidRDefault="002165F5" w:rsidP="00EA1A78">
            <w:pPr>
              <w:pStyle w:val="a5"/>
              <w:shd w:val="clear" w:color="auto" w:fill="FFFFFF"/>
              <w:tabs>
                <w:tab w:val="left" w:pos="313"/>
              </w:tabs>
              <w:spacing w:after="0" w:line="240" w:lineRule="auto"/>
              <w:ind w:left="29" w:right="-2"/>
              <w:jc w:val="both"/>
              <w:textAlignment w:val="baseline"/>
              <w:rPr>
                <w:rFonts w:ascii="Times New Roman" w:eastAsia="Calibri" w:hAnsi="Times New Roman"/>
                <w:sz w:val="24"/>
                <w:szCs w:val="24"/>
                <w:lang w:val="en-US" w:eastAsia="en-US"/>
              </w:rPr>
            </w:pPr>
            <w:r>
              <w:rPr>
                <w:rFonts w:ascii="Times New Roman" w:eastAsia="Calibri" w:hAnsi="Times New Roman"/>
                <w:sz w:val="24"/>
                <w:szCs w:val="24"/>
                <w:lang w:val="en-US" w:eastAsia="en-US"/>
              </w:rPr>
              <w:t>SS</w:t>
            </w:r>
            <w:r w:rsidRPr="00E952BC">
              <w:rPr>
                <w:rFonts w:ascii="Times New Roman" w:eastAsia="Calibri" w:hAnsi="Times New Roman"/>
                <w:sz w:val="24"/>
                <w:szCs w:val="24"/>
                <w:lang w:val="en-US" w:eastAsia="en-US"/>
              </w:rPr>
              <w:t xml:space="preserve">4.2. </w:t>
            </w:r>
            <w:r>
              <w:rPr>
                <w:rFonts w:ascii="Times New Roman" w:eastAsia="Calibri" w:hAnsi="Times New Roman"/>
                <w:sz w:val="24"/>
                <w:szCs w:val="24"/>
                <w:lang w:val="en-US" w:eastAsia="en-US"/>
              </w:rPr>
              <w:t>The a</w:t>
            </w:r>
            <w:r w:rsidRPr="00E952BC">
              <w:rPr>
                <w:rFonts w:ascii="Times New Roman" w:eastAsia="Calibri" w:hAnsi="Times New Roman"/>
                <w:sz w:val="24"/>
                <w:szCs w:val="24"/>
                <w:lang w:val="en-US" w:eastAsia="en-US"/>
              </w:rPr>
              <w:t>bility to use various types of information and communication technologies: Internet resources, cloud and mobile services for searching, storing, protecting and disseminating information.</w:t>
            </w:r>
          </w:p>
        </w:tc>
      </w:tr>
      <w:tr w:rsidR="002165F5" w:rsidRPr="00DD73DA" w:rsidTr="00C13134">
        <w:tc>
          <w:tcPr>
            <w:tcW w:w="2689" w:type="dxa"/>
            <w:shd w:val="clear" w:color="auto" w:fill="auto"/>
          </w:tcPr>
          <w:p w:rsidR="002165F5" w:rsidRPr="002165F5" w:rsidRDefault="002165F5" w:rsidP="00EA1A78">
            <w:pPr>
              <w:spacing w:after="0" w:line="240" w:lineRule="auto"/>
              <w:rPr>
                <w:rFonts w:ascii="Times New Roman" w:eastAsia="Calibri" w:hAnsi="Times New Roman"/>
                <w:spacing w:val="1"/>
                <w:sz w:val="24"/>
                <w:szCs w:val="24"/>
                <w:lang w:val="en-US"/>
              </w:rPr>
            </w:pPr>
            <w:r>
              <w:rPr>
                <w:rFonts w:ascii="Times New Roman" w:eastAsia="Calibri" w:hAnsi="Times New Roman"/>
                <w:spacing w:val="1"/>
                <w:sz w:val="24"/>
                <w:szCs w:val="24"/>
                <w:lang w:val="en-US"/>
              </w:rPr>
              <w:t>SS</w:t>
            </w:r>
            <w:r w:rsidRPr="002165F5">
              <w:rPr>
                <w:rFonts w:ascii="Times New Roman" w:eastAsia="Calibri" w:hAnsi="Times New Roman"/>
                <w:spacing w:val="1"/>
                <w:sz w:val="24"/>
                <w:szCs w:val="24"/>
                <w:lang w:val="en-US"/>
              </w:rPr>
              <w:t xml:space="preserve"> 5. Personal, social and academic competencies</w:t>
            </w:r>
          </w:p>
        </w:tc>
        <w:tc>
          <w:tcPr>
            <w:tcW w:w="7229" w:type="dxa"/>
            <w:shd w:val="clear" w:color="auto" w:fill="auto"/>
          </w:tcPr>
          <w:p w:rsidR="002165F5" w:rsidRPr="00E952BC" w:rsidRDefault="002165F5" w:rsidP="00EA1A78">
            <w:pPr>
              <w:pStyle w:val="a5"/>
              <w:shd w:val="clear" w:color="auto" w:fill="FFFFFF"/>
              <w:tabs>
                <w:tab w:val="left" w:pos="313"/>
              </w:tabs>
              <w:spacing w:after="0" w:line="240" w:lineRule="auto"/>
              <w:ind w:left="29" w:right="-2"/>
              <w:jc w:val="both"/>
              <w:textAlignment w:val="baseline"/>
              <w:rPr>
                <w:rFonts w:ascii="Times New Roman" w:eastAsia="Calibri" w:hAnsi="Times New Roman"/>
                <w:sz w:val="24"/>
                <w:szCs w:val="24"/>
                <w:lang w:val="en-US" w:eastAsia="en-US"/>
              </w:rPr>
            </w:pPr>
            <w:r>
              <w:rPr>
                <w:rFonts w:ascii="Times New Roman" w:eastAsia="Calibri" w:hAnsi="Times New Roman"/>
                <w:sz w:val="24"/>
                <w:szCs w:val="24"/>
                <w:lang w:val="en-US" w:eastAsia="en-US"/>
              </w:rPr>
              <w:t>SS</w:t>
            </w:r>
            <w:r w:rsidRPr="00E952BC">
              <w:rPr>
                <w:rFonts w:ascii="Times New Roman" w:eastAsia="Calibri" w:hAnsi="Times New Roman"/>
                <w:sz w:val="24"/>
                <w:szCs w:val="24"/>
                <w:lang w:val="en-US" w:eastAsia="en-US"/>
              </w:rPr>
              <w:t>5.1.The ability for physical self-improvement and focus on a healthy lifestyle to ensure full-fledged social and professional activities through the methods and means of physical culture.</w:t>
            </w:r>
          </w:p>
          <w:p w:rsidR="002165F5" w:rsidRDefault="002165F5" w:rsidP="00EA1A78">
            <w:pPr>
              <w:pStyle w:val="a5"/>
              <w:shd w:val="clear" w:color="auto" w:fill="FFFFFF"/>
              <w:tabs>
                <w:tab w:val="left" w:pos="313"/>
              </w:tabs>
              <w:spacing w:after="0" w:line="240" w:lineRule="auto"/>
              <w:ind w:left="29" w:right="-2"/>
              <w:jc w:val="both"/>
              <w:textAlignment w:val="baseline"/>
              <w:rPr>
                <w:rFonts w:ascii="Times New Roman" w:eastAsia="Calibri" w:hAnsi="Times New Roman"/>
                <w:sz w:val="24"/>
                <w:szCs w:val="24"/>
                <w:lang w:val="en-US" w:eastAsia="en-US"/>
              </w:rPr>
            </w:pPr>
            <w:r>
              <w:rPr>
                <w:rFonts w:ascii="Times New Roman" w:eastAsia="Calibri" w:hAnsi="Times New Roman"/>
                <w:sz w:val="24"/>
                <w:szCs w:val="24"/>
                <w:lang w:val="en-US" w:eastAsia="en-US"/>
              </w:rPr>
              <w:t>SS</w:t>
            </w:r>
            <w:r w:rsidRPr="00E952BC">
              <w:rPr>
                <w:rFonts w:ascii="Times New Roman" w:eastAsia="Calibri" w:hAnsi="Times New Roman"/>
                <w:sz w:val="24"/>
                <w:szCs w:val="24"/>
                <w:lang w:val="en-US" w:eastAsia="en-US"/>
              </w:rPr>
              <w:t xml:space="preserve">5.2. </w:t>
            </w:r>
            <w:r>
              <w:rPr>
                <w:rFonts w:ascii="Times New Roman" w:eastAsia="Calibri" w:hAnsi="Times New Roman"/>
                <w:sz w:val="24"/>
                <w:szCs w:val="24"/>
                <w:lang w:val="en-US" w:eastAsia="en-US"/>
              </w:rPr>
              <w:t xml:space="preserve">The </w:t>
            </w:r>
            <w:proofErr w:type="spellStart"/>
            <w:r>
              <w:rPr>
                <w:rFonts w:ascii="Times New Roman" w:eastAsia="Calibri" w:hAnsi="Times New Roman"/>
                <w:sz w:val="24"/>
                <w:szCs w:val="24"/>
                <w:lang w:val="en-US" w:eastAsia="en-US"/>
              </w:rPr>
              <w:t>a</w:t>
            </w:r>
            <w:r w:rsidRPr="00E952BC">
              <w:rPr>
                <w:rFonts w:ascii="Times New Roman" w:eastAsia="Calibri" w:hAnsi="Times New Roman"/>
                <w:sz w:val="24"/>
                <w:szCs w:val="24"/>
                <w:lang w:val="en-US" w:eastAsia="en-US"/>
              </w:rPr>
              <w:t>ility</w:t>
            </w:r>
            <w:proofErr w:type="spellEnd"/>
            <w:r w:rsidRPr="00E952BC">
              <w:rPr>
                <w:rFonts w:ascii="Times New Roman" w:eastAsia="Calibri" w:hAnsi="Times New Roman"/>
                <w:sz w:val="24"/>
                <w:szCs w:val="24"/>
                <w:lang w:val="en-US" w:eastAsia="en-US"/>
              </w:rPr>
              <w:t xml:space="preserve"> to social and cultural development based on the manifestation of citizenship and morality.</w:t>
            </w:r>
          </w:p>
          <w:p w:rsidR="002165F5" w:rsidRPr="00E952BC" w:rsidRDefault="002165F5" w:rsidP="00EA1A78">
            <w:pPr>
              <w:pStyle w:val="a5"/>
              <w:shd w:val="clear" w:color="auto" w:fill="FFFFFF"/>
              <w:tabs>
                <w:tab w:val="left" w:pos="313"/>
              </w:tabs>
              <w:spacing w:after="0" w:line="240" w:lineRule="auto"/>
              <w:ind w:left="29" w:right="-2"/>
              <w:jc w:val="both"/>
              <w:textAlignment w:val="baseline"/>
              <w:rPr>
                <w:rFonts w:ascii="Times New Roman" w:eastAsia="Calibri" w:hAnsi="Times New Roman"/>
                <w:sz w:val="24"/>
                <w:szCs w:val="24"/>
                <w:lang w:val="en-US" w:eastAsia="en-US"/>
              </w:rPr>
            </w:pPr>
            <w:r>
              <w:rPr>
                <w:rFonts w:ascii="Times New Roman" w:eastAsia="Calibri" w:hAnsi="Times New Roman"/>
                <w:sz w:val="24"/>
                <w:szCs w:val="24"/>
                <w:lang w:val="en-US" w:eastAsia="en-US"/>
              </w:rPr>
              <w:t>SS</w:t>
            </w:r>
            <w:r w:rsidRPr="00E952BC">
              <w:rPr>
                <w:rFonts w:ascii="Times New Roman" w:eastAsia="Calibri" w:hAnsi="Times New Roman"/>
                <w:sz w:val="24"/>
                <w:szCs w:val="24"/>
                <w:lang w:val="en-US" w:eastAsia="en-US"/>
              </w:rPr>
              <w:t>5.3 The ability to build a personal educational trajectory throughout life for self-development, career growth and professional success.</w:t>
            </w:r>
          </w:p>
          <w:p w:rsidR="002165F5" w:rsidRPr="002165F5" w:rsidRDefault="002165F5" w:rsidP="00EA1A78">
            <w:pPr>
              <w:tabs>
                <w:tab w:val="left" w:pos="313"/>
              </w:tabs>
              <w:autoSpaceDE w:val="0"/>
              <w:autoSpaceDN w:val="0"/>
              <w:adjustRightInd w:val="0"/>
              <w:spacing w:after="0" w:line="240" w:lineRule="auto"/>
              <w:jc w:val="both"/>
              <w:rPr>
                <w:rFonts w:ascii="Times New Roman" w:eastAsia="Calibri" w:hAnsi="Times New Roman"/>
                <w:sz w:val="24"/>
                <w:szCs w:val="24"/>
                <w:lang w:val="en-US"/>
              </w:rPr>
            </w:pPr>
            <w:r>
              <w:rPr>
                <w:rFonts w:ascii="Times New Roman" w:eastAsia="Calibri" w:hAnsi="Times New Roman"/>
                <w:sz w:val="24"/>
                <w:szCs w:val="24"/>
                <w:lang w:val="en-US"/>
              </w:rPr>
              <w:t>SS</w:t>
            </w:r>
            <w:r w:rsidRPr="00E952BC">
              <w:rPr>
                <w:rFonts w:ascii="Times New Roman" w:eastAsia="Calibri" w:hAnsi="Times New Roman"/>
                <w:sz w:val="24"/>
                <w:szCs w:val="24"/>
                <w:lang w:val="en-US"/>
              </w:rPr>
              <w:t>5.4. The ability to successfully interact in a variety of socio-cultural contexts during study, work, home and leisure</w:t>
            </w:r>
            <w:r w:rsidRPr="002165F5">
              <w:rPr>
                <w:rFonts w:ascii="Times New Roman" w:eastAsia="Calibri" w:hAnsi="Times New Roman"/>
                <w:sz w:val="24"/>
                <w:szCs w:val="24"/>
                <w:lang w:val="en-US"/>
              </w:rPr>
              <w:t>.</w:t>
            </w:r>
          </w:p>
        </w:tc>
      </w:tr>
      <w:tr w:rsidR="002165F5" w:rsidRPr="00DD73DA" w:rsidTr="00C13134">
        <w:tc>
          <w:tcPr>
            <w:tcW w:w="2689" w:type="dxa"/>
            <w:shd w:val="clear" w:color="auto" w:fill="auto"/>
          </w:tcPr>
          <w:p w:rsidR="002165F5" w:rsidRPr="00C51C77" w:rsidRDefault="002165F5" w:rsidP="00EA1A78">
            <w:pPr>
              <w:spacing w:after="0" w:line="240" w:lineRule="auto"/>
              <w:rPr>
                <w:rFonts w:ascii="Times New Roman" w:eastAsia="Calibri" w:hAnsi="Times New Roman"/>
                <w:spacing w:val="1"/>
                <w:sz w:val="24"/>
                <w:szCs w:val="24"/>
                <w:highlight w:val="yellow"/>
              </w:rPr>
            </w:pPr>
            <w:r>
              <w:rPr>
                <w:rFonts w:ascii="Times New Roman" w:eastAsia="Calibri" w:hAnsi="Times New Roman"/>
                <w:bCs/>
                <w:sz w:val="24"/>
                <w:szCs w:val="24"/>
                <w:lang w:val="en-US"/>
              </w:rPr>
              <w:t>SS</w:t>
            </w:r>
            <w:r w:rsidRPr="00C51C77">
              <w:rPr>
                <w:rFonts w:ascii="Times New Roman" w:eastAsia="Calibri" w:hAnsi="Times New Roman"/>
                <w:bCs/>
                <w:sz w:val="24"/>
                <w:szCs w:val="24"/>
              </w:rPr>
              <w:t xml:space="preserve"> 6. </w:t>
            </w:r>
            <w:proofErr w:type="spellStart"/>
            <w:r w:rsidRPr="00E952BC">
              <w:rPr>
                <w:rFonts w:ascii="Times New Roman" w:eastAsia="Calibri" w:hAnsi="Times New Roman"/>
                <w:bCs/>
                <w:sz w:val="24"/>
                <w:szCs w:val="24"/>
              </w:rPr>
              <w:t>Entrepreneurial</w:t>
            </w:r>
            <w:proofErr w:type="spellEnd"/>
            <w:r w:rsidR="00786B10">
              <w:rPr>
                <w:rFonts w:ascii="Times New Roman" w:eastAsia="Calibri" w:hAnsi="Times New Roman"/>
                <w:bCs/>
                <w:sz w:val="24"/>
                <w:szCs w:val="24"/>
                <w:lang w:val="kk-KZ"/>
              </w:rPr>
              <w:t xml:space="preserve"> </w:t>
            </w:r>
            <w:proofErr w:type="spellStart"/>
            <w:r w:rsidRPr="00E952BC">
              <w:rPr>
                <w:rFonts w:ascii="Times New Roman" w:eastAsia="Calibri" w:hAnsi="Times New Roman"/>
                <w:bCs/>
                <w:sz w:val="24"/>
                <w:szCs w:val="24"/>
              </w:rPr>
              <w:t>competence</w:t>
            </w:r>
            <w:proofErr w:type="spellEnd"/>
          </w:p>
        </w:tc>
        <w:tc>
          <w:tcPr>
            <w:tcW w:w="7229" w:type="dxa"/>
            <w:shd w:val="clear" w:color="auto" w:fill="auto"/>
          </w:tcPr>
          <w:p w:rsidR="002165F5" w:rsidRPr="00E952BC" w:rsidRDefault="002165F5" w:rsidP="00EA1A78">
            <w:pPr>
              <w:pStyle w:val="a5"/>
              <w:tabs>
                <w:tab w:val="left" w:pos="313"/>
              </w:tabs>
              <w:autoSpaceDE w:val="0"/>
              <w:autoSpaceDN w:val="0"/>
              <w:adjustRightInd w:val="0"/>
              <w:spacing w:after="0" w:line="240" w:lineRule="auto"/>
              <w:ind w:left="29"/>
              <w:jc w:val="both"/>
              <w:rPr>
                <w:rFonts w:ascii="Times New Roman" w:eastAsia="Calibri" w:hAnsi="Times New Roman"/>
                <w:sz w:val="24"/>
                <w:szCs w:val="24"/>
                <w:lang w:eastAsia="en-US"/>
              </w:rPr>
            </w:pPr>
            <w:r>
              <w:rPr>
                <w:rFonts w:ascii="Times New Roman" w:hAnsi="Times New Roman"/>
                <w:bCs/>
                <w:sz w:val="24"/>
                <w:szCs w:val="24"/>
              </w:rPr>
              <w:t>SS</w:t>
            </w:r>
            <w:r w:rsidRPr="00C51C77">
              <w:rPr>
                <w:rFonts w:ascii="Times New Roman" w:hAnsi="Times New Roman"/>
                <w:bCs/>
                <w:sz w:val="24"/>
                <w:szCs w:val="24"/>
              </w:rPr>
              <w:t>6</w:t>
            </w:r>
            <w:r w:rsidRPr="002165F5">
              <w:rPr>
                <w:rFonts w:ascii="Times New Roman" w:hAnsi="Times New Roman"/>
                <w:bCs/>
                <w:sz w:val="24"/>
                <w:szCs w:val="24"/>
                <w:lang w:val="en-US"/>
              </w:rPr>
              <w:t xml:space="preserve">.1. </w:t>
            </w:r>
            <w:r>
              <w:rPr>
                <w:rFonts w:ascii="Times New Roman" w:hAnsi="Times New Roman"/>
                <w:bCs/>
                <w:sz w:val="24"/>
                <w:szCs w:val="24"/>
                <w:lang w:val="en-US"/>
              </w:rPr>
              <w:t>The a</w:t>
            </w:r>
            <w:proofErr w:type="spellStart"/>
            <w:r w:rsidRPr="00E952BC">
              <w:rPr>
                <w:rFonts w:ascii="Times New Roman" w:eastAsia="Calibri" w:hAnsi="Times New Roman"/>
                <w:sz w:val="24"/>
                <w:szCs w:val="24"/>
                <w:lang w:eastAsia="en-US"/>
              </w:rPr>
              <w:t>bility</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to</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becreative</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and</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entrepreneurial</w:t>
            </w:r>
            <w:proofErr w:type="spellEnd"/>
            <w:r w:rsidRPr="00E952BC">
              <w:rPr>
                <w:rFonts w:ascii="Times New Roman" w:eastAsia="Calibri" w:hAnsi="Times New Roman"/>
                <w:sz w:val="24"/>
                <w:szCs w:val="24"/>
                <w:lang w:eastAsia="en-US"/>
              </w:rPr>
              <w:t xml:space="preserve"> in a </w:t>
            </w:r>
            <w:proofErr w:type="spellStart"/>
            <w:r w:rsidRPr="00E952BC">
              <w:rPr>
                <w:rFonts w:ascii="Times New Roman" w:eastAsia="Calibri" w:hAnsi="Times New Roman"/>
                <w:sz w:val="24"/>
                <w:szCs w:val="24"/>
                <w:lang w:eastAsia="en-US"/>
              </w:rPr>
              <w:t>variety</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of</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environments</w:t>
            </w:r>
            <w:proofErr w:type="spellEnd"/>
            <w:r w:rsidRPr="00E952BC">
              <w:rPr>
                <w:rFonts w:ascii="Times New Roman" w:eastAsia="Calibri" w:hAnsi="Times New Roman"/>
                <w:sz w:val="24"/>
                <w:szCs w:val="24"/>
                <w:lang w:eastAsia="en-US"/>
              </w:rPr>
              <w:t>.</w:t>
            </w:r>
          </w:p>
          <w:p w:rsidR="002165F5" w:rsidRPr="00E952BC" w:rsidRDefault="002165F5" w:rsidP="00EA1A78">
            <w:pPr>
              <w:pStyle w:val="a5"/>
              <w:tabs>
                <w:tab w:val="left" w:pos="313"/>
              </w:tabs>
              <w:autoSpaceDE w:val="0"/>
              <w:autoSpaceDN w:val="0"/>
              <w:adjustRightInd w:val="0"/>
              <w:spacing w:after="0" w:line="240" w:lineRule="auto"/>
              <w:ind w:left="29"/>
              <w:jc w:val="both"/>
              <w:rPr>
                <w:rFonts w:ascii="Times New Roman" w:eastAsia="Calibri" w:hAnsi="Times New Roman"/>
                <w:sz w:val="24"/>
                <w:szCs w:val="24"/>
                <w:lang w:eastAsia="en-US"/>
              </w:rPr>
            </w:pPr>
            <w:r>
              <w:rPr>
                <w:rFonts w:ascii="Times New Roman" w:hAnsi="Times New Roman"/>
                <w:bCs/>
                <w:sz w:val="24"/>
                <w:szCs w:val="24"/>
              </w:rPr>
              <w:t>SS</w:t>
            </w:r>
            <w:r w:rsidRPr="00C51C77">
              <w:rPr>
                <w:rFonts w:ascii="Times New Roman" w:hAnsi="Times New Roman"/>
                <w:bCs/>
                <w:sz w:val="24"/>
                <w:szCs w:val="24"/>
              </w:rPr>
              <w:t>6</w:t>
            </w:r>
            <w:r w:rsidRPr="00E952BC">
              <w:rPr>
                <w:rFonts w:ascii="Times New Roman" w:hAnsi="Times New Roman"/>
                <w:bCs/>
                <w:sz w:val="24"/>
                <w:szCs w:val="24"/>
                <w:lang w:val="en-US"/>
              </w:rPr>
              <w:t>.</w:t>
            </w:r>
            <w:r>
              <w:rPr>
                <w:rFonts w:ascii="Times New Roman" w:hAnsi="Times New Roman"/>
                <w:bCs/>
                <w:sz w:val="24"/>
                <w:szCs w:val="24"/>
                <w:lang w:val="en-US"/>
              </w:rPr>
              <w:t>2</w:t>
            </w:r>
            <w:r w:rsidRPr="00E952BC">
              <w:rPr>
                <w:rFonts w:ascii="Times New Roman" w:hAnsi="Times New Roman"/>
                <w:bCs/>
                <w:sz w:val="24"/>
                <w:szCs w:val="24"/>
                <w:lang w:val="en-US"/>
              </w:rPr>
              <w:t xml:space="preserve">. </w:t>
            </w:r>
            <w:r w:rsidRPr="00E952BC">
              <w:rPr>
                <w:rFonts w:ascii="Times New Roman" w:eastAsia="Calibri" w:hAnsi="Times New Roman"/>
                <w:sz w:val="24"/>
                <w:szCs w:val="24"/>
                <w:lang w:eastAsia="en-US"/>
              </w:rPr>
              <w:t xml:space="preserve">The </w:t>
            </w:r>
            <w:proofErr w:type="spellStart"/>
            <w:r w:rsidRPr="00E952BC">
              <w:rPr>
                <w:rFonts w:ascii="Times New Roman" w:eastAsia="Calibri" w:hAnsi="Times New Roman"/>
                <w:sz w:val="24"/>
                <w:szCs w:val="24"/>
                <w:lang w:eastAsia="en-US"/>
              </w:rPr>
              <w:t>ability</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to</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work</w:t>
            </w:r>
            <w:proofErr w:type="spellEnd"/>
            <w:r w:rsidRPr="00E952BC">
              <w:rPr>
                <w:rFonts w:ascii="Times New Roman" w:eastAsia="Calibri" w:hAnsi="Times New Roman"/>
                <w:sz w:val="24"/>
                <w:szCs w:val="24"/>
                <w:lang w:eastAsia="en-US"/>
              </w:rPr>
              <w:t xml:space="preserve"> in a </w:t>
            </w:r>
            <w:proofErr w:type="spellStart"/>
            <w:r w:rsidRPr="00E952BC">
              <w:rPr>
                <w:rFonts w:ascii="Times New Roman" w:eastAsia="Calibri" w:hAnsi="Times New Roman"/>
                <w:sz w:val="24"/>
                <w:szCs w:val="24"/>
                <w:lang w:eastAsia="en-US"/>
              </w:rPr>
              <w:t>mode</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of</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uncertainty</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and</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rapidly</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changing</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task</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conditions</w:t>
            </w:r>
            <w:proofErr w:type="spellEnd"/>
            <w:r w:rsidRPr="00E952BC">
              <w:rPr>
                <w:rFonts w:ascii="Times New Roman" w:eastAsia="Calibri" w:hAnsi="Times New Roman"/>
                <w:sz w:val="24"/>
                <w:szCs w:val="24"/>
                <w:lang w:eastAsia="en-US"/>
              </w:rPr>
              <w:t xml:space="preserve">, </w:t>
            </w:r>
            <w:proofErr w:type="spellStart"/>
            <w:r w:rsidRPr="00E952BC">
              <w:rPr>
                <w:rFonts w:ascii="Times New Roman" w:eastAsia="Calibri" w:hAnsi="Times New Roman"/>
                <w:sz w:val="24"/>
                <w:szCs w:val="24"/>
                <w:lang w:eastAsia="en-US"/>
              </w:rPr>
              <w:t>make</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decisions</w:t>
            </w:r>
            <w:proofErr w:type="spellEnd"/>
            <w:r w:rsidRPr="00E952BC">
              <w:rPr>
                <w:rFonts w:ascii="Times New Roman" w:eastAsia="Calibri" w:hAnsi="Times New Roman"/>
                <w:sz w:val="24"/>
                <w:szCs w:val="24"/>
                <w:lang w:eastAsia="en-US"/>
              </w:rPr>
              <w:t>, all</w:t>
            </w:r>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ocatere</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sourcesand</w:t>
            </w:r>
            <w:proofErr w:type="spellEnd"/>
            <w:r w:rsidRPr="00E952BC">
              <w:rPr>
                <w:rFonts w:ascii="Times New Roman" w:eastAsia="Calibri" w:hAnsi="Times New Roman"/>
                <w:sz w:val="24"/>
                <w:szCs w:val="24"/>
                <w:lang w:eastAsia="en-US"/>
              </w:rPr>
              <w:t xml:space="preserve"> manage </w:t>
            </w:r>
            <w:proofErr w:type="spellStart"/>
            <w:r w:rsidRPr="00E952BC">
              <w:rPr>
                <w:rFonts w:ascii="Times New Roman" w:eastAsia="Calibri" w:hAnsi="Times New Roman"/>
                <w:sz w:val="24"/>
                <w:szCs w:val="24"/>
                <w:lang w:eastAsia="en-US"/>
              </w:rPr>
              <w:t>your</w:t>
            </w:r>
            <w:proofErr w:type="spellEnd"/>
            <w:r w:rsidRPr="00E952BC">
              <w:rPr>
                <w:rFonts w:ascii="Times New Roman" w:eastAsia="Calibri" w:hAnsi="Times New Roman"/>
                <w:sz w:val="24"/>
                <w:szCs w:val="24"/>
                <w:lang w:eastAsia="en-US"/>
              </w:rPr>
              <w:t xml:space="preserve"> time.</w:t>
            </w:r>
          </w:p>
          <w:p w:rsidR="002165F5" w:rsidRPr="00C51C77" w:rsidRDefault="002165F5" w:rsidP="00EA1A78">
            <w:pPr>
              <w:pStyle w:val="a5"/>
              <w:tabs>
                <w:tab w:val="left" w:pos="313"/>
              </w:tabs>
              <w:autoSpaceDE w:val="0"/>
              <w:autoSpaceDN w:val="0"/>
              <w:adjustRightInd w:val="0"/>
              <w:spacing w:after="0" w:line="240" w:lineRule="auto"/>
              <w:ind w:left="29"/>
              <w:jc w:val="both"/>
              <w:rPr>
                <w:rFonts w:ascii="Times New Roman" w:eastAsia="Calibri" w:hAnsi="Times New Roman"/>
                <w:sz w:val="24"/>
                <w:szCs w:val="24"/>
                <w:lang w:eastAsia="en-US"/>
              </w:rPr>
            </w:pPr>
            <w:r>
              <w:rPr>
                <w:rFonts w:ascii="Times New Roman" w:hAnsi="Times New Roman"/>
                <w:bCs/>
                <w:sz w:val="24"/>
                <w:szCs w:val="24"/>
              </w:rPr>
              <w:t>SS</w:t>
            </w:r>
            <w:r w:rsidRPr="00C51C77">
              <w:rPr>
                <w:rFonts w:ascii="Times New Roman" w:hAnsi="Times New Roman"/>
                <w:bCs/>
                <w:sz w:val="24"/>
                <w:szCs w:val="24"/>
              </w:rPr>
              <w:t>6</w:t>
            </w:r>
            <w:r w:rsidRPr="00E952BC">
              <w:rPr>
                <w:rFonts w:ascii="Times New Roman" w:hAnsi="Times New Roman"/>
                <w:bCs/>
                <w:sz w:val="24"/>
                <w:szCs w:val="24"/>
                <w:lang w:val="en-US"/>
              </w:rPr>
              <w:t>.</w:t>
            </w:r>
            <w:r>
              <w:rPr>
                <w:rFonts w:ascii="Times New Roman" w:hAnsi="Times New Roman"/>
                <w:bCs/>
                <w:sz w:val="24"/>
                <w:szCs w:val="24"/>
                <w:lang w:val="en-US"/>
              </w:rPr>
              <w:t>3</w:t>
            </w:r>
            <w:r w:rsidRPr="00E952BC">
              <w:rPr>
                <w:rFonts w:ascii="Times New Roman" w:hAnsi="Times New Roman"/>
                <w:bCs/>
                <w:sz w:val="24"/>
                <w:szCs w:val="24"/>
                <w:lang w:val="en-US"/>
              </w:rPr>
              <w:t xml:space="preserve">. </w:t>
            </w:r>
            <w:r>
              <w:rPr>
                <w:rFonts w:ascii="Times New Roman" w:hAnsi="Times New Roman"/>
                <w:bCs/>
                <w:sz w:val="24"/>
                <w:szCs w:val="24"/>
                <w:lang w:val="en-US"/>
              </w:rPr>
              <w:t>The a</w:t>
            </w:r>
            <w:proofErr w:type="spellStart"/>
            <w:r w:rsidRPr="00E952BC">
              <w:rPr>
                <w:rFonts w:ascii="Times New Roman" w:eastAsia="Calibri" w:hAnsi="Times New Roman"/>
                <w:sz w:val="24"/>
                <w:szCs w:val="24"/>
                <w:lang w:eastAsia="en-US"/>
              </w:rPr>
              <w:t>bility</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to</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work</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with</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consumer</w:t>
            </w:r>
            <w:proofErr w:type="spellEnd"/>
            <w:r w:rsidR="00786B10">
              <w:rPr>
                <w:rFonts w:ascii="Times New Roman" w:eastAsia="Calibri" w:hAnsi="Times New Roman"/>
                <w:sz w:val="24"/>
                <w:szCs w:val="24"/>
                <w:lang w:val="kk-KZ" w:eastAsia="en-US"/>
              </w:rPr>
              <w:t xml:space="preserve"> </w:t>
            </w:r>
            <w:proofErr w:type="spellStart"/>
            <w:r w:rsidRPr="00E952BC">
              <w:rPr>
                <w:rFonts w:ascii="Times New Roman" w:eastAsia="Calibri" w:hAnsi="Times New Roman"/>
                <w:sz w:val="24"/>
                <w:szCs w:val="24"/>
                <w:lang w:eastAsia="en-US"/>
              </w:rPr>
              <w:t>requests</w:t>
            </w:r>
            <w:proofErr w:type="spellEnd"/>
            <w:r w:rsidRPr="00E952BC">
              <w:rPr>
                <w:rFonts w:ascii="Times New Roman" w:eastAsia="Calibri" w:hAnsi="Times New Roman"/>
                <w:sz w:val="24"/>
                <w:szCs w:val="24"/>
                <w:lang w:eastAsia="en-US"/>
              </w:rPr>
              <w:t>.</w:t>
            </w:r>
          </w:p>
        </w:tc>
      </w:tr>
      <w:tr w:rsidR="002165F5" w:rsidRPr="00DD73DA" w:rsidTr="00C13134">
        <w:tc>
          <w:tcPr>
            <w:tcW w:w="2689" w:type="dxa"/>
            <w:shd w:val="clear" w:color="auto" w:fill="auto"/>
          </w:tcPr>
          <w:p w:rsidR="002165F5" w:rsidRPr="002165F5" w:rsidRDefault="002165F5" w:rsidP="00EA1A78">
            <w:pPr>
              <w:spacing w:after="0" w:line="240" w:lineRule="auto"/>
              <w:rPr>
                <w:rFonts w:ascii="Times New Roman" w:eastAsia="Calibri" w:hAnsi="Times New Roman"/>
                <w:sz w:val="24"/>
                <w:szCs w:val="24"/>
                <w:lang w:val="en-US"/>
              </w:rPr>
            </w:pPr>
            <w:r>
              <w:rPr>
                <w:rFonts w:ascii="Times New Roman" w:eastAsia="Calibri" w:hAnsi="Times New Roman"/>
                <w:sz w:val="24"/>
                <w:szCs w:val="24"/>
                <w:lang w:val="en-US"/>
              </w:rPr>
              <w:t>SS</w:t>
            </w:r>
            <w:r w:rsidRPr="002165F5">
              <w:rPr>
                <w:rFonts w:ascii="Times New Roman" w:eastAsia="Calibri" w:hAnsi="Times New Roman"/>
                <w:sz w:val="24"/>
                <w:szCs w:val="24"/>
                <w:lang w:val="en-US"/>
              </w:rPr>
              <w:t xml:space="preserve"> 7. Cultural awareness and ability to express yourself</w:t>
            </w:r>
          </w:p>
        </w:tc>
        <w:tc>
          <w:tcPr>
            <w:tcW w:w="7229" w:type="dxa"/>
            <w:shd w:val="clear" w:color="auto" w:fill="auto"/>
          </w:tcPr>
          <w:p w:rsidR="002165F5" w:rsidRPr="00854E43" w:rsidRDefault="002165F5" w:rsidP="00EA1A78">
            <w:pPr>
              <w:pStyle w:val="a5"/>
              <w:tabs>
                <w:tab w:val="left" w:pos="313"/>
              </w:tabs>
              <w:spacing w:after="0" w:line="240" w:lineRule="auto"/>
              <w:ind w:left="29"/>
              <w:jc w:val="both"/>
              <w:rPr>
                <w:rFonts w:ascii="Times New Roman" w:eastAsia="Calibri" w:hAnsi="Times New Roman"/>
                <w:sz w:val="24"/>
                <w:szCs w:val="24"/>
                <w:lang w:eastAsia="en-US"/>
              </w:rPr>
            </w:pPr>
            <w:r>
              <w:rPr>
                <w:rFonts w:ascii="Times New Roman" w:hAnsi="Times New Roman"/>
                <w:bCs/>
                <w:sz w:val="24"/>
                <w:szCs w:val="24"/>
              </w:rPr>
              <w:t>SS</w:t>
            </w:r>
            <w:r w:rsidRPr="00C51C77">
              <w:rPr>
                <w:rFonts w:ascii="Times New Roman" w:hAnsi="Times New Roman"/>
                <w:bCs/>
                <w:sz w:val="24"/>
                <w:szCs w:val="24"/>
              </w:rPr>
              <w:t xml:space="preserve">7.1. </w:t>
            </w:r>
            <w:r w:rsidRPr="00854E43">
              <w:rPr>
                <w:rFonts w:ascii="Times New Roman" w:eastAsia="Calibri" w:hAnsi="Times New Roman"/>
                <w:sz w:val="24"/>
                <w:szCs w:val="24"/>
                <w:lang w:eastAsia="en-US"/>
              </w:rPr>
              <w:t xml:space="preserve">The </w:t>
            </w:r>
            <w:proofErr w:type="spellStart"/>
            <w:r w:rsidRPr="00854E43">
              <w:rPr>
                <w:rFonts w:ascii="Times New Roman" w:eastAsia="Calibri" w:hAnsi="Times New Roman"/>
                <w:sz w:val="24"/>
                <w:szCs w:val="24"/>
                <w:lang w:eastAsia="en-US"/>
              </w:rPr>
              <w:t>ability</w:t>
            </w:r>
            <w:proofErr w:type="spellEnd"/>
            <w:r w:rsidR="00786B10">
              <w:rPr>
                <w:rFonts w:ascii="Times New Roman" w:eastAsia="Calibri" w:hAnsi="Times New Roman"/>
                <w:sz w:val="24"/>
                <w:szCs w:val="24"/>
                <w:lang w:val="kk-KZ" w:eastAsia="en-US"/>
              </w:rPr>
              <w:t xml:space="preserve"> </w:t>
            </w:r>
            <w:proofErr w:type="spellStart"/>
            <w:r w:rsidRPr="00854E43">
              <w:rPr>
                <w:rFonts w:ascii="Times New Roman" w:eastAsia="Calibri" w:hAnsi="Times New Roman"/>
                <w:sz w:val="24"/>
                <w:szCs w:val="24"/>
                <w:lang w:eastAsia="en-US"/>
              </w:rPr>
              <w:t>to</w:t>
            </w:r>
            <w:proofErr w:type="spellEnd"/>
            <w:r w:rsidR="00786B10">
              <w:rPr>
                <w:rFonts w:ascii="Times New Roman" w:eastAsia="Calibri" w:hAnsi="Times New Roman"/>
                <w:sz w:val="24"/>
                <w:szCs w:val="24"/>
                <w:lang w:val="kk-KZ" w:eastAsia="en-US"/>
              </w:rPr>
              <w:t xml:space="preserve"> </w:t>
            </w:r>
            <w:proofErr w:type="spellStart"/>
            <w:r w:rsidRPr="00854E43">
              <w:rPr>
                <w:rFonts w:ascii="Times New Roman" w:eastAsia="Calibri" w:hAnsi="Times New Roman"/>
                <w:sz w:val="24"/>
                <w:szCs w:val="24"/>
                <w:lang w:eastAsia="en-US"/>
              </w:rPr>
              <w:t>show</w:t>
            </w:r>
            <w:proofErr w:type="spellEnd"/>
            <w:r w:rsidR="00786B10">
              <w:rPr>
                <w:rFonts w:ascii="Times New Roman" w:eastAsia="Calibri" w:hAnsi="Times New Roman"/>
                <w:sz w:val="24"/>
                <w:szCs w:val="24"/>
                <w:lang w:val="kk-KZ" w:eastAsia="en-US"/>
              </w:rPr>
              <w:t xml:space="preserve"> </w:t>
            </w:r>
            <w:proofErr w:type="spellStart"/>
            <w:r w:rsidRPr="00854E43">
              <w:rPr>
                <w:rFonts w:ascii="Times New Roman" w:eastAsia="Calibri" w:hAnsi="Times New Roman"/>
                <w:sz w:val="24"/>
                <w:szCs w:val="24"/>
                <w:lang w:eastAsia="en-US"/>
              </w:rPr>
              <w:t>world</w:t>
            </w:r>
            <w:proofErr w:type="spellEnd"/>
            <w:r w:rsidR="00786B10">
              <w:rPr>
                <w:rFonts w:ascii="Times New Roman" w:eastAsia="Calibri" w:hAnsi="Times New Roman"/>
                <w:sz w:val="24"/>
                <w:szCs w:val="24"/>
                <w:lang w:val="kk-KZ" w:eastAsia="en-US"/>
              </w:rPr>
              <w:t xml:space="preserve"> </w:t>
            </w:r>
            <w:proofErr w:type="spellStart"/>
            <w:r w:rsidRPr="00854E43">
              <w:rPr>
                <w:rFonts w:ascii="Times New Roman" w:eastAsia="Calibri" w:hAnsi="Times New Roman"/>
                <w:sz w:val="24"/>
                <w:szCs w:val="24"/>
                <w:lang w:eastAsia="en-US"/>
              </w:rPr>
              <w:t>view</w:t>
            </w:r>
            <w:proofErr w:type="spellEnd"/>
            <w:r w:rsidRPr="00854E43">
              <w:rPr>
                <w:rFonts w:ascii="Times New Roman" w:eastAsia="Calibri" w:hAnsi="Times New Roman"/>
                <w:sz w:val="24"/>
                <w:szCs w:val="24"/>
                <w:lang w:eastAsia="en-US"/>
              </w:rPr>
              <w:t xml:space="preserve">, </w:t>
            </w:r>
            <w:proofErr w:type="spellStart"/>
            <w:r w:rsidRPr="00854E43">
              <w:rPr>
                <w:rFonts w:ascii="Times New Roman" w:eastAsia="Calibri" w:hAnsi="Times New Roman"/>
                <w:sz w:val="24"/>
                <w:szCs w:val="24"/>
                <w:lang w:eastAsia="en-US"/>
              </w:rPr>
              <w:t>civil</w:t>
            </w:r>
            <w:proofErr w:type="spellEnd"/>
            <w:r w:rsidR="002C21FA">
              <w:rPr>
                <w:rFonts w:ascii="Times New Roman" w:eastAsia="Calibri" w:hAnsi="Times New Roman"/>
                <w:sz w:val="24"/>
                <w:szCs w:val="24"/>
                <w:lang w:val="kk-KZ" w:eastAsia="en-US"/>
              </w:rPr>
              <w:t xml:space="preserve"> </w:t>
            </w:r>
            <w:proofErr w:type="spellStart"/>
            <w:r w:rsidRPr="00854E43">
              <w:rPr>
                <w:rFonts w:ascii="Times New Roman" w:eastAsia="Calibri" w:hAnsi="Times New Roman"/>
                <w:sz w:val="24"/>
                <w:szCs w:val="24"/>
                <w:lang w:eastAsia="en-US"/>
              </w:rPr>
              <w:t>and</w:t>
            </w:r>
            <w:proofErr w:type="spellEnd"/>
            <w:r w:rsidR="002C21FA">
              <w:rPr>
                <w:rFonts w:ascii="Times New Roman" w:eastAsia="Calibri" w:hAnsi="Times New Roman"/>
                <w:sz w:val="24"/>
                <w:szCs w:val="24"/>
                <w:lang w:val="kk-KZ" w:eastAsia="en-US"/>
              </w:rPr>
              <w:t xml:space="preserve"> </w:t>
            </w:r>
            <w:proofErr w:type="spellStart"/>
            <w:r w:rsidRPr="00854E43">
              <w:rPr>
                <w:rFonts w:ascii="Times New Roman" w:eastAsia="Calibri" w:hAnsi="Times New Roman"/>
                <w:sz w:val="24"/>
                <w:szCs w:val="24"/>
                <w:lang w:eastAsia="en-US"/>
              </w:rPr>
              <w:t>moral</w:t>
            </w:r>
            <w:proofErr w:type="spellEnd"/>
            <w:r w:rsidR="002C21FA">
              <w:rPr>
                <w:rFonts w:ascii="Times New Roman" w:eastAsia="Calibri" w:hAnsi="Times New Roman"/>
                <w:sz w:val="24"/>
                <w:szCs w:val="24"/>
                <w:lang w:val="kk-KZ" w:eastAsia="en-US"/>
              </w:rPr>
              <w:t xml:space="preserve"> </w:t>
            </w:r>
            <w:proofErr w:type="spellStart"/>
            <w:r w:rsidRPr="00854E43">
              <w:rPr>
                <w:rFonts w:ascii="Times New Roman" w:eastAsia="Calibri" w:hAnsi="Times New Roman"/>
                <w:sz w:val="24"/>
                <w:szCs w:val="24"/>
                <w:lang w:eastAsia="en-US"/>
              </w:rPr>
              <w:t>positions</w:t>
            </w:r>
            <w:proofErr w:type="spellEnd"/>
            <w:r w:rsidRPr="00854E43">
              <w:rPr>
                <w:rFonts w:ascii="Times New Roman" w:eastAsia="Calibri" w:hAnsi="Times New Roman"/>
                <w:sz w:val="24"/>
                <w:szCs w:val="24"/>
                <w:lang w:eastAsia="en-US"/>
              </w:rPr>
              <w:t>.</w:t>
            </w:r>
          </w:p>
          <w:p w:rsidR="002165F5" w:rsidRPr="00854E43" w:rsidRDefault="002165F5" w:rsidP="00EA1A78">
            <w:pPr>
              <w:pStyle w:val="a5"/>
              <w:tabs>
                <w:tab w:val="left" w:pos="313"/>
              </w:tabs>
              <w:spacing w:after="0" w:line="240" w:lineRule="auto"/>
              <w:ind w:left="29"/>
              <w:jc w:val="both"/>
              <w:rPr>
                <w:rFonts w:ascii="Times New Roman" w:eastAsia="Calibri" w:hAnsi="Times New Roman"/>
                <w:sz w:val="24"/>
                <w:szCs w:val="24"/>
                <w:lang w:val="en-US" w:eastAsia="en-US"/>
              </w:rPr>
            </w:pPr>
            <w:r>
              <w:rPr>
                <w:rFonts w:ascii="Times New Roman" w:eastAsia="Calibri" w:hAnsi="Times New Roman"/>
                <w:sz w:val="24"/>
                <w:szCs w:val="24"/>
                <w:lang w:eastAsia="en-US"/>
              </w:rPr>
              <w:t>SS</w:t>
            </w:r>
            <w:r w:rsidRPr="00854E43">
              <w:rPr>
                <w:rFonts w:ascii="Times New Roman" w:eastAsia="Calibri" w:hAnsi="Times New Roman"/>
                <w:sz w:val="24"/>
                <w:szCs w:val="24"/>
                <w:lang w:eastAsia="en-US"/>
              </w:rPr>
              <w:t xml:space="preserve">7.2. The </w:t>
            </w:r>
            <w:proofErr w:type="spellStart"/>
            <w:r w:rsidRPr="00854E43">
              <w:rPr>
                <w:rFonts w:ascii="Times New Roman" w:eastAsia="Calibri" w:hAnsi="Times New Roman"/>
                <w:sz w:val="24"/>
                <w:szCs w:val="24"/>
                <w:lang w:eastAsia="en-US"/>
              </w:rPr>
              <w:t>ability</w:t>
            </w:r>
            <w:proofErr w:type="spellEnd"/>
            <w:r w:rsidR="002C21FA">
              <w:rPr>
                <w:rFonts w:ascii="Times New Roman" w:eastAsia="Calibri" w:hAnsi="Times New Roman"/>
                <w:sz w:val="24"/>
                <w:szCs w:val="24"/>
                <w:lang w:val="kk-KZ" w:eastAsia="en-US"/>
              </w:rPr>
              <w:t xml:space="preserve"> </w:t>
            </w:r>
            <w:proofErr w:type="spellStart"/>
            <w:r w:rsidRPr="00854E43">
              <w:rPr>
                <w:rFonts w:ascii="Times New Roman" w:eastAsia="Calibri" w:hAnsi="Times New Roman"/>
                <w:sz w:val="24"/>
                <w:szCs w:val="24"/>
                <w:lang w:eastAsia="en-US"/>
              </w:rPr>
              <w:t>to</w:t>
            </w:r>
            <w:proofErr w:type="spellEnd"/>
            <w:r w:rsidR="002C21FA">
              <w:rPr>
                <w:rFonts w:ascii="Times New Roman" w:eastAsia="Calibri" w:hAnsi="Times New Roman"/>
                <w:sz w:val="24"/>
                <w:szCs w:val="24"/>
                <w:lang w:val="kk-KZ" w:eastAsia="en-US"/>
              </w:rPr>
              <w:t xml:space="preserve"> </w:t>
            </w:r>
            <w:proofErr w:type="spellStart"/>
            <w:r w:rsidRPr="00854E43">
              <w:rPr>
                <w:rFonts w:ascii="Times New Roman" w:eastAsia="Calibri" w:hAnsi="Times New Roman"/>
                <w:sz w:val="24"/>
                <w:szCs w:val="24"/>
                <w:lang w:eastAsia="en-US"/>
              </w:rPr>
              <w:t>be</w:t>
            </w:r>
            <w:proofErr w:type="spellEnd"/>
            <w:r w:rsidRPr="00854E43">
              <w:rPr>
                <w:rFonts w:ascii="Times New Roman" w:eastAsia="Calibri" w:hAnsi="Times New Roman"/>
                <w:sz w:val="24"/>
                <w:szCs w:val="24"/>
                <w:lang w:eastAsia="en-US"/>
              </w:rPr>
              <w:t xml:space="preserve"> tolerant </w:t>
            </w:r>
            <w:proofErr w:type="spellStart"/>
            <w:r w:rsidRPr="00854E43">
              <w:rPr>
                <w:rFonts w:ascii="Times New Roman" w:eastAsia="Calibri" w:hAnsi="Times New Roman"/>
                <w:sz w:val="24"/>
                <w:szCs w:val="24"/>
                <w:lang w:eastAsia="en-US"/>
              </w:rPr>
              <w:t>of</w:t>
            </w:r>
            <w:proofErr w:type="spellEnd"/>
            <w:r w:rsidR="002C21FA">
              <w:rPr>
                <w:rFonts w:ascii="Times New Roman" w:eastAsia="Calibri" w:hAnsi="Times New Roman"/>
                <w:sz w:val="24"/>
                <w:szCs w:val="24"/>
                <w:lang w:val="kk-KZ" w:eastAsia="en-US"/>
              </w:rPr>
              <w:t xml:space="preserve"> </w:t>
            </w:r>
            <w:proofErr w:type="spellStart"/>
            <w:r w:rsidRPr="00854E43">
              <w:rPr>
                <w:rFonts w:ascii="Times New Roman" w:eastAsia="Calibri" w:hAnsi="Times New Roman"/>
                <w:sz w:val="24"/>
                <w:szCs w:val="24"/>
                <w:lang w:eastAsia="en-US"/>
              </w:rPr>
              <w:t>the</w:t>
            </w:r>
            <w:proofErr w:type="spellEnd"/>
            <w:r w:rsidR="002C21FA">
              <w:rPr>
                <w:rFonts w:ascii="Times New Roman" w:eastAsia="Calibri" w:hAnsi="Times New Roman"/>
                <w:sz w:val="24"/>
                <w:szCs w:val="24"/>
                <w:lang w:val="kk-KZ" w:eastAsia="en-US"/>
              </w:rPr>
              <w:t xml:space="preserve"> </w:t>
            </w:r>
            <w:proofErr w:type="spellStart"/>
            <w:r w:rsidRPr="00854E43">
              <w:rPr>
                <w:rFonts w:ascii="Times New Roman" w:eastAsia="Calibri" w:hAnsi="Times New Roman"/>
                <w:sz w:val="24"/>
                <w:szCs w:val="24"/>
                <w:lang w:eastAsia="en-US"/>
              </w:rPr>
              <w:t>traditions</w:t>
            </w:r>
            <w:proofErr w:type="spellEnd"/>
            <w:r w:rsidR="002C21FA">
              <w:rPr>
                <w:rFonts w:ascii="Times New Roman" w:eastAsia="Calibri" w:hAnsi="Times New Roman"/>
                <w:sz w:val="24"/>
                <w:szCs w:val="24"/>
                <w:lang w:val="kk-KZ" w:eastAsia="en-US"/>
              </w:rPr>
              <w:t xml:space="preserve"> </w:t>
            </w:r>
            <w:proofErr w:type="spellStart"/>
            <w:r w:rsidRPr="00854E43">
              <w:rPr>
                <w:rFonts w:ascii="Times New Roman" w:eastAsia="Calibri" w:hAnsi="Times New Roman"/>
                <w:sz w:val="24"/>
                <w:szCs w:val="24"/>
                <w:lang w:eastAsia="en-US"/>
              </w:rPr>
              <w:t>and</w:t>
            </w:r>
            <w:proofErr w:type="spellEnd"/>
            <w:r w:rsidR="002C21FA">
              <w:rPr>
                <w:rFonts w:ascii="Times New Roman" w:eastAsia="Calibri" w:hAnsi="Times New Roman"/>
                <w:sz w:val="24"/>
                <w:szCs w:val="24"/>
                <w:lang w:val="kk-KZ" w:eastAsia="en-US"/>
              </w:rPr>
              <w:t xml:space="preserve"> </w:t>
            </w:r>
            <w:proofErr w:type="spellStart"/>
            <w:r w:rsidRPr="00854E43">
              <w:rPr>
                <w:rFonts w:ascii="Times New Roman" w:eastAsia="Calibri" w:hAnsi="Times New Roman"/>
                <w:sz w:val="24"/>
                <w:szCs w:val="24"/>
                <w:lang w:eastAsia="en-US"/>
              </w:rPr>
              <w:t>culture</w:t>
            </w:r>
            <w:proofErr w:type="spellEnd"/>
            <w:r w:rsidR="002C21FA">
              <w:rPr>
                <w:rFonts w:ascii="Times New Roman" w:eastAsia="Calibri" w:hAnsi="Times New Roman"/>
                <w:sz w:val="24"/>
                <w:szCs w:val="24"/>
                <w:lang w:val="kk-KZ" w:eastAsia="en-US"/>
              </w:rPr>
              <w:t xml:space="preserve"> </w:t>
            </w:r>
            <w:proofErr w:type="spellStart"/>
            <w:r w:rsidRPr="00854E43">
              <w:rPr>
                <w:rFonts w:ascii="Times New Roman" w:eastAsia="Calibri" w:hAnsi="Times New Roman"/>
                <w:sz w:val="24"/>
                <w:szCs w:val="24"/>
                <w:lang w:eastAsia="en-US"/>
              </w:rPr>
              <w:t>of</w:t>
            </w:r>
            <w:proofErr w:type="spellEnd"/>
            <w:r w:rsidR="002C21FA">
              <w:rPr>
                <w:rFonts w:ascii="Times New Roman" w:eastAsia="Calibri" w:hAnsi="Times New Roman"/>
                <w:sz w:val="24"/>
                <w:szCs w:val="24"/>
                <w:lang w:val="kk-KZ" w:eastAsia="en-US"/>
              </w:rPr>
              <w:t xml:space="preserve"> </w:t>
            </w:r>
            <w:proofErr w:type="spellStart"/>
            <w:r w:rsidRPr="00854E43">
              <w:rPr>
                <w:rFonts w:ascii="Times New Roman" w:eastAsia="Calibri" w:hAnsi="Times New Roman"/>
                <w:sz w:val="24"/>
                <w:szCs w:val="24"/>
                <w:lang w:eastAsia="en-US"/>
              </w:rPr>
              <w:t>other</w:t>
            </w:r>
            <w:proofErr w:type="spellEnd"/>
            <w:r w:rsidR="002C21FA">
              <w:rPr>
                <w:rFonts w:ascii="Times New Roman" w:eastAsia="Calibri" w:hAnsi="Times New Roman"/>
                <w:sz w:val="24"/>
                <w:szCs w:val="24"/>
                <w:lang w:val="kk-KZ" w:eastAsia="en-US"/>
              </w:rPr>
              <w:t xml:space="preserve"> </w:t>
            </w:r>
            <w:proofErr w:type="spellStart"/>
            <w:r w:rsidRPr="00854E43">
              <w:rPr>
                <w:rFonts w:ascii="Times New Roman" w:eastAsia="Calibri" w:hAnsi="Times New Roman"/>
                <w:sz w:val="24"/>
                <w:szCs w:val="24"/>
                <w:lang w:eastAsia="en-US"/>
              </w:rPr>
              <w:t>peoples</w:t>
            </w:r>
            <w:proofErr w:type="spellEnd"/>
            <w:r w:rsidR="002C21FA">
              <w:rPr>
                <w:rFonts w:ascii="Times New Roman" w:eastAsia="Calibri" w:hAnsi="Times New Roman"/>
                <w:sz w:val="24"/>
                <w:szCs w:val="24"/>
                <w:lang w:val="kk-KZ" w:eastAsia="en-US"/>
              </w:rPr>
              <w:t xml:space="preserve"> </w:t>
            </w:r>
            <w:proofErr w:type="spellStart"/>
            <w:r w:rsidRPr="00854E43">
              <w:rPr>
                <w:rFonts w:ascii="Times New Roman" w:eastAsia="Calibri" w:hAnsi="Times New Roman"/>
                <w:sz w:val="24"/>
                <w:szCs w:val="24"/>
                <w:lang w:eastAsia="en-US"/>
              </w:rPr>
              <w:t>of</w:t>
            </w:r>
            <w:proofErr w:type="spellEnd"/>
            <w:r w:rsidR="002C21FA">
              <w:rPr>
                <w:rFonts w:ascii="Times New Roman" w:eastAsia="Calibri" w:hAnsi="Times New Roman"/>
                <w:sz w:val="24"/>
                <w:szCs w:val="24"/>
                <w:lang w:val="kk-KZ" w:eastAsia="en-US"/>
              </w:rPr>
              <w:t xml:space="preserve"> </w:t>
            </w:r>
            <w:proofErr w:type="spellStart"/>
            <w:r w:rsidRPr="00854E43">
              <w:rPr>
                <w:rFonts w:ascii="Times New Roman" w:eastAsia="Calibri" w:hAnsi="Times New Roman"/>
                <w:sz w:val="24"/>
                <w:szCs w:val="24"/>
                <w:lang w:eastAsia="en-US"/>
              </w:rPr>
              <w:t>the</w:t>
            </w:r>
            <w:proofErr w:type="spellEnd"/>
            <w:r w:rsidR="002C21FA">
              <w:rPr>
                <w:rFonts w:ascii="Times New Roman" w:eastAsia="Calibri" w:hAnsi="Times New Roman"/>
                <w:sz w:val="24"/>
                <w:szCs w:val="24"/>
                <w:lang w:val="kk-KZ" w:eastAsia="en-US"/>
              </w:rPr>
              <w:t xml:space="preserve"> </w:t>
            </w:r>
            <w:proofErr w:type="spellStart"/>
            <w:r w:rsidRPr="00854E43">
              <w:rPr>
                <w:rFonts w:ascii="Times New Roman" w:eastAsia="Calibri" w:hAnsi="Times New Roman"/>
                <w:sz w:val="24"/>
                <w:szCs w:val="24"/>
                <w:lang w:eastAsia="en-US"/>
              </w:rPr>
              <w:t>world</w:t>
            </w:r>
            <w:proofErr w:type="spellEnd"/>
            <w:r w:rsidRPr="00854E43">
              <w:rPr>
                <w:rFonts w:ascii="Times New Roman" w:eastAsia="Calibri" w:hAnsi="Times New Roman"/>
                <w:sz w:val="24"/>
                <w:szCs w:val="24"/>
                <w:lang w:eastAsia="en-US"/>
              </w:rPr>
              <w:t xml:space="preserve">, </w:t>
            </w:r>
            <w:proofErr w:type="spellStart"/>
            <w:r w:rsidRPr="00854E43">
              <w:rPr>
                <w:rFonts w:ascii="Times New Roman" w:eastAsia="Calibri" w:hAnsi="Times New Roman"/>
                <w:sz w:val="24"/>
                <w:szCs w:val="24"/>
                <w:lang w:eastAsia="en-US"/>
              </w:rPr>
              <w:t>to</w:t>
            </w:r>
            <w:proofErr w:type="spellEnd"/>
            <w:r w:rsidR="002C21FA">
              <w:rPr>
                <w:rFonts w:ascii="Times New Roman" w:eastAsia="Calibri" w:hAnsi="Times New Roman"/>
                <w:sz w:val="24"/>
                <w:szCs w:val="24"/>
                <w:lang w:val="kk-KZ" w:eastAsia="en-US"/>
              </w:rPr>
              <w:t xml:space="preserve"> </w:t>
            </w:r>
            <w:proofErr w:type="spellStart"/>
            <w:r w:rsidRPr="00854E43">
              <w:rPr>
                <w:rFonts w:ascii="Times New Roman" w:eastAsia="Calibri" w:hAnsi="Times New Roman"/>
                <w:sz w:val="24"/>
                <w:szCs w:val="24"/>
                <w:lang w:eastAsia="en-US"/>
              </w:rPr>
              <w:t>have</w:t>
            </w:r>
            <w:proofErr w:type="spellEnd"/>
            <w:r w:rsidRPr="00854E43">
              <w:rPr>
                <w:rFonts w:ascii="Times New Roman" w:eastAsia="Calibri" w:hAnsi="Times New Roman"/>
                <w:sz w:val="24"/>
                <w:szCs w:val="24"/>
                <w:lang w:eastAsia="en-US"/>
              </w:rPr>
              <w:t xml:space="preserve"> </w:t>
            </w:r>
            <w:proofErr w:type="spellStart"/>
            <w:r w:rsidRPr="00854E43">
              <w:rPr>
                <w:rFonts w:ascii="Times New Roman" w:eastAsia="Calibri" w:hAnsi="Times New Roman"/>
                <w:sz w:val="24"/>
                <w:szCs w:val="24"/>
                <w:lang w:eastAsia="en-US"/>
              </w:rPr>
              <w:t>high</w:t>
            </w:r>
            <w:proofErr w:type="spellEnd"/>
            <w:r w:rsidRPr="00854E43">
              <w:rPr>
                <w:rFonts w:ascii="Times New Roman" w:eastAsia="Calibri" w:hAnsi="Times New Roman"/>
                <w:sz w:val="24"/>
                <w:szCs w:val="24"/>
                <w:lang w:eastAsia="en-US"/>
              </w:rPr>
              <w:t xml:space="preserve"> spiritual </w:t>
            </w:r>
            <w:proofErr w:type="spellStart"/>
            <w:r w:rsidRPr="00854E43">
              <w:rPr>
                <w:rFonts w:ascii="Times New Roman" w:eastAsia="Calibri" w:hAnsi="Times New Roman"/>
                <w:sz w:val="24"/>
                <w:szCs w:val="24"/>
                <w:lang w:eastAsia="en-US"/>
              </w:rPr>
              <w:t>qualities</w:t>
            </w:r>
            <w:proofErr w:type="spellEnd"/>
            <w:r w:rsidRPr="00854E43">
              <w:rPr>
                <w:rFonts w:ascii="Times New Roman" w:eastAsia="Calibri" w:hAnsi="Times New Roman"/>
                <w:sz w:val="24"/>
                <w:szCs w:val="24"/>
                <w:lang w:val="en-US" w:eastAsia="en-US"/>
              </w:rPr>
              <w:t>.</w:t>
            </w:r>
          </w:p>
        </w:tc>
      </w:tr>
      <w:tr w:rsidR="00C13134" w:rsidRPr="002165F5" w:rsidTr="008A1179">
        <w:tc>
          <w:tcPr>
            <w:tcW w:w="9918" w:type="dxa"/>
            <w:gridSpan w:val="2"/>
            <w:shd w:val="clear" w:color="auto" w:fill="auto"/>
          </w:tcPr>
          <w:p w:rsidR="00C13134" w:rsidRDefault="00362E38" w:rsidP="00EA1A78">
            <w:pPr>
              <w:pStyle w:val="a5"/>
              <w:tabs>
                <w:tab w:val="left" w:pos="313"/>
              </w:tabs>
              <w:spacing w:after="0" w:line="240" w:lineRule="auto"/>
              <w:ind w:left="29"/>
              <w:jc w:val="both"/>
              <w:rPr>
                <w:rFonts w:ascii="Times New Roman" w:hAnsi="Times New Roman"/>
                <w:bCs/>
                <w:sz w:val="24"/>
                <w:szCs w:val="24"/>
              </w:rPr>
            </w:pPr>
            <w:r w:rsidRPr="00362E38">
              <w:rPr>
                <w:rFonts w:ascii="Times New Roman" w:hAnsi="Times New Roman"/>
                <w:b/>
                <w:sz w:val="24"/>
                <w:szCs w:val="24"/>
              </w:rPr>
              <w:t xml:space="preserve">PROFESSIONAL COMPETENCES </w:t>
            </w:r>
            <w:r w:rsidRPr="00DC7761">
              <w:rPr>
                <w:rFonts w:ascii="Times New Roman" w:hAnsi="Times New Roman"/>
                <w:sz w:val="24"/>
                <w:szCs w:val="24"/>
              </w:rPr>
              <w:t>(H</w:t>
            </w:r>
            <w:r w:rsidRPr="00DC7761">
              <w:rPr>
                <w:rFonts w:ascii="Times New Roman" w:hAnsi="Times New Roman"/>
                <w:sz w:val="24"/>
                <w:szCs w:val="24"/>
                <w:lang w:val="en-US"/>
              </w:rPr>
              <w:t>ARDSKILLS</w:t>
            </w:r>
            <w:r w:rsidRPr="00DC7761">
              <w:rPr>
                <w:rFonts w:ascii="Times New Roman" w:hAnsi="Times New Roman"/>
                <w:sz w:val="24"/>
                <w:szCs w:val="24"/>
              </w:rPr>
              <w:t>).</w:t>
            </w:r>
          </w:p>
        </w:tc>
      </w:tr>
      <w:tr w:rsidR="00C13134" w:rsidRPr="00DD73DA" w:rsidTr="00C13134">
        <w:tc>
          <w:tcPr>
            <w:tcW w:w="2689" w:type="dxa"/>
            <w:vMerge w:val="restart"/>
            <w:shd w:val="clear" w:color="auto" w:fill="auto"/>
          </w:tcPr>
          <w:p w:rsidR="00C13134" w:rsidRDefault="00362E38" w:rsidP="00EA1A78">
            <w:pPr>
              <w:spacing w:after="0" w:line="240" w:lineRule="auto"/>
              <w:rPr>
                <w:rFonts w:ascii="Times New Roman" w:eastAsia="Calibri" w:hAnsi="Times New Roman"/>
                <w:sz w:val="24"/>
                <w:szCs w:val="24"/>
                <w:lang w:val="en-US"/>
              </w:rPr>
            </w:pPr>
            <w:r w:rsidRPr="00362E38">
              <w:rPr>
                <w:rFonts w:ascii="Times New Roman" w:hAnsi="Times New Roman" w:cs="Times New Roman"/>
                <w:sz w:val="24"/>
                <w:szCs w:val="24"/>
                <w:lang w:val="en-US"/>
              </w:rPr>
              <w:t>The</w:t>
            </w:r>
            <w:r w:rsidR="002C21FA">
              <w:rPr>
                <w:rFonts w:ascii="Times New Roman" w:hAnsi="Times New Roman" w:cs="Times New Roman"/>
                <w:sz w:val="24"/>
                <w:szCs w:val="24"/>
                <w:lang w:val="kk-KZ"/>
              </w:rPr>
              <w:t xml:space="preserve"> </w:t>
            </w:r>
            <w:proofErr w:type="spellStart"/>
            <w:r w:rsidRPr="00362E38">
              <w:rPr>
                <w:rFonts w:ascii="Times New Roman" w:hAnsi="Times New Roman" w:cs="Times New Roman"/>
                <w:sz w:val="24"/>
                <w:szCs w:val="24"/>
                <w:lang w:val="en-US"/>
              </w:rPr>
              <w:t>oretical</w:t>
            </w:r>
            <w:proofErr w:type="spellEnd"/>
            <w:r w:rsidRPr="00362E38">
              <w:rPr>
                <w:rFonts w:ascii="Times New Roman" w:hAnsi="Times New Roman" w:cs="Times New Roman"/>
                <w:sz w:val="24"/>
                <w:szCs w:val="24"/>
                <w:lang w:val="en-US"/>
              </w:rPr>
              <w:t xml:space="preserve"> know</w:t>
            </w:r>
            <w:r w:rsidR="002C21FA">
              <w:rPr>
                <w:rFonts w:ascii="Times New Roman" w:hAnsi="Times New Roman" w:cs="Times New Roman"/>
                <w:sz w:val="24"/>
                <w:szCs w:val="24"/>
                <w:lang w:val="kk-KZ"/>
              </w:rPr>
              <w:t xml:space="preserve"> </w:t>
            </w:r>
            <w:r w:rsidRPr="00362E38">
              <w:rPr>
                <w:rFonts w:ascii="Times New Roman" w:hAnsi="Times New Roman" w:cs="Times New Roman"/>
                <w:sz w:val="24"/>
                <w:szCs w:val="24"/>
                <w:lang w:val="en-US"/>
              </w:rPr>
              <w:t>ledge and practical skills specific to this area</w:t>
            </w:r>
          </w:p>
        </w:tc>
        <w:tc>
          <w:tcPr>
            <w:tcW w:w="7229" w:type="dxa"/>
            <w:shd w:val="clear" w:color="auto" w:fill="auto"/>
          </w:tcPr>
          <w:p w:rsidR="00C13134" w:rsidRPr="00C13134" w:rsidRDefault="00C13134" w:rsidP="00C13134">
            <w:pPr>
              <w:spacing w:after="0"/>
              <w:jc w:val="both"/>
              <w:rPr>
                <w:rFonts w:ascii="Times New Roman" w:hAnsi="Times New Roman" w:cs="Times New Roman"/>
                <w:bCs/>
                <w:sz w:val="24"/>
                <w:szCs w:val="24"/>
                <w:lang w:val="en-US"/>
              </w:rPr>
            </w:pPr>
            <w:r w:rsidRPr="00C13134">
              <w:rPr>
                <w:rFonts w:ascii="Times New Roman" w:hAnsi="Times New Roman" w:cs="Times New Roman"/>
                <w:sz w:val="24"/>
                <w:szCs w:val="24"/>
                <w:lang w:val="en-US"/>
              </w:rPr>
              <w:t>PC-1- The ability to carry out activities under the guidance of a certain degree of independence, to show individual responsibility for the performance of various tasks.</w:t>
            </w:r>
          </w:p>
        </w:tc>
      </w:tr>
      <w:tr w:rsidR="00C13134" w:rsidRPr="00DD73DA" w:rsidTr="00C13134">
        <w:tc>
          <w:tcPr>
            <w:tcW w:w="2689" w:type="dxa"/>
            <w:vMerge/>
            <w:shd w:val="clear" w:color="auto" w:fill="auto"/>
          </w:tcPr>
          <w:p w:rsidR="00C13134" w:rsidRDefault="00C13134" w:rsidP="00EA1A78">
            <w:pPr>
              <w:spacing w:after="0" w:line="240" w:lineRule="auto"/>
              <w:rPr>
                <w:rFonts w:ascii="Times New Roman" w:eastAsia="Calibri" w:hAnsi="Times New Roman"/>
                <w:sz w:val="24"/>
                <w:szCs w:val="24"/>
                <w:lang w:val="en-US"/>
              </w:rPr>
            </w:pPr>
          </w:p>
        </w:tc>
        <w:tc>
          <w:tcPr>
            <w:tcW w:w="7229" w:type="dxa"/>
            <w:shd w:val="clear" w:color="auto" w:fill="auto"/>
          </w:tcPr>
          <w:p w:rsidR="00C13134" w:rsidRPr="008A1179" w:rsidRDefault="00C13134" w:rsidP="00C13134">
            <w:pPr>
              <w:spacing w:after="0"/>
              <w:jc w:val="both"/>
              <w:rPr>
                <w:rFonts w:ascii="Times New Roman" w:hAnsi="Times New Roman" w:cs="Times New Roman"/>
                <w:bCs/>
                <w:sz w:val="24"/>
                <w:szCs w:val="24"/>
                <w:lang w:val="en-US"/>
              </w:rPr>
            </w:pPr>
            <w:r w:rsidRPr="00C13134">
              <w:rPr>
                <w:rFonts w:ascii="Times New Roman" w:hAnsi="Times New Roman" w:cs="Times New Roman"/>
                <w:sz w:val="24"/>
                <w:szCs w:val="24"/>
                <w:lang w:val="en-US"/>
              </w:rPr>
              <w:t>PC-2- The ability to define professional-level tasks and plan activities based on the set goal. The ability to independently solve standard and non-standard tasks, taking into account the choice of solutions based on knowledge and practical experience.</w:t>
            </w:r>
          </w:p>
        </w:tc>
      </w:tr>
      <w:tr w:rsidR="00C13134" w:rsidRPr="00DD73DA" w:rsidTr="00C13134">
        <w:tc>
          <w:tcPr>
            <w:tcW w:w="2689" w:type="dxa"/>
            <w:vMerge/>
            <w:shd w:val="clear" w:color="auto" w:fill="auto"/>
          </w:tcPr>
          <w:p w:rsidR="00C13134" w:rsidRDefault="00C13134" w:rsidP="00EA1A78">
            <w:pPr>
              <w:spacing w:after="0" w:line="240" w:lineRule="auto"/>
              <w:rPr>
                <w:rFonts w:ascii="Times New Roman" w:eastAsia="Calibri" w:hAnsi="Times New Roman"/>
                <w:sz w:val="24"/>
                <w:szCs w:val="24"/>
                <w:lang w:val="en-US"/>
              </w:rPr>
            </w:pPr>
          </w:p>
        </w:tc>
        <w:tc>
          <w:tcPr>
            <w:tcW w:w="7229" w:type="dxa"/>
            <w:shd w:val="clear" w:color="auto" w:fill="auto"/>
          </w:tcPr>
          <w:p w:rsidR="00C13134" w:rsidRPr="008A1179" w:rsidRDefault="00C13134" w:rsidP="00C13134">
            <w:pPr>
              <w:spacing w:after="0"/>
              <w:jc w:val="both"/>
              <w:rPr>
                <w:rFonts w:ascii="Times New Roman" w:hAnsi="Times New Roman" w:cs="Times New Roman"/>
                <w:bCs/>
                <w:sz w:val="24"/>
                <w:szCs w:val="24"/>
                <w:lang w:val="en-US"/>
              </w:rPr>
            </w:pPr>
            <w:r w:rsidRPr="00C13134">
              <w:rPr>
                <w:rFonts w:ascii="Times New Roman" w:hAnsi="Times New Roman" w:cs="Times New Roman"/>
                <w:sz w:val="24"/>
                <w:szCs w:val="24"/>
                <w:lang w:val="en-US"/>
              </w:rPr>
              <w:t>PC-3 - The ability to apply innovative technologies and new biological objects in biotechnology. The ability to independently develop and put forward various, including alternative versions of technologies using theoretical and practical knowledge.</w:t>
            </w:r>
          </w:p>
        </w:tc>
      </w:tr>
      <w:tr w:rsidR="00C13134" w:rsidRPr="00DD73DA" w:rsidTr="00C13134">
        <w:tc>
          <w:tcPr>
            <w:tcW w:w="2689" w:type="dxa"/>
            <w:vMerge/>
            <w:shd w:val="clear" w:color="auto" w:fill="auto"/>
          </w:tcPr>
          <w:p w:rsidR="00C13134" w:rsidRDefault="00C13134" w:rsidP="00EA1A78">
            <w:pPr>
              <w:spacing w:after="0" w:line="240" w:lineRule="auto"/>
              <w:rPr>
                <w:rFonts w:ascii="Times New Roman" w:eastAsia="Calibri" w:hAnsi="Times New Roman"/>
                <w:sz w:val="24"/>
                <w:szCs w:val="24"/>
                <w:lang w:val="en-US"/>
              </w:rPr>
            </w:pPr>
          </w:p>
        </w:tc>
        <w:tc>
          <w:tcPr>
            <w:tcW w:w="7229" w:type="dxa"/>
            <w:shd w:val="clear" w:color="auto" w:fill="auto"/>
          </w:tcPr>
          <w:p w:rsidR="00C13134" w:rsidRPr="00C13134" w:rsidRDefault="00C13134" w:rsidP="00C13134">
            <w:pPr>
              <w:spacing w:after="0"/>
              <w:jc w:val="both"/>
              <w:rPr>
                <w:rFonts w:ascii="Times New Roman" w:hAnsi="Times New Roman" w:cs="Times New Roman"/>
                <w:bCs/>
                <w:sz w:val="24"/>
                <w:szCs w:val="24"/>
                <w:lang w:val="en-US"/>
              </w:rPr>
            </w:pPr>
            <w:r w:rsidRPr="00C13134">
              <w:rPr>
                <w:rFonts w:ascii="Times New Roman" w:hAnsi="Times New Roman" w:cs="Times New Roman"/>
                <w:sz w:val="24"/>
                <w:szCs w:val="24"/>
                <w:lang w:val="en-US"/>
              </w:rPr>
              <w:t>PC-4 – The ability to apply monitoring methods, analyze situations in the field of agricultural biotechnology, demonstrate creativity and initiative in management processes, including training others to improve teamwork, The ability to identify dangerous and harmful factors and ensure the safety of biotechnological production.</w:t>
            </w:r>
          </w:p>
        </w:tc>
      </w:tr>
    </w:tbl>
    <w:p w:rsidR="00011908" w:rsidRDefault="0001190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362E38" w:rsidRDefault="00362E38" w:rsidP="00011908">
      <w:pPr>
        <w:pStyle w:val="a5"/>
        <w:tabs>
          <w:tab w:val="left" w:pos="7251"/>
        </w:tabs>
        <w:spacing w:after="0" w:line="240" w:lineRule="auto"/>
        <w:ind w:left="0"/>
        <w:rPr>
          <w:rFonts w:asciiTheme="minorHAnsi" w:eastAsiaTheme="minorEastAsia" w:hAnsiTheme="minorHAnsi" w:cstheme="minorBidi"/>
          <w:lang w:val="en-US"/>
        </w:rPr>
      </w:pPr>
    </w:p>
    <w:p w:rsidR="005C421B" w:rsidRDefault="008F245D" w:rsidP="007B6BA0">
      <w:pPr>
        <w:pStyle w:val="a5"/>
        <w:numPr>
          <w:ilvl w:val="1"/>
          <w:numId w:val="48"/>
        </w:numPr>
        <w:tabs>
          <w:tab w:val="left" w:pos="7251"/>
        </w:tabs>
        <w:spacing w:after="0" w:line="240" w:lineRule="auto"/>
        <w:ind w:left="567"/>
        <w:jc w:val="center"/>
        <w:rPr>
          <w:rFonts w:ascii="Times New Roman" w:hAnsi="Times New Roman"/>
          <w:b/>
          <w:bCs/>
          <w:sz w:val="24"/>
          <w:szCs w:val="24"/>
          <w:lang w:val="en-US"/>
        </w:rPr>
      </w:pPr>
      <w:r w:rsidRPr="002C2C4D">
        <w:rPr>
          <w:rFonts w:ascii="Times New Roman" w:hAnsi="Times New Roman"/>
          <w:b/>
          <w:bCs/>
          <w:sz w:val="24"/>
          <w:szCs w:val="24"/>
          <w:lang w:val="en-US"/>
        </w:rPr>
        <w:t>MATRIX OF CORRELATI</w:t>
      </w:r>
      <w:r>
        <w:rPr>
          <w:rFonts w:ascii="Times New Roman" w:hAnsi="Times New Roman"/>
          <w:b/>
          <w:bCs/>
          <w:sz w:val="24"/>
          <w:szCs w:val="24"/>
          <w:lang w:val="en-US"/>
        </w:rPr>
        <w:t>ONOF</w:t>
      </w:r>
      <w:r w:rsidRPr="002C2C4D">
        <w:rPr>
          <w:rFonts w:ascii="Times New Roman" w:hAnsi="Times New Roman"/>
          <w:b/>
          <w:bCs/>
          <w:sz w:val="24"/>
          <w:szCs w:val="24"/>
          <w:lang w:val="en-US"/>
        </w:rPr>
        <w:t xml:space="preserve"> EP </w:t>
      </w:r>
      <w:r>
        <w:rPr>
          <w:rFonts w:ascii="Times New Roman" w:hAnsi="Times New Roman"/>
          <w:b/>
          <w:bCs/>
          <w:sz w:val="24"/>
          <w:szCs w:val="24"/>
          <w:lang w:val="en-US"/>
        </w:rPr>
        <w:t>LEARNING OUTCOMES IN GENERAL WITH MODULES FORMED BY COMPETENCIES</w:t>
      </w:r>
    </w:p>
    <w:p w:rsidR="002C2C4D" w:rsidRPr="002C2C4D" w:rsidRDefault="002C2C4D" w:rsidP="007B6BA0">
      <w:pPr>
        <w:tabs>
          <w:tab w:val="left" w:pos="7251"/>
        </w:tabs>
        <w:spacing w:after="0" w:line="240" w:lineRule="auto"/>
        <w:ind w:left="284"/>
        <w:jc w:val="center"/>
        <w:rPr>
          <w:rFonts w:ascii="Times New Roman" w:hAnsi="Times New Roman"/>
          <w:b/>
          <w:bCs/>
          <w:sz w:val="24"/>
          <w:szCs w:val="24"/>
          <w:lang w:val="en-US"/>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tblPr>
      <w:tblGrid>
        <w:gridCol w:w="2739"/>
        <w:gridCol w:w="678"/>
        <w:gridCol w:w="568"/>
        <w:gridCol w:w="569"/>
        <w:gridCol w:w="569"/>
        <w:gridCol w:w="569"/>
        <w:gridCol w:w="569"/>
        <w:gridCol w:w="569"/>
        <w:gridCol w:w="569"/>
        <w:gridCol w:w="569"/>
        <w:gridCol w:w="569"/>
        <w:gridCol w:w="569"/>
        <w:gridCol w:w="563"/>
      </w:tblGrid>
      <w:tr w:rsidR="005C421B" w:rsidRPr="0034681D" w:rsidTr="006B5559">
        <w:trPr>
          <w:trHeight w:val="20"/>
          <w:jc w:val="center"/>
        </w:trPr>
        <w:tc>
          <w:tcPr>
            <w:tcW w:w="1417"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5C421B" w:rsidRPr="0034681D" w:rsidRDefault="005C421B" w:rsidP="00E82537">
            <w:pPr>
              <w:spacing w:after="0"/>
              <w:rPr>
                <w:rFonts w:ascii="Times New Roman" w:hAnsi="Times New Roman" w:cs="Times New Roman"/>
                <w:b/>
                <w:sz w:val="24"/>
                <w:szCs w:val="24"/>
                <w:lang w:val="en-US"/>
              </w:rPr>
            </w:pPr>
          </w:p>
        </w:tc>
        <w:tc>
          <w:tcPr>
            <w:tcW w:w="351" w:type="pct"/>
            <w:tcBorders>
              <w:top w:val="single" w:sz="8" w:space="0" w:color="000000"/>
              <w:left w:val="single" w:sz="4" w:space="0" w:color="auto"/>
              <w:bottom w:val="single" w:sz="8" w:space="0" w:color="000000"/>
              <w:right w:val="single" w:sz="4" w:space="0" w:color="auto"/>
            </w:tcBorders>
            <w:vAlign w:val="center"/>
          </w:tcPr>
          <w:p w:rsidR="005C421B" w:rsidRPr="0034681D" w:rsidRDefault="005C421B" w:rsidP="00E82537">
            <w:pPr>
              <w:spacing w:after="0"/>
              <w:contextualSpacing/>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R1</w:t>
            </w:r>
          </w:p>
        </w:tc>
        <w:tc>
          <w:tcPr>
            <w:tcW w:w="294" w:type="pct"/>
            <w:tcBorders>
              <w:top w:val="single" w:sz="8" w:space="0" w:color="000000"/>
              <w:left w:val="single" w:sz="4" w:space="0" w:color="auto"/>
              <w:bottom w:val="single" w:sz="8" w:space="0" w:color="000000"/>
              <w:right w:val="single" w:sz="4" w:space="0" w:color="auto"/>
            </w:tcBorders>
            <w:vAlign w:val="center"/>
          </w:tcPr>
          <w:p w:rsidR="005C421B" w:rsidRPr="0034681D" w:rsidRDefault="005C421B" w:rsidP="00E82537">
            <w:pPr>
              <w:spacing w:after="0"/>
              <w:contextualSpacing/>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R2</w:t>
            </w:r>
          </w:p>
        </w:tc>
        <w:tc>
          <w:tcPr>
            <w:tcW w:w="294" w:type="pct"/>
            <w:tcBorders>
              <w:top w:val="single" w:sz="8" w:space="0" w:color="000000"/>
              <w:left w:val="single" w:sz="4" w:space="0" w:color="auto"/>
              <w:bottom w:val="single" w:sz="8" w:space="0" w:color="000000"/>
              <w:right w:val="single" w:sz="4" w:space="0" w:color="auto"/>
            </w:tcBorders>
            <w:vAlign w:val="center"/>
          </w:tcPr>
          <w:p w:rsidR="005C421B" w:rsidRPr="0034681D" w:rsidRDefault="005C421B" w:rsidP="00E82537">
            <w:pPr>
              <w:spacing w:after="0"/>
              <w:contextualSpacing/>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R3</w:t>
            </w:r>
          </w:p>
        </w:tc>
        <w:tc>
          <w:tcPr>
            <w:tcW w:w="294" w:type="pct"/>
            <w:tcBorders>
              <w:top w:val="single" w:sz="8" w:space="0" w:color="000000"/>
              <w:left w:val="single" w:sz="4" w:space="0" w:color="auto"/>
              <w:bottom w:val="single" w:sz="8" w:space="0" w:color="000000"/>
              <w:right w:val="single" w:sz="8" w:space="0" w:color="000000"/>
            </w:tcBorders>
            <w:vAlign w:val="center"/>
          </w:tcPr>
          <w:p w:rsidR="005C421B" w:rsidRPr="0034681D" w:rsidRDefault="005C421B" w:rsidP="00E82537">
            <w:pPr>
              <w:spacing w:after="0"/>
              <w:contextualSpacing/>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R4</w:t>
            </w:r>
          </w:p>
        </w:tc>
        <w:tc>
          <w:tcPr>
            <w:tcW w:w="294" w:type="pct"/>
            <w:tcBorders>
              <w:top w:val="single" w:sz="8" w:space="0" w:color="000000"/>
              <w:left w:val="single" w:sz="8" w:space="0" w:color="000000"/>
              <w:bottom w:val="single" w:sz="8" w:space="0" w:color="000000"/>
              <w:right w:val="single" w:sz="8" w:space="0" w:color="000000"/>
            </w:tcBorders>
            <w:vAlign w:val="center"/>
            <w:hideMark/>
          </w:tcPr>
          <w:p w:rsidR="005C421B" w:rsidRPr="0034681D" w:rsidRDefault="005C421B" w:rsidP="00E82537">
            <w:pPr>
              <w:spacing w:after="0"/>
              <w:contextualSpacing/>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R5</w:t>
            </w:r>
          </w:p>
        </w:tc>
        <w:tc>
          <w:tcPr>
            <w:tcW w:w="294" w:type="pct"/>
            <w:tcBorders>
              <w:top w:val="single" w:sz="8" w:space="0" w:color="000000"/>
              <w:left w:val="single" w:sz="8" w:space="0" w:color="000000"/>
              <w:bottom w:val="single" w:sz="8" w:space="0" w:color="000000"/>
              <w:right w:val="single" w:sz="8" w:space="0" w:color="000000"/>
            </w:tcBorders>
            <w:vAlign w:val="center"/>
            <w:hideMark/>
          </w:tcPr>
          <w:p w:rsidR="005C421B" w:rsidRPr="0034681D" w:rsidRDefault="005C421B" w:rsidP="00E82537">
            <w:pPr>
              <w:spacing w:after="0"/>
              <w:contextualSpacing/>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R6</w:t>
            </w:r>
          </w:p>
        </w:tc>
        <w:tc>
          <w:tcPr>
            <w:tcW w:w="294" w:type="pct"/>
            <w:tcBorders>
              <w:top w:val="single" w:sz="8" w:space="0" w:color="000000"/>
              <w:left w:val="single" w:sz="8" w:space="0" w:color="000000"/>
              <w:bottom w:val="single" w:sz="8" w:space="0" w:color="000000"/>
              <w:right w:val="single" w:sz="8" w:space="0" w:color="000000"/>
            </w:tcBorders>
            <w:vAlign w:val="center"/>
            <w:hideMark/>
          </w:tcPr>
          <w:p w:rsidR="005C421B" w:rsidRPr="0034681D" w:rsidRDefault="005C421B" w:rsidP="00E82537">
            <w:pPr>
              <w:spacing w:after="0"/>
              <w:contextualSpacing/>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R7</w:t>
            </w:r>
          </w:p>
        </w:tc>
        <w:tc>
          <w:tcPr>
            <w:tcW w:w="294" w:type="pct"/>
            <w:tcBorders>
              <w:top w:val="single" w:sz="8" w:space="0" w:color="000000"/>
              <w:left w:val="single" w:sz="8" w:space="0" w:color="000000"/>
              <w:bottom w:val="single" w:sz="8" w:space="0" w:color="000000"/>
              <w:right w:val="single" w:sz="8" w:space="0" w:color="000000"/>
            </w:tcBorders>
            <w:vAlign w:val="center"/>
            <w:hideMark/>
          </w:tcPr>
          <w:p w:rsidR="005C421B" w:rsidRPr="0034681D" w:rsidRDefault="005C421B" w:rsidP="00E82537">
            <w:pPr>
              <w:spacing w:after="0"/>
              <w:contextualSpacing/>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R8</w:t>
            </w: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contextualSpacing/>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R9</w:t>
            </w: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contextualSpacing/>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R10</w:t>
            </w: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contextualSpacing/>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R11</w:t>
            </w:r>
          </w:p>
        </w:tc>
        <w:tc>
          <w:tcPr>
            <w:tcW w:w="291"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contextualSpacing/>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R12</w:t>
            </w:r>
          </w:p>
        </w:tc>
      </w:tr>
      <w:tr w:rsidR="005C421B" w:rsidRPr="0034681D" w:rsidTr="006B5559">
        <w:trPr>
          <w:trHeight w:val="20"/>
          <w:jc w:val="center"/>
        </w:trPr>
        <w:tc>
          <w:tcPr>
            <w:tcW w:w="1417"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5C421B" w:rsidRPr="0034681D" w:rsidRDefault="005C421B" w:rsidP="00E82537">
            <w:pPr>
              <w:spacing w:after="0"/>
              <w:contextualSpacing/>
              <w:rPr>
                <w:rFonts w:ascii="Times New Roman" w:hAnsi="Times New Roman" w:cs="Times New Roman"/>
                <w:sz w:val="24"/>
                <w:szCs w:val="24"/>
                <w:lang w:val="en-US"/>
              </w:rPr>
            </w:pPr>
            <w:r w:rsidRPr="0034681D">
              <w:rPr>
                <w:rFonts w:ascii="Times New Roman" w:eastAsia="Calibri" w:hAnsi="Times New Roman" w:cs="Times New Roman"/>
                <w:sz w:val="24"/>
                <w:szCs w:val="24"/>
                <w:lang w:val="en-US"/>
              </w:rPr>
              <w:t>SS 1</w:t>
            </w:r>
          </w:p>
        </w:tc>
        <w:tc>
          <w:tcPr>
            <w:tcW w:w="351" w:type="pct"/>
            <w:tcBorders>
              <w:top w:val="single" w:sz="8" w:space="0" w:color="000000"/>
              <w:left w:val="single" w:sz="4" w:space="0" w:color="auto"/>
              <w:bottom w:val="single" w:sz="8" w:space="0" w:color="000000"/>
              <w:right w:val="single" w:sz="4" w:space="0" w:color="auto"/>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4" w:type="pct"/>
            <w:tcBorders>
              <w:top w:val="single" w:sz="8" w:space="0" w:color="000000"/>
              <w:left w:val="single" w:sz="4" w:space="0" w:color="auto"/>
              <w:bottom w:val="single" w:sz="8" w:space="0" w:color="000000"/>
              <w:right w:val="single" w:sz="4" w:space="0" w:color="auto"/>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4" w:space="0" w:color="auto"/>
              <w:bottom w:val="single" w:sz="8" w:space="0" w:color="000000"/>
              <w:right w:val="single" w:sz="4" w:space="0" w:color="auto"/>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4" w:space="0" w:color="auto"/>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1"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r>
      <w:tr w:rsidR="005C421B" w:rsidRPr="0034681D" w:rsidTr="006B5559">
        <w:trPr>
          <w:trHeight w:val="20"/>
          <w:jc w:val="center"/>
        </w:trPr>
        <w:tc>
          <w:tcPr>
            <w:tcW w:w="1417"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5C421B" w:rsidRPr="0034681D" w:rsidRDefault="005C421B" w:rsidP="00E82537">
            <w:pPr>
              <w:spacing w:after="0"/>
              <w:contextualSpacing/>
              <w:rPr>
                <w:rFonts w:ascii="Times New Roman" w:hAnsi="Times New Roman" w:cs="Times New Roman"/>
                <w:sz w:val="24"/>
                <w:szCs w:val="24"/>
                <w:lang w:val="en-US"/>
              </w:rPr>
            </w:pPr>
            <w:r w:rsidRPr="0034681D">
              <w:rPr>
                <w:rFonts w:ascii="Times New Roman" w:eastAsia="Calibri" w:hAnsi="Times New Roman" w:cs="Times New Roman"/>
                <w:sz w:val="24"/>
                <w:szCs w:val="24"/>
                <w:lang w:val="en-US"/>
              </w:rPr>
              <w:t>SS 2</w:t>
            </w:r>
          </w:p>
        </w:tc>
        <w:tc>
          <w:tcPr>
            <w:tcW w:w="351" w:type="pct"/>
            <w:tcBorders>
              <w:top w:val="single" w:sz="8" w:space="0" w:color="000000"/>
              <w:left w:val="single" w:sz="4" w:space="0" w:color="auto"/>
              <w:bottom w:val="single" w:sz="8" w:space="0" w:color="000000"/>
              <w:right w:val="single" w:sz="4" w:space="0" w:color="auto"/>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4" w:space="0" w:color="auto"/>
              <w:bottom w:val="single" w:sz="8" w:space="0" w:color="000000"/>
              <w:right w:val="single" w:sz="4" w:space="0" w:color="auto"/>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4" w:type="pct"/>
            <w:tcBorders>
              <w:top w:val="single" w:sz="8" w:space="0" w:color="000000"/>
              <w:left w:val="single" w:sz="4" w:space="0" w:color="auto"/>
              <w:bottom w:val="single" w:sz="8" w:space="0" w:color="000000"/>
              <w:right w:val="single" w:sz="4" w:space="0" w:color="auto"/>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4" w:type="pct"/>
            <w:tcBorders>
              <w:top w:val="single" w:sz="8" w:space="0" w:color="000000"/>
              <w:left w:val="single" w:sz="4" w:space="0" w:color="auto"/>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1"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r>
      <w:tr w:rsidR="005C421B" w:rsidRPr="0034681D" w:rsidTr="006B5559">
        <w:trPr>
          <w:trHeight w:val="20"/>
          <w:jc w:val="center"/>
        </w:trPr>
        <w:tc>
          <w:tcPr>
            <w:tcW w:w="1417"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5C421B" w:rsidRPr="0034681D" w:rsidRDefault="005C421B" w:rsidP="00E82537">
            <w:pPr>
              <w:spacing w:after="0"/>
              <w:contextualSpacing/>
              <w:rPr>
                <w:rFonts w:ascii="Times New Roman" w:hAnsi="Times New Roman" w:cs="Times New Roman"/>
                <w:sz w:val="24"/>
                <w:szCs w:val="24"/>
                <w:lang w:val="en-US"/>
              </w:rPr>
            </w:pPr>
            <w:r w:rsidRPr="0034681D">
              <w:rPr>
                <w:rFonts w:ascii="Times New Roman" w:eastAsia="Calibri" w:hAnsi="Times New Roman" w:cs="Times New Roman"/>
                <w:sz w:val="24"/>
                <w:szCs w:val="24"/>
                <w:lang w:val="en-US"/>
              </w:rPr>
              <w:t>SS 3</w:t>
            </w:r>
          </w:p>
        </w:tc>
        <w:tc>
          <w:tcPr>
            <w:tcW w:w="351" w:type="pct"/>
            <w:tcBorders>
              <w:top w:val="single" w:sz="8" w:space="0" w:color="000000"/>
              <w:left w:val="single" w:sz="4" w:space="0" w:color="auto"/>
              <w:bottom w:val="single" w:sz="8" w:space="0" w:color="000000"/>
              <w:right w:val="single" w:sz="4" w:space="0" w:color="auto"/>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4" w:type="pct"/>
            <w:tcBorders>
              <w:top w:val="single" w:sz="8" w:space="0" w:color="000000"/>
              <w:left w:val="single" w:sz="4" w:space="0" w:color="auto"/>
              <w:bottom w:val="single" w:sz="8" w:space="0" w:color="000000"/>
              <w:right w:val="single" w:sz="4" w:space="0" w:color="auto"/>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4" w:type="pct"/>
            <w:tcBorders>
              <w:top w:val="single" w:sz="8" w:space="0" w:color="000000"/>
              <w:left w:val="single" w:sz="4" w:space="0" w:color="auto"/>
              <w:bottom w:val="single" w:sz="8" w:space="0" w:color="000000"/>
              <w:right w:val="single" w:sz="4" w:space="0" w:color="auto"/>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4" w:space="0" w:color="auto"/>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1"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r>
      <w:tr w:rsidR="005C421B" w:rsidRPr="0034681D" w:rsidTr="006B5559">
        <w:trPr>
          <w:trHeight w:val="20"/>
          <w:jc w:val="center"/>
        </w:trPr>
        <w:tc>
          <w:tcPr>
            <w:tcW w:w="1417"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5C421B" w:rsidRPr="0034681D" w:rsidRDefault="005C421B" w:rsidP="00E82537">
            <w:pPr>
              <w:spacing w:after="0"/>
              <w:contextualSpacing/>
              <w:rPr>
                <w:rFonts w:ascii="Times New Roman" w:hAnsi="Times New Roman" w:cs="Times New Roman"/>
                <w:sz w:val="24"/>
                <w:szCs w:val="24"/>
                <w:lang w:val="en-US"/>
              </w:rPr>
            </w:pPr>
            <w:r w:rsidRPr="0034681D">
              <w:rPr>
                <w:rFonts w:ascii="Times New Roman" w:eastAsia="Calibri" w:hAnsi="Times New Roman" w:cs="Times New Roman"/>
                <w:sz w:val="24"/>
                <w:szCs w:val="24"/>
                <w:lang w:val="en-US"/>
              </w:rPr>
              <w:t>SS 4</w:t>
            </w:r>
          </w:p>
        </w:tc>
        <w:tc>
          <w:tcPr>
            <w:tcW w:w="351" w:type="pct"/>
            <w:tcBorders>
              <w:top w:val="single" w:sz="8" w:space="0" w:color="000000"/>
              <w:left w:val="single" w:sz="4" w:space="0" w:color="auto"/>
              <w:bottom w:val="single" w:sz="8" w:space="0" w:color="000000"/>
              <w:right w:val="single" w:sz="4" w:space="0" w:color="auto"/>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4" w:type="pct"/>
            <w:tcBorders>
              <w:top w:val="single" w:sz="8" w:space="0" w:color="000000"/>
              <w:left w:val="single" w:sz="4" w:space="0" w:color="auto"/>
              <w:bottom w:val="single" w:sz="8" w:space="0" w:color="000000"/>
              <w:right w:val="single" w:sz="4" w:space="0" w:color="auto"/>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4" w:space="0" w:color="auto"/>
              <w:bottom w:val="single" w:sz="8" w:space="0" w:color="000000"/>
              <w:right w:val="single" w:sz="4" w:space="0" w:color="auto"/>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4" w:space="0" w:color="auto"/>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1"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r>
      <w:tr w:rsidR="006B5559" w:rsidRPr="0034681D" w:rsidTr="006B5559">
        <w:trPr>
          <w:trHeight w:val="20"/>
          <w:jc w:val="center"/>
        </w:trPr>
        <w:tc>
          <w:tcPr>
            <w:tcW w:w="1417"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6B5559" w:rsidRPr="0034681D" w:rsidRDefault="006B5559" w:rsidP="00E82537">
            <w:pPr>
              <w:spacing w:after="0"/>
              <w:contextualSpacing/>
              <w:rPr>
                <w:rFonts w:ascii="Times New Roman" w:hAnsi="Times New Roman" w:cs="Times New Roman"/>
                <w:sz w:val="24"/>
                <w:szCs w:val="24"/>
                <w:lang w:val="en-US"/>
              </w:rPr>
            </w:pPr>
            <w:r w:rsidRPr="0034681D">
              <w:rPr>
                <w:rFonts w:ascii="Times New Roman" w:eastAsia="Calibri" w:hAnsi="Times New Roman" w:cs="Times New Roman"/>
                <w:sz w:val="24"/>
                <w:szCs w:val="24"/>
                <w:lang w:val="en-US"/>
              </w:rPr>
              <w:t>SS 5</w:t>
            </w:r>
          </w:p>
        </w:tc>
        <w:tc>
          <w:tcPr>
            <w:tcW w:w="351" w:type="pct"/>
            <w:tcBorders>
              <w:top w:val="single" w:sz="8" w:space="0" w:color="000000"/>
              <w:left w:val="single" w:sz="4" w:space="0" w:color="auto"/>
              <w:bottom w:val="single" w:sz="8" w:space="0" w:color="000000"/>
              <w:right w:val="single" w:sz="4" w:space="0" w:color="auto"/>
            </w:tcBorders>
          </w:tcPr>
          <w:p w:rsidR="006B5559" w:rsidRPr="0034681D" w:rsidRDefault="006B5559" w:rsidP="00E82537">
            <w:pPr>
              <w:spacing w:after="0"/>
              <w:jc w:val="center"/>
              <w:rPr>
                <w:rFonts w:ascii="Times New Roman" w:hAnsi="Times New Roman" w:cs="Times New Roman"/>
              </w:rPr>
            </w:pPr>
            <w:r w:rsidRPr="0034681D">
              <w:rPr>
                <w:rFonts w:ascii="Times New Roman" w:hAnsi="Times New Roman" w:cs="Times New Roman"/>
                <w:sz w:val="24"/>
                <w:szCs w:val="24"/>
                <w:lang w:val="en-US"/>
              </w:rPr>
              <w:t>+</w:t>
            </w:r>
          </w:p>
        </w:tc>
        <w:tc>
          <w:tcPr>
            <w:tcW w:w="294" w:type="pct"/>
            <w:tcBorders>
              <w:top w:val="single" w:sz="8" w:space="0" w:color="000000"/>
              <w:left w:val="single" w:sz="4" w:space="0" w:color="auto"/>
              <w:bottom w:val="single" w:sz="8" w:space="0" w:color="000000"/>
              <w:right w:val="single" w:sz="4" w:space="0" w:color="auto"/>
            </w:tcBorders>
            <w:vAlign w:val="center"/>
          </w:tcPr>
          <w:p w:rsidR="006B5559" w:rsidRPr="0034681D" w:rsidRDefault="006B5559"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4" w:space="0" w:color="auto"/>
              <w:bottom w:val="single" w:sz="8" w:space="0" w:color="000000"/>
              <w:right w:val="single" w:sz="4" w:space="0" w:color="auto"/>
            </w:tcBorders>
            <w:vAlign w:val="center"/>
          </w:tcPr>
          <w:p w:rsidR="006B5559" w:rsidRPr="0034681D" w:rsidRDefault="006B5559"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4" w:space="0" w:color="auto"/>
              <w:bottom w:val="single" w:sz="8" w:space="0" w:color="000000"/>
              <w:right w:val="single" w:sz="8" w:space="0" w:color="000000"/>
            </w:tcBorders>
            <w:vAlign w:val="center"/>
          </w:tcPr>
          <w:p w:rsidR="006B5559" w:rsidRPr="0034681D" w:rsidRDefault="006B5559"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6B5559" w:rsidRPr="0034681D" w:rsidRDefault="006B5559"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6B5559" w:rsidRPr="0034681D" w:rsidRDefault="006B5559"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6B5559" w:rsidRPr="0034681D" w:rsidRDefault="006B5559"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6B5559" w:rsidRPr="0034681D" w:rsidRDefault="006B5559"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6B5559" w:rsidRPr="0034681D" w:rsidRDefault="006B5559"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6B5559" w:rsidRPr="0034681D" w:rsidRDefault="006B5559"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6B5559" w:rsidRPr="0034681D" w:rsidRDefault="006B5559" w:rsidP="00E82537">
            <w:pPr>
              <w:spacing w:after="0"/>
              <w:jc w:val="center"/>
              <w:rPr>
                <w:rFonts w:ascii="Times New Roman" w:hAnsi="Times New Roman" w:cs="Times New Roman"/>
                <w:sz w:val="24"/>
                <w:szCs w:val="24"/>
                <w:lang w:val="en-US"/>
              </w:rPr>
            </w:pPr>
          </w:p>
        </w:tc>
        <w:tc>
          <w:tcPr>
            <w:tcW w:w="291" w:type="pct"/>
            <w:tcBorders>
              <w:top w:val="single" w:sz="8" w:space="0" w:color="000000"/>
              <w:left w:val="single" w:sz="8" w:space="0" w:color="000000"/>
              <w:bottom w:val="single" w:sz="8" w:space="0" w:color="000000"/>
              <w:right w:val="single" w:sz="8" w:space="0" w:color="000000"/>
            </w:tcBorders>
            <w:vAlign w:val="center"/>
          </w:tcPr>
          <w:p w:rsidR="006B5559" w:rsidRPr="0034681D" w:rsidRDefault="006B5559" w:rsidP="00E82537">
            <w:pPr>
              <w:spacing w:after="0"/>
              <w:jc w:val="center"/>
              <w:rPr>
                <w:rFonts w:ascii="Times New Roman" w:hAnsi="Times New Roman" w:cs="Times New Roman"/>
                <w:sz w:val="24"/>
                <w:szCs w:val="24"/>
                <w:lang w:val="en-US"/>
              </w:rPr>
            </w:pPr>
          </w:p>
        </w:tc>
      </w:tr>
      <w:tr w:rsidR="006B5559" w:rsidRPr="0034681D" w:rsidTr="006B5559">
        <w:trPr>
          <w:trHeight w:val="20"/>
          <w:jc w:val="center"/>
        </w:trPr>
        <w:tc>
          <w:tcPr>
            <w:tcW w:w="1417"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6B5559" w:rsidRPr="0034681D" w:rsidRDefault="006B5559" w:rsidP="00E82537">
            <w:pPr>
              <w:spacing w:after="0"/>
              <w:contextualSpacing/>
              <w:rPr>
                <w:rFonts w:ascii="Times New Roman" w:hAnsi="Times New Roman" w:cs="Times New Roman"/>
                <w:sz w:val="24"/>
                <w:szCs w:val="24"/>
                <w:lang w:val="en-US"/>
              </w:rPr>
            </w:pPr>
            <w:r w:rsidRPr="0034681D">
              <w:rPr>
                <w:rFonts w:ascii="Times New Roman" w:eastAsia="Calibri" w:hAnsi="Times New Roman" w:cs="Times New Roman"/>
                <w:sz w:val="24"/>
                <w:szCs w:val="24"/>
                <w:lang w:val="en-US"/>
              </w:rPr>
              <w:t>SS 6</w:t>
            </w:r>
          </w:p>
        </w:tc>
        <w:tc>
          <w:tcPr>
            <w:tcW w:w="351" w:type="pct"/>
            <w:tcBorders>
              <w:top w:val="single" w:sz="8" w:space="0" w:color="000000"/>
              <w:left w:val="single" w:sz="4" w:space="0" w:color="auto"/>
              <w:bottom w:val="single" w:sz="8" w:space="0" w:color="000000"/>
              <w:right w:val="single" w:sz="4" w:space="0" w:color="auto"/>
            </w:tcBorders>
          </w:tcPr>
          <w:p w:rsidR="006B5559" w:rsidRPr="0034681D" w:rsidRDefault="006B5559" w:rsidP="00E82537">
            <w:pPr>
              <w:spacing w:after="0"/>
              <w:jc w:val="center"/>
              <w:rPr>
                <w:rFonts w:ascii="Times New Roman" w:hAnsi="Times New Roman" w:cs="Times New Roman"/>
              </w:rPr>
            </w:pPr>
            <w:r w:rsidRPr="0034681D">
              <w:rPr>
                <w:rFonts w:ascii="Times New Roman" w:hAnsi="Times New Roman" w:cs="Times New Roman"/>
                <w:sz w:val="24"/>
                <w:szCs w:val="24"/>
                <w:lang w:val="en-US"/>
              </w:rPr>
              <w:t>+</w:t>
            </w:r>
          </w:p>
        </w:tc>
        <w:tc>
          <w:tcPr>
            <w:tcW w:w="294" w:type="pct"/>
            <w:tcBorders>
              <w:top w:val="single" w:sz="8" w:space="0" w:color="000000"/>
              <w:left w:val="single" w:sz="4" w:space="0" w:color="auto"/>
              <w:bottom w:val="single" w:sz="8" w:space="0" w:color="000000"/>
              <w:right w:val="single" w:sz="4" w:space="0" w:color="auto"/>
            </w:tcBorders>
            <w:vAlign w:val="center"/>
          </w:tcPr>
          <w:p w:rsidR="006B5559" w:rsidRPr="0034681D" w:rsidRDefault="006B5559"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4" w:space="0" w:color="auto"/>
              <w:bottom w:val="single" w:sz="8" w:space="0" w:color="000000"/>
              <w:right w:val="single" w:sz="4" w:space="0" w:color="auto"/>
            </w:tcBorders>
            <w:vAlign w:val="center"/>
          </w:tcPr>
          <w:p w:rsidR="006B5559" w:rsidRPr="0034681D" w:rsidRDefault="006B5559"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4" w:space="0" w:color="auto"/>
              <w:bottom w:val="single" w:sz="8" w:space="0" w:color="000000"/>
              <w:right w:val="single" w:sz="8" w:space="0" w:color="000000"/>
            </w:tcBorders>
            <w:vAlign w:val="center"/>
          </w:tcPr>
          <w:p w:rsidR="006B5559" w:rsidRPr="0034681D" w:rsidRDefault="006B5559"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6B5559" w:rsidRPr="0034681D" w:rsidRDefault="006B5559"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6B5559" w:rsidRPr="0034681D" w:rsidRDefault="006B5559"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6B5559" w:rsidRPr="0034681D" w:rsidRDefault="006B5559"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6B5559" w:rsidRPr="0034681D" w:rsidRDefault="006B5559"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6B5559" w:rsidRPr="0034681D" w:rsidRDefault="006B5559"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6B5559" w:rsidRPr="0034681D" w:rsidRDefault="006B5559"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6B5559" w:rsidRPr="0034681D" w:rsidRDefault="006B5559" w:rsidP="00E82537">
            <w:pPr>
              <w:spacing w:after="0"/>
              <w:jc w:val="center"/>
              <w:rPr>
                <w:rFonts w:ascii="Times New Roman" w:hAnsi="Times New Roman" w:cs="Times New Roman"/>
                <w:sz w:val="24"/>
                <w:szCs w:val="24"/>
                <w:lang w:val="en-US"/>
              </w:rPr>
            </w:pPr>
          </w:p>
        </w:tc>
        <w:tc>
          <w:tcPr>
            <w:tcW w:w="291" w:type="pct"/>
            <w:tcBorders>
              <w:top w:val="single" w:sz="8" w:space="0" w:color="000000"/>
              <w:left w:val="single" w:sz="8" w:space="0" w:color="000000"/>
              <w:bottom w:val="single" w:sz="8" w:space="0" w:color="000000"/>
              <w:right w:val="single" w:sz="8" w:space="0" w:color="000000"/>
            </w:tcBorders>
            <w:vAlign w:val="center"/>
          </w:tcPr>
          <w:p w:rsidR="006B5559" w:rsidRPr="0034681D" w:rsidRDefault="006B5559" w:rsidP="00E82537">
            <w:pPr>
              <w:spacing w:after="0"/>
              <w:jc w:val="center"/>
              <w:rPr>
                <w:rFonts w:ascii="Times New Roman" w:hAnsi="Times New Roman" w:cs="Times New Roman"/>
                <w:sz w:val="24"/>
                <w:szCs w:val="24"/>
                <w:lang w:val="en-US"/>
              </w:rPr>
            </w:pPr>
          </w:p>
        </w:tc>
      </w:tr>
      <w:tr w:rsidR="005C421B" w:rsidRPr="0034681D" w:rsidTr="006B5559">
        <w:trPr>
          <w:trHeight w:val="20"/>
          <w:jc w:val="center"/>
        </w:trPr>
        <w:tc>
          <w:tcPr>
            <w:tcW w:w="1417"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5C421B" w:rsidRPr="0034681D" w:rsidRDefault="005C421B" w:rsidP="00E82537">
            <w:pPr>
              <w:spacing w:after="0"/>
              <w:contextualSpacing/>
              <w:rPr>
                <w:rFonts w:ascii="Times New Roman" w:hAnsi="Times New Roman" w:cs="Times New Roman"/>
                <w:sz w:val="24"/>
                <w:szCs w:val="24"/>
                <w:lang w:val="en-US"/>
              </w:rPr>
            </w:pPr>
            <w:r w:rsidRPr="0034681D">
              <w:rPr>
                <w:rFonts w:ascii="Times New Roman" w:eastAsia="Calibri" w:hAnsi="Times New Roman" w:cs="Times New Roman"/>
                <w:sz w:val="24"/>
                <w:szCs w:val="24"/>
                <w:lang w:val="en-US"/>
              </w:rPr>
              <w:t>SS 7</w:t>
            </w:r>
          </w:p>
        </w:tc>
        <w:tc>
          <w:tcPr>
            <w:tcW w:w="351" w:type="pct"/>
            <w:tcBorders>
              <w:top w:val="single" w:sz="8" w:space="0" w:color="000000"/>
              <w:left w:val="single" w:sz="4" w:space="0" w:color="auto"/>
              <w:bottom w:val="single" w:sz="8" w:space="0" w:color="000000"/>
              <w:right w:val="single" w:sz="4" w:space="0" w:color="auto"/>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4" w:space="0" w:color="auto"/>
              <w:bottom w:val="single" w:sz="8" w:space="0" w:color="000000"/>
              <w:right w:val="single" w:sz="4" w:space="0" w:color="auto"/>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4" w:space="0" w:color="auto"/>
              <w:bottom w:val="single" w:sz="8" w:space="0" w:color="000000"/>
              <w:right w:val="single" w:sz="4" w:space="0" w:color="auto"/>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4" w:space="0" w:color="auto"/>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6B5559"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1"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r>
      <w:tr w:rsidR="005C421B" w:rsidRPr="0034681D" w:rsidTr="006B5559">
        <w:trPr>
          <w:trHeight w:val="20"/>
          <w:jc w:val="center"/>
        </w:trPr>
        <w:tc>
          <w:tcPr>
            <w:tcW w:w="1417"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5C421B" w:rsidRPr="0034681D" w:rsidRDefault="005C421B" w:rsidP="00E82537">
            <w:pPr>
              <w:spacing w:after="0"/>
              <w:contextualSpacing/>
              <w:rPr>
                <w:rFonts w:ascii="Times New Roman" w:hAnsi="Times New Roman" w:cs="Times New Roman"/>
                <w:sz w:val="24"/>
                <w:szCs w:val="24"/>
                <w:lang w:val="en-US"/>
              </w:rPr>
            </w:pPr>
            <w:r w:rsidRPr="0034681D">
              <w:rPr>
                <w:rFonts w:ascii="Times New Roman" w:hAnsi="Times New Roman" w:cs="Times New Roman"/>
                <w:sz w:val="24"/>
                <w:szCs w:val="24"/>
                <w:lang w:val="en-US"/>
              </w:rPr>
              <w:t>PC1</w:t>
            </w:r>
          </w:p>
        </w:tc>
        <w:tc>
          <w:tcPr>
            <w:tcW w:w="351" w:type="pct"/>
            <w:tcBorders>
              <w:top w:val="single" w:sz="8" w:space="0" w:color="000000"/>
              <w:left w:val="single" w:sz="4" w:space="0" w:color="auto"/>
              <w:bottom w:val="single" w:sz="8" w:space="0" w:color="000000"/>
              <w:right w:val="single" w:sz="4" w:space="0" w:color="auto"/>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4" w:space="0" w:color="auto"/>
              <w:bottom w:val="single" w:sz="8" w:space="0" w:color="000000"/>
              <w:right w:val="single" w:sz="4" w:space="0" w:color="auto"/>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4" w:space="0" w:color="auto"/>
              <w:bottom w:val="single" w:sz="8" w:space="0" w:color="000000"/>
              <w:right w:val="single" w:sz="4" w:space="0" w:color="auto"/>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4" w:space="0" w:color="auto"/>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1"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r>
      <w:tr w:rsidR="005C421B" w:rsidRPr="0034681D" w:rsidTr="006B5559">
        <w:trPr>
          <w:trHeight w:val="20"/>
          <w:jc w:val="center"/>
        </w:trPr>
        <w:tc>
          <w:tcPr>
            <w:tcW w:w="1417"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5C421B" w:rsidRPr="0034681D" w:rsidRDefault="005C421B" w:rsidP="00E82537">
            <w:pPr>
              <w:spacing w:after="0"/>
              <w:contextualSpacing/>
              <w:rPr>
                <w:rFonts w:ascii="Times New Roman" w:hAnsi="Times New Roman" w:cs="Times New Roman"/>
                <w:sz w:val="24"/>
                <w:szCs w:val="24"/>
                <w:lang w:val="en-US"/>
              </w:rPr>
            </w:pPr>
            <w:r w:rsidRPr="0034681D">
              <w:rPr>
                <w:rFonts w:ascii="Times New Roman" w:hAnsi="Times New Roman" w:cs="Times New Roman"/>
                <w:sz w:val="24"/>
                <w:szCs w:val="24"/>
                <w:lang w:val="en-US"/>
              </w:rPr>
              <w:t>PC2</w:t>
            </w:r>
          </w:p>
        </w:tc>
        <w:tc>
          <w:tcPr>
            <w:tcW w:w="351" w:type="pct"/>
            <w:tcBorders>
              <w:top w:val="single" w:sz="8" w:space="0" w:color="000000"/>
              <w:left w:val="single" w:sz="4" w:space="0" w:color="auto"/>
              <w:bottom w:val="single" w:sz="8" w:space="0" w:color="000000"/>
              <w:right w:val="single" w:sz="4" w:space="0" w:color="auto"/>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4" w:space="0" w:color="auto"/>
              <w:bottom w:val="single" w:sz="8" w:space="0" w:color="000000"/>
              <w:right w:val="single" w:sz="4" w:space="0" w:color="auto"/>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4" w:space="0" w:color="auto"/>
              <w:bottom w:val="single" w:sz="8" w:space="0" w:color="000000"/>
              <w:right w:val="single" w:sz="4" w:space="0" w:color="auto"/>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4" w:type="pct"/>
            <w:tcBorders>
              <w:top w:val="single" w:sz="8" w:space="0" w:color="000000"/>
              <w:left w:val="single" w:sz="4" w:space="0" w:color="auto"/>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noProof/>
                <w:sz w:val="24"/>
                <w:szCs w:val="24"/>
                <w:lang w:val="en-US"/>
              </w:rPr>
            </w:pPr>
            <w:r w:rsidRPr="0034681D">
              <w:rPr>
                <w:rFonts w:ascii="Times New Roman" w:hAnsi="Times New Roman" w:cs="Times New Roman"/>
                <w:noProof/>
                <w:sz w:val="24"/>
                <w:szCs w:val="24"/>
                <w:lang w:val="en-US"/>
              </w:rPr>
              <w:t>+</w:t>
            </w:r>
          </w:p>
        </w:tc>
        <w:tc>
          <w:tcPr>
            <w:tcW w:w="291"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r>
      <w:tr w:rsidR="005C421B" w:rsidRPr="0034681D" w:rsidTr="006B5559">
        <w:trPr>
          <w:trHeight w:val="20"/>
          <w:jc w:val="center"/>
        </w:trPr>
        <w:tc>
          <w:tcPr>
            <w:tcW w:w="1417"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5C421B" w:rsidRPr="0034681D" w:rsidRDefault="005C421B" w:rsidP="00E82537">
            <w:pPr>
              <w:spacing w:after="0"/>
              <w:contextualSpacing/>
              <w:rPr>
                <w:rFonts w:ascii="Times New Roman" w:hAnsi="Times New Roman" w:cs="Times New Roman"/>
                <w:sz w:val="24"/>
                <w:szCs w:val="24"/>
                <w:lang w:val="en-US"/>
              </w:rPr>
            </w:pPr>
            <w:r w:rsidRPr="0034681D">
              <w:rPr>
                <w:rFonts w:ascii="Times New Roman" w:hAnsi="Times New Roman" w:cs="Times New Roman"/>
                <w:sz w:val="24"/>
                <w:szCs w:val="24"/>
                <w:lang w:val="en-US"/>
              </w:rPr>
              <w:t>PC3</w:t>
            </w:r>
          </w:p>
        </w:tc>
        <w:tc>
          <w:tcPr>
            <w:tcW w:w="351" w:type="pct"/>
            <w:tcBorders>
              <w:top w:val="single" w:sz="8" w:space="0" w:color="000000"/>
              <w:left w:val="single" w:sz="4" w:space="0" w:color="auto"/>
              <w:bottom w:val="single" w:sz="8" w:space="0" w:color="000000"/>
              <w:right w:val="single" w:sz="4" w:space="0" w:color="auto"/>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4" w:space="0" w:color="auto"/>
              <w:bottom w:val="single" w:sz="8" w:space="0" w:color="000000"/>
              <w:right w:val="single" w:sz="4" w:space="0" w:color="auto"/>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4" w:type="pct"/>
            <w:tcBorders>
              <w:top w:val="single" w:sz="8" w:space="0" w:color="000000"/>
              <w:left w:val="single" w:sz="4" w:space="0" w:color="auto"/>
              <w:bottom w:val="single" w:sz="8" w:space="0" w:color="000000"/>
              <w:right w:val="single" w:sz="4" w:space="0" w:color="auto"/>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4" w:type="pct"/>
            <w:tcBorders>
              <w:top w:val="single" w:sz="8" w:space="0" w:color="000000"/>
              <w:left w:val="single" w:sz="4" w:space="0" w:color="auto"/>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noProof/>
                <w:sz w:val="24"/>
                <w:szCs w:val="24"/>
                <w:lang w:val="en-US"/>
              </w:rPr>
            </w:pPr>
          </w:p>
        </w:tc>
        <w:tc>
          <w:tcPr>
            <w:tcW w:w="291"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r>
      <w:tr w:rsidR="005C421B" w:rsidRPr="0034681D" w:rsidTr="006B5559">
        <w:trPr>
          <w:trHeight w:val="20"/>
          <w:jc w:val="center"/>
        </w:trPr>
        <w:tc>
          <w:tcPr>
            <w:tcW w:w="1417"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5C421B" w:rsidRPr="0034681D" w:rsidRDefault="005C421B" w:rsidP="00E82537">
            <w:pPr>
              <w:spacing w:after="0"/>
              <w:contextualSpacing/>
              <w:rPr>
                <w:rFonts w:ascii="Times New Roman" w:hAnsi="Times New Roman" w:cs="Times New Roman"/>
                <w:sz w:val="24"/>
                <w:szCs w:val="24"/>
                <w:lang w:val="en-US"/>
              </w:rPr>
            </w:pPr>
            <w:r w:rsidRPr="0034681D">
              <w:rPr>
                <w:rFonts w:ascii="Times New Roman" w:hAnsi="Times New Roman" w:cs="Times New Roman"/>
                <w:sz w:val="24"/>
                <w:szCs w:val="24"/>
                <w:lang w:val="en-US"/>
              </w:rPr>
              <w:t>PC4</w:t>
            </w:r>
          </w:p>
        </w:tc>
        <w:tc>
          <w:tcPr>
            <w:tcW w:w="351" w:type="pct"/>
            <w:tcBorders>
              <w:top w:val="single" w:sz="8" w:space="0" w:color="000000"/>
              <w:left w:val="single" w:sz="4" w:space="0" w:color="auto"/>
              <w:bottom w:val="single" w:sz="8" w:space="0" w:color="000000"/>
              <w:right w:val="single" w:sz="4" w:space="0" w:color="auto"/>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4" w:space="0" w:color="auto"/>
              <w:bottom w:val="single" w:sz="8" w:space="0" w:color="000000"/>
              <w:right w:val="single" w:sz="4" w:space="0" w:color="auto"/>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4" w:space="0" w:color="auto"/>
              <w:bottom w:val="single" w:sz="8" w:space="0" w:color="000000"/>
              <w:right w:val="single" w:sz="4" w:space="0" w:color="auto"/>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4" w:space="0" w:color="auto"/>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r w:rsidRPr="0034681D">
              <w:rPr>
                <w:rFonts w:ascii="Times New Roman" w:hAnsi="Times New Roman" w:cs="Times New Roman"/>
                <w:sz w:val="24"/>
                <w:szCs w:val="24"/>
                <w:lang w:val="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noProof/>
                <w:sz w:val="24"/>
                <w:szCs w:val="24"/>
                <w:lang w:val="en-US"/>
              </w:rPr>
            </w:pPr>
          </w:p>
        </w:tc>
        <w:tc>
          <w:tcPr>
            <w:tcW w:w="291" w:type="pct"/>
            <w:tcBorders>
              <w:top w:val="single" w:sz="8" w:space="0" w:color="000000"/>
              <w:left w:val="single" w:sz="8" w:space="0" w:color="000000"/>
              <w:bottom w:val="single" w:sz="8" w:space="0" w:color="000000"/>
              <w:right w:val="single" w:sz="8" w:space="0" w:color="000000"/>
            </w:tcBorders>
            <w:vAlign w:val="center"/>
          </w:tcPr>
          <w:p w:rsidR="005C421B" w:rsidRPr="0034681D" w:rsidRDefault="005C421B" w:rsidP="00E82537">
            <w:pPr>
              <w:spacing w:after="0"/>
              <w:jc w:val="center"/>
              <w:rPr>
                <w:rFonts w:ascii="Times New Roman" w:hAnsi="Times New Roman" w:cs="Times New Roman"/>
                <w:sz w:val="24"/>
                <w:szCs w:val="24"/>
                <w:lang w:val="en-US"/>
              </w:rPr>
            </w:pPr>
          </w:p>
        </w:tc>
      </w:tr>
    </w:tbl>
    <w:p w:rsidR="005C421B" w:rsidRDefault="005C421B" w:rsidP="005C421B">
      <w:pPr>
        <w:ind w:firstLine="567"/>
        <w:contextualSpacing/>
        <w:rPr>
          <w:b/>
          <w:sz w:val="24"/>
          <w:szCs w:val="24"/>
          <w:lang w:val="en-US"/>
        </w:rPr>
      </w:pPr>
    </w:p>
    <w:p w:rsidR="005C421B" w:rsidRDefault="005C421B" w:rsidP="005C421B">
      <w:pPr>
        <w:contextualSpacing/>
        <w:rPr>
          <w:b/>
          <w:sz w:val="24"/>
          <w:szCs w:val="24"/>
          <w:lang w:val="en-US"/>
        </w:rPr>
      </w:pPr>
    </w:p>
    <w:p w:rsidR="00065B6F" w:rsidRPr="00DC7761" w:rsidRDefault="00065B6F" w:rsidP="00011908">
      <w:pPr>
        <w:widowControl w:val="0"/>
        <w:tabs>
          <w:tab w:val="left" w:pos="1214"/>
        </w:tabs>
        <w:autoSpaceDE w:val="0"/>
        <w:autoSpaceDN w:val="0"/>
        <w:spacing w:before="65" w:after="0" w:line="240" w:lineRule="auto"/>
        <w:ind w:right="395"/>
        <w:jc w:val="both"/>
        <w:rPr>
          <w:rFonts w:ascii="Times New Roman" w:hAnsi="Times New Roman" w:cs="Times New Roman"/>
          <w:color w:val="FF0000"/>
          <w:sz w:val="28"/>
          <w:highlight w:val="yellow"/>
        </w:rPr>
        <w:sectPr w:rsidR="00065B6F" w:rsidRPr="00DC7761" w:rsidSect="00011908">
          <w:pgSz w:w="11906" w:h="16838"/>
          <w:pgMar w:top="1134" w:right="1134" w:bottom="851" w:left="1134" w:header="709" w:footer="709" w:gutter="0"/>
          <w:cols w:space="708"/>
          <w:docGrid w:linePitch="360"/>
        </w:sectPr>
      </w:pPr>
    </w:p>
    <w:p w:rsidR="00AD208F" w:rsidRPr="00E45C85" w:rsidRDefault="00AD208F" w:rsidP="00E45C85">
      <w:pPr>
        <w:pStyle w:val="a5"/>
        <w:widowControl w:val="0"/>
        <w:numPr>
          <w:ilvl w:val="0"/>
          <w:numId w:val="48"/>
        </w:numPr>
        <w:tabs>
          <w:tab w:val="left" w:pos="1214"/>
        </w:tabs>
        <w:autoSpaceDE w:val="0"/>
        <w:autoSpaceDN w:val="0"/>
        <w:spacing w:before="65" w:after="0" w:line="240" w:lineRule="auto"/>
        <w:ind w:left="851" w:right="395" w:firstLine="0"/>
        <w:jc w:val="center"/>
        <w:rPr>
          <w:rFonts w:ascii="Times New Roman" w:hAnsi="Times New Roman"/>
          <w:b/>
          <w:bCs/>
          <w:sz w:val="28"/>
          <w:szCs w:val="28"/>
        </w:rPr>
      </w:pPr>
      <w:r w:rsidRPr="00E45C85">
        <w:rPr>
          <w:rFonts w:ascii="Times New Roman" w:hAnsi="Times New Roman"/>
          <w:b/>
          <w:bCs/>
          <w:sz w:val="28"/>
          <w:szCs w:val="28"/>
        </w:rPr>
        <w:t>MATRIX OF THE INFLUENCE OF MODULES AND DISCIPLINES ON THE FORMATION OF LEARNING OUTCOMES AND INFORMATION ON LABOR INTENSITY</w:t>
      </w:r>
    </w:p>
    <w:p w:rsidR="00E45C85" w:rsidRPr="00E45C85" w:rsidRDefault="00E45C85" w:rsidP="00E45C85">
      <w:pPr>
        <w:pStyle w:val="a5"/>
        <w:widowControl w:val="0"/>
        <w:tabs>
          <w:tab w:val="left" w:pos="1214"/>
        </w:tabs>
        <w:autoSpaceDE w:val="0"/>
        <w:autoSpaceDN w:val="0"/>
        <w:spacing w:before="65" w:after="0" w:line="240" w:lineRule="auto"/>
        <w:ind w:left="567" w:right="395"/>
        <w:rPr>
          <w:rFonts w:ascii="Times New Roman" w:hAnsi="Times New Roman"/>
          <w:b/>
          <w:color w:val="FF0000"/>
          <w:sz w:val="28"/>
          <w:szCs w:val="28"/>
          <w:highlight w:val="yellow"/>
          <w:lang w:val="en-US"/>
        </w:rPr>
      </w:pPr>
    </w:p>
    <w:tbl>
      <w:tblPr>
        <w:tblStyle w:val="TableNormal"/>
        <w:tblW w:w="1502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9"/>
        <w:gridCol w:w="1273"/>
        <w:gridCol w:w="709"/>
        <w:gridCol w:w="850"/>
        <w:gridCol w:w="1559"/>
        <w:gridCol w:w="3544"/>
        <w:gridCol w:w="986"/>
        <w:gridCol w:w="427"/>
        <w:gridCol w:w="426"/>
        <w:gridCol w:w="425"/>
        <w:gridCol w:w="426"/>
        <w:gridCol w:w="426"/>
        <w:gridCol w:w="425"/>
        <w:gridCol w:w="428"/>
        <w:gridCol w:w="425"/>
        <w:gridCol w:w="567"/>
        <w:gridCol w:w="577"/>
        <w:gridCol w:w="567"/>
        <w:gridCol w:w="567"/>
      </w:tblGrid>
      <w:tr w:rsidR="00207731" w:rsidRPr="00DC7761" w:rsidTr="00016A4C">
        <w:trPr>
          <w:trHeight w:val="275"/>
        </w:trPr>
        <w:tc>
          <w:tcPr>
            <w:tcW w:w="419" w:type="dxa"/>
            <w:vMerge w:val="restart"/>
          </w:tcPr>
          <w:p w:rsidR="00AD208F" w:rsidRDefault="00AD208F" w:rsidP="00207731">
            <w:pPr>
              <w:pStyle w:val="TableParagraph"/>
              <w:spacing w:line="273" w:lineRule="exact"/>
              <w:ind w:left="21"/>
              <w:rPr>
                <w:b/>
              </w:rPr>
            </w:pPr>
          </w:p>
          <w:p w:rsidR="00207731" w:rsidRPr="00DC7761" w:rsidRDefault="00207731" w:rsidP="00207731">
            <w:pPr>
              <w:pStyle w:val="TableParagraph"/>
              <w:spacing w:line="273" w:lineRule="exact"/>
              <w:ind w:left="21"/>
              <w:rPr>
                <w:b/>
              </w:rPr>
            </w:pPr>
            <w:r w:rsidRPr="00DC7761">
              <w:rPr>
                <w:b/>
              </w:rPr>
              <w:t>№</w:t>
            </w:r>
          </w:p>
        </w:tc>
        <w:tc>
          <w:tcPr>
            <w:tcW w:w="1273" w:type="dxa"/>
            <w:vMerge w:val="restart"/>
          </w:tcPr>
          <w:p w:rsidR="00207731" w:rsidRPr="00016A4C" w:rsidRDefault="00016A4C" w:rsidP="00207731">
            <w:pPr>
              <w:pStyle w:val="TableParagraph"/>
              <w:ind w:left="142"/>
              <w:jc w:val="center"/>
              <w:rPr>
                <w:b/>
                <w:sz w:val="24"/>
                <w:szCs w:val="24"/>
                <w:lang w:val="ru-RU"/>
              </w:rPr>
            </w:pPr>
            <w:r w:rsidRPr="00016A4C">
              <w:rPr>
                <w:b/>
                <w:sz w:val="24"/>
                <w:szCs w:val="24"/>
              </w:rPr>
              <w:t>N</w:t>
            </w:r>
            <w:r w:rsidR="00207731" w:rsidRPr="00016A4C">
              <w:rPr>
                <w:b/>
                <w:sz w:val="24"/>
                <w:szCs w:val="24"/>
              </w:rPr>
              <w:t>ame</w:t>
            </w:r>
            <w:r>
              <w:rPr>
                <w:b/>
                <w:sz w:val="24"/>
                <w:szCs w:val="24"/>
              </w:rPr>
              <w:t xml:space="preserve"> of the module</w:t>
            </w:r>
          </w:p>
        </w:tc>
        <w:tc>
          <w:tcPr>
            <w:tcW w:w="709" w:type="dxa"/>
            <w:vMerge w:val="restart"/>
          </w:tcPr>
          <w:p w:rsidR="00207731" w:rsidRPr="00016A4C" w:rsidRDefault="00207731" w:rsidP="00207731">
            <w:pPr>
              <w:contextualSpacing/>
              <w:rPr>
                <w:rFonts w:ascii="Times New Roman" w:hAnsi="Times New Roman" w:cs="Times New Roman"/>
                <w:b/>
                <w:sz w:val="24"/>
                <w:szCs w:val="24"/>
              </w:rPr>
            </w:pPr>
            <w:r w:rsidRPr="00016A4C">
              <w:rPr>
                <w:rFonts w:ascii="Times New Roman" w:hAnsi="Times New Roman" w:cs="Times New Roman"/>
                <w:b/>
                <w:sz w:val="24"/>
                <w:szCs w:val="24"/>
              </w:rPr>
              <w:t>Cycle</w:t>
            </w:r>
          </w:p>
        </w:tc>
        <w:tc>
          <w:tcPr>
            <w:tcW w:w="850" w:type="dxa"/>
            <w:vMerge w:val="restart"/>
          </w:tcPr>
          <w:p w:rsidR="00207731" w:rsidRPr="00016A4C" w:rsidRDefault="00207731" w:rsidP="00016A4C">
            <w:pPr>
              <w:pStyle w:val="TableParagraph"/>
              <w:jc w:val="center"/>
              <w:rPr>
                <w:b/>
                <w:sz w:val="24"/>
                <w:szCs w:val="24"/>
                <w:lang w:val="ru-RU"/>
              </w:rPr>
            </w:pPr>
            <w:r w:rsidRPr="00016A4C">
              <w:rPr>
                <w:b/>
                <w:sz w:val="24"/>
                <w:szCs w:val="24"/>
              </w:rPr>
              <w:t xml:space="preserve">Component </w:t>
            </w:r>
          </w:p>
        </w:tc>
        <w:tc>
          <w:tcPr>
            <w:tcW w:w="1559" w:type="dxa"/>
            <w:vMerge w:val="restart"/>
          </w:tcPr>
          <w:p w:rsidR="00207731" w:rsidRPr="00016A4C" w:rsidRDefault="00207731" w:rsidP="00016A4C">
            <w:pPr>
              <w:pStyle w:val="TableParagraph"/>
              <w:jc w:val="center"/>
              <w:rPr>
                <w:b/>
                <w:sz w:val="24"/>
                <w:szCs w:val="24"/>
              </w:rPr>
            </w:pPr>
            <w:r w:rsidRPr="00016A4C">
              <w:rPr>
                <w:b/>
                <w:sz w:val="24"/>
                <w:szCs w:val="24"/>
              </w:rPr>
              <w:t>Name of the discipline</w:t>
            </w:r>
          </w:p>
        </w:tc>
        <w:tc>
          <w:tcPr>
            <w:tcW w:w="3544" w:type="dxa"/>
            <w:vMerge w:val="restart"/>
          </w:tcPr>
          <w:p w:rsidR="00207731" w:rsidRPr="00016A4C" w:rsidRDefault="00207731" w:rsidP="00207731">
            <w:pPr>
              <w:pStyle w:val="TableParagraph"/>
              <w:ind w:right="142"/>
              <w:rPr>
                <w:b/>
                <w:sz w:val="24"/>
                <w:szCs w:val="24"/>
              </w:rPr>
            </w:pPr>
            <w:r w:rsidRPr="00016A4C">
              <w:rPr>
                <w:b/>
                <w:sz w:val="24"/>
                <w:szCs w:val="24"/>
              </w:rPr>
              <w:t>Brief description of the discipline</w:t>
            </w:r>
          </w:p>
        </w:tc>
        <w:tc>
          <w:tcPr>
            <w:tcW w:w="986" w:type="dxa"/>
            <w:vMerge w:val="restart"/>
          </w:tcPr>
          <w:p w:rsidR="00207731" w:rsidRPr="00016A4C" w:rsidRDefault="00016A4C" w:rsidP="00207731">
            <w:pPr>
              <w:pStyle w:val="TableParagraph"/>
              <w:rPr>
                <w:b/>
                <w:sz w:val="24"/>
                <w:szCs w:val="24"/>
              </w:rPr>
            </w:pPr>
            <w:r>
              <w:rPr>
                <w:b/>
                <w:sz w:val="24"/>
                <w:szCs w:val="24"/>
              </w:rPr>
              <w:t>Number of credits</w:t>
            </w:r>
          </w:p>
        </w:tc>
        <w:tc>
          <w:tcPr>
            <w:tcW w:w="5686" w:type="dxa"/>
            <w:gridSpan w:val="12"/>
          </w:tcPr>
          <w:p w:rsidR="00207731" w:rsidRPr="00016A4C" w:rsidRDefault="00016A4C" w:rsidP="00207731">
            <w:pPr>
              <w:pStyle w:val="TableParagraph"/>
              <w:spacing w:line="256" w:lineRule="exact"/>
              <w:ind w:left="223"/>
              <w:jc w:val="center"/>
              <w:rPr>
                <w:b/>
                <w:sz w:val="24"/>
                <w:szCs w:val="24"/>
              </w:rPr>
            </w:pPr>
            <w:r>
              <w:rPr>
                <w:b/>
                <w:sz w:val="24"/>
                <w:szCs w:val="24"/>
              </w:rPr>
              <w:t>Generated learning outcomes</w:t>
            </w:r>
            <w:r w:rsidR="00207731" w:rsidRPr="00016A4C">
              <w:rPr>
                <w:b/>
                <w:sz w:val="24"/>
                <w:szCs w:val="24"/>
              </w:rPr>
              <w:t xml:space="preserve"> (codes)</w:t>
            </w:r>
          </w:p>
        </w:tc>
      </w:tr>
      <w:tr w:rsidR="00207731" w:rsidRPr="00DC7761" w:rsidTr="00F60A15">
        <w:trPr>
          <w:trHeight w:val="542"/>
        </w:trPr>
        <w:tc>
          <w:tcPr>
            <w:tcW w:w="419" w:type="dxa"/>
            <w:vMerge/>
            <w:tcBorders>
              <w:top w:val="nil"/>
            </w:tcBorders>
          </w:tcPr>
          <w:p w:rsidR="00207731" w:rsidRPr="00DC7761" w:rsidRDefault="00207731" w:rsidP="00207731">
            <w:pPr>
              <w:ind w:left="21"/>
              <w:rPr>
                <w:rFonts w:ascii="Times New Roman" w:hAnsi="Times New Roman" w:cs="Times New Roman"/>
              </w:rPr>
            </w:pPr>
          </w:p>
        </w:tc>
        <w:tc>
          <w:tcPr>
            <w:tcW w:w="1273" w:type="dxa"/>
            <w:vMerge/>
          </w:tcPr>
          <w:p w:rsidR="00207731" w:rsidRPr="00016A4C" w:rsidRDefault="00207731" w:rsidP="00207731">
            <w:pPr>
              <w:ind w:left="142"/>
              <w:rPr>
                <w:rFonts w:ascii="Times New Roman" w:hAnsi="Times New Roman" w:cs="Times New Roman"/>
                <w:sz w:val="24"/>
                <w:szCs w:val="24"/>
              </w:rPr>
            </w:pPr>
          </w:p>
        </w:tc>
        <w:tc>
          <w:tcPr>
            <w:tcW w:w="709" w:type="dxa"/>
            <w:vMerge/>
          </w:tcPr>
          <w:p w:rsidR="00207731" w:rsidRPr="00016A4C" w:rsidRDefault="00207731" w:rsidP="00207731">
            <w:pPr>
              <w:ind w:left="142"/>
              <w:rPr>
                <w:rFonts w:ascii="Times New Roman" w:hAnsi="Times New Roman" w:cs="Times New Roman"/>
                <w:sz w:val="24"/>
                <w:szCs w:val="24"/>
              </w:rPr>
            </w:pPr>
          </w:p>
        </w:tc>
        <w:tc>
          <w:tcPr>
            <w:tcW w:w="850" w:type="dxa"/>
            <w:vMerge/>
          </w:tcPr>
          <w:p w:rsidR="00207731" w:rsidRPr="00016A4C" w:rsidRDefault="00207731" w:rsidP="00207731">
            <w:pPr>
              <w:ind w:left="142"/>
              <w:rPr>
                <w:rFonts w:ascii="Times New Roman" w:hAnsi="Times New Roman" w:cs="Times New Roman"/>
                <w:sz w:val="24"/>
                <w:szCs w:val="24"/>
              </w:rPr>
            </w:pPr>
          </w:p>
        </w:tc>
        <w:tc>
          <w:tcPr>
            <w:tcW w:w="1559" w:type="dxa"/>
            <w:vMerge/>
            <w:tcBorders>
              <w:top w:val="nil"/>
            </w:tcBorders>
          </w:tcPr>
          <w:p w:rsidR="00207731" w:rsidRPr="00016A4C" w:rsidRDefault="00207731" w:rsidP="00207731">
            <w:pPr>
              <w:ind w:left="142"/>
              <w:rPr>
                <w:rFonts w:ascii="Times New Roman" w:hAnsi="Times New Roman" w:cs="Times New Roman"/>
                <w:sz w:val="24"/>
                <w:szCs w:val="24"/>
              </w:rPr>
            </w:pPr>
          </w:p>
        </w:tc>
        <w:tc>
          <w:tcPr>
            <w:tcW w:w="3544" w:type="dxa"/>
            <w:vMerge/>
            <w:tcBorders>
              <w:top w:val="nil"/>
            </w:tcBorders>
          </w:tcPr>
          <w:p w:rsidR="00207731" w:rsidRPr="00016A4C" w:rsidRDefault="00207731" w:rsidP="00207731">
            <w:pPr>
              <w:ind w:right="142"/>
              <w:rPr>
                <w:rFonts w:ascii="Times New Roman" w:hAnsi="Times New Roman" w:cs="Times New Roman"/>
                <w:sz w:val="24"/>
                <w:szCs w:val="24"/>
              </w:rPr>
            </w:pPr>
          </w:p>
        </w:tc>
        <w:tc>
          <w:tcPr>
            <w:tcW w:w="986" w:type="dxa"/>
            <w:vMerge/>
            <w:tcBorders>
              <w:top w:val="nil"/>
            </w:tcBorders>
          </w:tcPr>
          <w:p w:rsidR="00207731" w:rsidRPr="00016A4C" w:rsidRDefault="00207731" w:rsidP="00207731">
            <w:pPr>
              <w:rPr>
                <w:rFonts w:ascii="Times New Roman" w:hAnsi="Times New Roman" w:cs="Times New Roman"/>
                <w:b/>
                <w:sz w:val="24"/>
                <w:szCs w:val="24"/>
              </w:rPr>
            </w:pPr>
          </w:p>
        </w:tc>
        <w:tc>
          <w:tcPr>
            <w:tcW w:w="427" w:type="dxa"/>
          </w:tcPr>
          <w:p w:rsidR="00207731" w:rsidRPr="00F6019E" w:rsidRDefault="00207731" w:rsidP="00207731">
            <w:pPr>
              <w:pStyle w:val="TableParagraph"/>
              <w:spacing w:line="273" w:lineRule="exact"/>
              <w:ind w:left="1"/>
              <w:rPr>
                <w:b/>
                <w:sz w:val="20"/>
                <w:szCs w:val="20"/>
              </w:rPr>
            </w:pPr>
            <w:r w:rsidRPr="00F6019E">
              <w:rPr>
                <w:b/>
                <w:sz w:val="20"/>
                <w:szCs w:val="20"/>
              </w:rPr>
              <w:t>LО1</w:t>
            </w:r>
          </w:p>
        </w:tc>
        <w:tc>
          <w:tcPr>
            <w:tcW w:w="426" w:type="dxa"/>
          </w:tcPr>
          <w:p w:rsidR="00207731" w:rsidRPr="00F6019E" w:rsidRDefault="00207731" w:rsidP="00207731">
            <w:pPr>
              <w:pStyle w:val="TableParagraph"/>
              <w:spacing w:line="273" w:lineRule="exact"/>
              <w:ind w:left="1"/>
              <w:rPr>
                <w:b/>
                <w:sz w:val="20"/>
                <w:szCs w:val="20"/>
              </w:rPr>
            </w:pPr>
            <w:r w:rsidRPr="00F6019E">
              <w:rPr>
                <w:b/>
                <w:sz w:val="20"/>
                <w:szCs w:val="20"/>
              </w:rPr>
              <w:t>LО2</w:t>
            </w:r>
          </w:p>
        </w:tc>
        <w:tc>
          <w:tcPr>
            <w:tcW w:w="425" w:type="dxa"/>
          </w:tcPr>
          <w:p w:rsidR="00207731" w:rsidRPr="00F6019E" w:rsidRDefault="00207731" w:rsidP="00207731">
            <w:pPr>
              <w:pStyle w:val="TableParagraph"/>
              <w:spacing w:line="273" w:lineRule="exact"/>
              <w:ind w:left="1"/>
              <w:rPr>
                <w:b/>
                <w:sz w:val="20"/>
                <w:szCs w:val="20"/>
              </w:rPr>
            </w:pPr>
            <w:r w:rsidRPr="00F6019E">
              <w:rPr>
                <w:b/>
                <w:sz w:val="20"/>
                <w:szCs w:val="20"/>
              </w:rPr>
              <w:t>LО3</w:t>
            </w:r>
          </w:p>
        </w:tc>
        <w:tc>
          <w:tcPr>
            <w:tcW w:w="426" w:type="dxa"/>
          </w:tcPr>
          <w:p w:rsidR="00207731" w:rsidRPr="00F6019E" w:rsidRDefault="00207731" w:rsidP="00207731">
            <w:pPr>
              <w:pStyle w:val="TableParagraph"/>
              <w:spacing w:line="273" w:lineRule="exact"/>
              <w:ind w:left="1"/>
              <w:rPr>
                <w:b/>
                <w:sz w:val="20"/>
                <w:szCs w:val="20"/>
              </w:rPr>
            </w:pPr>
            <w:r w:rsidRPr="00F6019E">
              <w:rPr>
                <w:b/>
                <w:sz w:val="20"/>
                <w:szCs w:val="20"/>
              </w:rPr>
              <w:t>LО4</w:t>
            </w:r>
          </w:p>
        </w:tc>
        <w:tc>
          <w:tcPr>
            <w:tcW w:w="426" w:type="dxa"/>
          </w:tcPr>
          <w:p w:rsidR="00207731" w:rsidRPr="00F6019E" w:rsidRDefault="00207731" w:rsidP="00207731">
            <w:pPr>
              <w:pStyle w:val="TableParagraph"/>
              <w:spacing w:line="273" w:lineRule="exact"/>
              <w:ind w:left="1"/>
              <w:rPr>
                <w:b/>
                <w:sz w:val="20"/>
                <w:szCs w:val="20"/>
              </w:rPr>
            </w:pPr>
            <w:r w:rsidRPr="00F6019E">
              <w:rPr>
                <w:b/>
                <w:sz w:val="20"/>
                <w:szCs w:val="20"/>
              </w:rPr>
              <w:t>LО5</w:t>
            </w:r>
          </w:p>
        </w:tc>
        <w:tc>
          <w:tcPr>
            <w:tcW w:w="425" w:type="dxa"/>
          </w:tcPr>
          <w:p w:rsidR="00207731" w:rsidRPr="00F6019E" w:rsidRDefault="00207731" w:rsidP="00207731">
            <w:pPr>
              <w:pStyle w:val="TableParagraph"/>
              <w:spacing w:line="273" w:lineRule="exact"/>
              <w:ind w:left="1"/>
              <w:rPr>
                <w:b/>
                <w:sz w:val="20"/>
                <w:szCs w:val="20"/>
              </w:rPr>
            </w:pPr>
            <w:r w:rsidRPr="00F6019E">
              <w:rPr>
                <w:b/>
                <w:sz w:val="20"/>
                <w:szCs w:val="20"/>
              </w:rPr>
              <w:t>LО6</w:t>
            </w:r>
          </w:p>
        </w:tc>
        <w:tc>
          <w:tcPr>
            <w:tcW w:w="428" w:type="dxa"/>
          </w:tcPr>
          <w:p w:rsidR="00207731" w:rsidRPr="00F6019E" w:rsidRDefault="00207731" w:rsidP="00207731">
            <w:pPr>
              <w:pStyle w:val="TableParagraph"/>
              <w:spacing w:line="273" w:lineRule="exact"/>
              <w:ind w:left="1"/>
              <w:rPr>
                <w:b/>
                <w:sz w:val="20"/>
                <w:szCs w:val="20"/>
              </w:rPr>
            </w:pPr>
            <w:r w:rsidRPr="00F6019E">
              <w:rPr>
                <w:b/>
                <w:sz w:val="20"/>
                <w:szCs w:val="20"/>
              </w:rPr>
              <w:t>LО7</w:t>
            </w:r>
          </w:p>
        </w:tc>
        <w:tc>
          <w:tcPr>
            <w:tcW w:w="425" w:type="dxa"/>
          </w:tcPr>
          <w:p w:rsidR="00207731" w:rsidRPr="00F6019E" w:rsidRDefault="00207731" w:rsidP="00207731">
            <w:pPr>
              <w:pStyle w:val="TableParagraph"/>
              <w:spacing w:line="273" w:lineRule="exact"/>
              <w:ind w:left="1"/>
              <w:rPr>
                <w:b/>
                <w:sz w:val="20"/>
                <w:szCs w:val="20"/>
                <w:lang w:val="ru-RU"/>
              </w:rPr>
            </w:pPr>
            <w:r w:rsidRPr="00F6019E">
              <w:rPr>
                <w:b/>
                <w:sz w:val="20"/>
                <w:szCs w:val="20"/>
                <w:lang w:val="ru-RU"/>
              </w:rPr>
              <w:t>LО8</w:t>
            </w:r>
          </w:p>
        </w:tc>
        <w:tc>
          <w:tcPr>
            <w:tcW w:w="567" w:type="dxa"/>
            <w:tcBorders>
              <w:right w:val="single" w:sz="4" w:space="0" w:color="auto"/>
            </w:tcBorders>
          </w:tcPr>
          <w:p w:rsidR="00207731" w:rsidRPr="00F6019E" w:rsidRDefault="00207731" w:rsidP="00207731">
            <w:pPr>
              <w:pStyle w:val="TableParagraph"/>
              <w:spacing w:line="273" w:lineRule="exact"/>
              <w:ind w:left="1"/>
              <w:rPr>
                <w:b/>
                <w:sz w:val="20"/>
                <w:szCs w:val="20"/>
                <w:lang w:val="ru-RU"/>
              </w:rPr>
            </w:pPr>
            <w:r w:rsidRPr="00F6019E">
              <w:rPr>
                <w:b/>
                <w:sz w:val="20"/>
                <w:szCs w:val="20"/>
                <w:lang w:val="ru-RU"/>
              </w:rPr>
              <w:t>LО9</w:t>
            </w:r>
          </w:p>
        </w:tc>
        <w:tc>
          <w:tcPr>
            <w:tcW w:w="577" w:type="dxa"/>
            <w:tcBorders>
              <w:right w:val="single" w:sz="4" w:space="0" w:color="auto"/>
            </w:tcBorders>
          </w:tcPr>
          <w:p w:rsidR="00207731" w:rsidRPr="00F6019E" w:rsidRDefault="00207731" w:rsidP="00207731">
            <w:pPr>
              <w:pStyle w:val="TableParagraph"/>
              <w:spacing w:line="273" w:lineRule="exact"/>
              <w:ind w:left="1"/>
              <w:rPr>
                <w:b/>
                <w:sz w:val="20"/>
                <w:szCs w:val="20"/>
                <w:lang w:val="ru-RU"/>
              </w:rPr>
            </w:pPr>
            <w:r w:rsidRPr="00F6019E">
              <w:rPr>
                <w:b/>
                <w:sz w:val="20"/>
                <w:szCs w:val="20"/>
                <w:lang w:val="ru-RU"/>
              </w:rPr>
              <w:t>LО10</w:t>
            </w:r>
          </w:p>
        </w:tc>
        <w:tc>
          <w:tcPr>
            <w:tcW w:w="567" w:type="dxa"/>
            <w:tcBorders>
              <w:left w:val="single" w:sz="4" w:space="0" w:color="auto"/>
              <w:right w:val="single" w:sz="4" w:space="0" w:color="auto"/>
            </w:tcBorders>
          </w:tcPr>
          <w:p w:rsidR="00207731" w:rsidRPr="00F6019E" w:rsidRDefault="00207731" w:rsidP="00207731">
            <w:pPr>
              <w:pStyle w:val="TableParagraph"/>
              <w:spacing w:line="273" w:lineRule="exact"/>
              <w:ind w:left="1"/>
              <w:rPr>
                <w:b/>
                <w:sz w:val="20"/>
                <w:szCs w:val="20"/>
              </w:rPr>
            </w:pPr>
            <w:r w:rsidRPr="00F6019E">
              <w:rPr>
                <w:b/>
                <w:sz w:val="20"/>
                <w:szCs w:val="20"/>
                <w:lang w:val="ru-RU"/>
              </w:rPr>
              <w:t>LО1</w:t>
            </w:r>
            <w:r w:rsidRPr="00F6019E">
              <w:rPr>
                <w:b/>
                <w:sz w:val="20"/>
                <w:szCs w:val="20"/>
              </w:rPr>
              <w:t>1</w:t>
            </w:r>
          </w:p>
        </w:tc>
        <w:tc>
          <w:tcPr>
            <w:tcW w:w="567" w:type="dxa"/>
            <w:tcBorders>
              <w:left w:val="single" w:sz="4" w:space="0" w:color="auto"/>
            </w:tcBorders>
          </w:tcPr>
          <w:p w:rsidR="00207731" w:rsidRPr="00F6019E" w:rsidRDefault="00207731" w:rsidP="00207731">
            <w:pPr>
              <w:pStyle w:val="TableParagraph"/>
              <w:spacing w:line="273" w:lineRule="exact"/>
              <w:ind w:left="1"/>
              <w:rPr>
                <w:b/>
                <w:sz w:val="20"/>
                <w:szCs w:val="20"/>
              </w:rPr>
            </w:pPr>
            <w:r w:rsidRPr="00F6019E">
              <w:rPr>
                <w:b/>
                <w:sz w:val="20"/>
                <w:szCs w:val="20"/>
                <w:lang w:val="ru-RU"/>
              </w:rPr>
              <w:t>LО1</w:t>
            </w:r>
            <w:r w:rsidRPr="00F6019E">
              <w:rPr>
                <w:b/>
                <w:sz w:val="20"/>
                <w:szCs w:val="20"/>
              </w:rPr>
              <w:t>2</w:t>
            </w:r>
          </w:p>
        </w:tc>
      </w:tr>
      <w:tr w:rsidR="00207731" w:rsidRPr="00DC7761" w:rsidTr="00F60A15">
        <w:trPr>
          <w:trHeight w:val="323"/>
        </w:trPr>
        <w:tc>
          <w:tcPr>
            <w:tcW w:w="419" w:type="dxa"/>
          </w:tcPr>
          <w:p w:rsidR="00207731" w:rsidRPr="00965FC8" w:rsidRDefault="00207731" w:rsidP="00207731">
            <w:pPr>
              <w:pStyle w:val="TableParagraph"/>
              <w:ind w:left="21"/>
              <w:rPr>
                <w:lang w:val="ru-RU"/>
              </w:rPr>
            </w:pPr>
            <w:r w:rsidRPr="00965FC8">
              <w:rPr>
                <w:lang w:val="ru-RU"/>
              </w:rPr>
              <w:t>1</w:t>
            </w:r>
          </w:p>
        </w:tc>
        <w:tc>
          <w:tcPr>
            <w:tcW w:w="1273" w:type="dxa"/>
            <w:vMerge w:val="restart"/>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Social Sciences Module</w:t>
            </w: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GED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OC</w:t>
            </w:r>
          </w:p>
        </w:tc>
        <w:tc>
          <w:tcPr>
            <w:tcW w:w="1559" w:type="dxa"/>
          </w:tcPr>
          <w:p w:rsidR="00207731" w:rsidRPr="0022005A" w:rsidRDefault="00207731" w:rsidP="00207731">
            <w:pPr>
              <w:contextualSpacing/>
              <w:rPr>
                <w:rFonts w:ascii="Times New Roman" w:hAnsi="Times New Roman" w:cs="Times New Roman"/>
                <w:sz w:val="24"/>
                <w:szCs w:val="24"/>
              </w:rPr>
            </w:pPr>
            <w:r w:rsidRPr="0022005A">
              <w:rPr>
                <w:rFonts w:ascii="Times New Roman" w:hAnsi="Times New Roman" w:cs="Times New Roman"/>
                <w:sz w:val="24"/>
                <w:szCs w:val="24"/>
              </w:rPr>
              <w:t xml:space="preserve">Modern history of Kazakhstan. </w:t>
            </w:r>
          </w:p>
        </w:tc>
        <w:tc>
          <w:tcPr>
            <w:tcW w:w="3544" w:type="dxa"/>
          </w:tcPr>
          <w:p w:rsidR="00207731" w:rsidRPr="0022005A" w:rsidRDefault="00207731" w:rsidP="003A612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both"/>
              <w:rPr>
                <w:rFonts w:ascii="Times New Roman" w:hAnsi="Times New Roman" w:cs="Times New Roman"/>
                <w:sz w:val="24"/>
                <w:szCs w:val="24"/>
              </w:rPr>
            </w:pPr>
            <w:r w:rsidRPr="00942C21">
              <w:rPr>
                <w:rFonts w:ascii="Times New Roman" w:hAnsi="Times New Roman" w:cs="Times New Roman"/>
                <w:sz w:val="24"/>
                <w:szCs w:val="24"/>
              </w:rPr>
              <w:t xml:space="preserve">Formation of Kazakhstan state structure. Ethno-demographic processes and strengthening of interethnic harmony. The value of the program "People in the stream of history" to form new historical consciousness </w:t>
            </w:r>
            <w:proofErr w:type="spellStart"/>
            <w:r w:rsidRPr="00942C21">
              <w:rPr>
                <w:rFonts w:ascii="Times New Roman" w:hAnsi="Times New Roman" w:cs="Times New Roman"/>
                <w:sz w:val="24"/>
                <w:szCs w:val="24"/>
              </w:rPr>
              <w:t>Mangilik</w:t>
            </w:r>
            <w:proofErr w:type="spellEnd"/>
            <w:r w:rsidRPr="00942C21">
              <w:rPr>
                <w:rFonts w:ascii="Times New Roman" w:hAnsi="Times New Roman" w:cs="Times New Roman"/>
                <w:sz w:val="24"/>
                <w:szCs w:val="24"/>
              </w:rPr>
              <w:t xml:space="preserve"> El. After course, student demonstrates historical knowledge that meets the strategic objectives of strengthening the statehood of Kazakhstan and national security.</w:t>
            </w:r>
          </w:p>
        </w:tc>
        <w:tc>
          <w:tcPr>
            <w:tcW w:w="986" w:type="dxa"/>
          </w:tcPr>
          <w:p w:rsidR="00207731" w:rsidRPr="0022005A" w:rsidRDefault="00207731" w:rsidP="00207731">
            <w:pPr>
              <w:jc w:val="center"/>
              <w:rPr>
                <w:rFonts w:ascii="Times New Roman" w:hAnsi="Times New Roman" w:cs="Times New Roman"/>
                <w:sz w:val="24"/>
                <w:szCs w:val="24"/>
              </w:rPr>
            </w:pPr>
            <w:r w:rsidRPr="0022005A">
              <w:rPr>
                <w:rFonts w:ascii="Times New Roman" w:hAnsi="Times New Roman" w:cs="Times New Roman"/>
                <w:sz w:val="24"/>
                <w:szCs w:val="24"/>
              </w:rPr>
              <w:t>5</w:t>
            </w:r>
          </w:p>
        </w:tc>
        <w:tc>
          <w:tcPr>
            <w:tcW w:w="427" w:type="dxa"/>
          </w:tcPr>
          <w:p w:rsidR="00207731" w:rsidRPr="00DC7761" w:rsidRDefault="00207731" w:rsidP="00207731">
            <w:pPr>
              <w:pStyle w:val="TableParagraph"/>
              <w:ind w:left="223"/>
              <w:rPr>
                <w:lang w:val="ru-RU"/>
              </w:rPr>
            </w:pPr>
          </w:p>
        </w:tc>
        <w:tc>
          <w:tcPr>
            <w:tcW w:w="426" w:type="dxa"/>
          </w:tcPr>
          <w:p w:rsidR="00207731" w:rsidRPr="00DC7761" w:rsidRDefault="00207731" w:rsidP="00207731">
            <w:pPr>
              <w:pStyle w:val="TableParagraph"/>
              <w:ind w:left="223"/>
              <w:rPr>
                <w:lang w:val="ru-RU"/>
              </w:rPr>
            </w:pP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ind w:left="223"/>
            </w:pPr>
          </w:p>
        </w:tc>
        <w:tc>
          <w:tcPr>
            <w:tcW w:w="428"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ind w:left="223"/>
            </w:pPr>
          </w:p>
        </w:tc>
        <w:tc>
          <w:tcPr>
            <w:tcW w:w="567" w:type="dxa"/>
            <w:tcBorders>
              <w:right w:val="single" w:sz="4" w:space="0" w:color="auto"/>
            </w:tcBorders>
          </w:tcPr>
          <w:p w:rsidR="00207731" w:rsidRPr="00DC7761" w:rsidRDefault="00207731" w:rsidP="00207731">
            <w:pPr>
              <w:pStyle w:val="TableParagraph"/>
              <w:ind w:left="223"/>
            </w:pPr>
          </w:p>
        </w:tc>
        <w:tc>
          <w:tcPr>
            <w:tcW w:w="577" w:type="dxa"/>
            <w:tcBorders>
              <w:right w:val="single" w:sz="4" w:space="0" w:color="auto"/>
            </w:tcBorders>
          </w:tcPr>
          <w:p w:rsidR="00207731" w:rsidRPr="00DC7761" w:rsidRDefault="00207731" w:rsidP="00207731">
            <w:pPr>
              <w:pStyle w:val="TableParagraph"/>
              <w:ind w:left="223"/>
            </w:pPr>
            <w:r w:rsidRPr="00DC7761">
              <w:rPr>
                <w:b/>
              </w:rPr>
              <w:t>ѵ</w:t>
            </w: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p>
        </w:tc>
      </w:tr>
      <w:tr w:rsidR="00207731" w:rsidRPr="00DC7761" w:rsidTr="00F60A15">
        <w:trPr>
          <w:trHeight w:val="323"/>
        </w:trPr>
        <w:tc>
          <w:tcPr>
            <w:tcW w:w="419" w:type="dxa"/>
          </w:tcPr>
          <w:p w:rsidR="00207731" w:rsidRPr="00965FC8" w:rsidRDefault="00207731" w:rsidP="00207731">
            <w:pPr>
              <w:pStyle w:val="TableParagraph"/>
              <w:ind w:left="21"/>
            </w:pPr>
            <w:r w:rsidRPr="00965FC8">
              <w:t>2</w:t>
            </w:r>
          </w:p>
        </w:tc>
        <w:tc>
          <w:tcPr>
            <w:tcW w:w="1273" w:type="dxa"/>
            <w:vMerge/>
          </w:tcPr>
          <w:p w:rsidR="00207731" w:rsidRPr="0022005A" w:rsidRDefault="00207731" w:rsidP="00207731">
            <w:pPr>
              <w:pStyle w:val="TableParagraph"/>
              <w:ind w:left="142"/>
              <w:rPr>
                <w:rFonts w:eastAsia="Calibri"/>
                <w:color w:val="000000"/>
                <w:spacing w:val="-2"/>
                <w:sz w:val="24"/>
                <w:szCs w:val="24"/>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GED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OC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Philosophy</w:t>
            </w:r>
          </w:p>
        </w:tc>
        <w:tc>
          <w:tcPr>
            <w:tcW w:w="3544" w:type="dxa"/>
          </w:tcPr>
          <w:p w:rsidR="00207731" w:rsidRPr="0022005A" w:rsidRDefault="00207731" w:rsidP="003A6121">
            <w:pPr>
              <w:ind w:left="113" w:right="113"/>
              <w:jc w:val="both"/>
              <w:rPr>
                <w:rFonts w:ascii="Times New Roman" w:hAnsi="Times New Roman" w:cs="Times New Roman"/>
                <w:sz w:val="24"/>
                <w:szCs w:val="24"/>
                <w:lang w:val="kk-KZ"/>
              </w:rPr>
            </w:pPr>
            <w:r w:rsidRPr="0022005A">
              <w:rPr>
                <w:rFonts w:ascii="Times New Roman" w:hAnsi="Times New Roman" w:cs="Times New Roman"/>
                <w:sz w:val="24"/>
                <w:szCs w:val="24"/>
              </w:rPr>
              <w:t>Philosophy and world philosophical understanding. Asia Philosophy. Philosophy of the Middle Ages and Renaissance. Philosophy of the New Age and the Enlightenment. Modern philosophy. The philosophy of natural sciences as the basis for biotechnology development After course, student uses philosophical knowledge basic to form worldview position in biotechnological processes.</w:t>
            </w:r>
          </w:p>
        </w:tc>
        <w:tc>
          <w:tcPr>
            <w:tcW w:w="986" w:type="dxa"/>
          </w:tcPr>
          <w:p w:rsidR="00207731" w:rsidRPr="0022005A" w:rsidRDefault="00207731" w:rsidP="00207731">
            <w:pPr>
              <w:jc w:val="center"/>
              <w:rPr>
                <w:rFonts w:ascii="Times New Roman" w:hAnsi="Times New Roman" w:cs="Times New Roman"/>
                <w:sz w:val="24"/>
                <w:szCs w:val="24"/>
              </w:rPr>
            </w:pPr>
            <w:r w:rsidRPr="0022005A">
              <w:rPr>
                <w:rFonts w:ascii="Times New Roman" w:hAnsi="Times New Roman" w:cs="Times New Roman"/>
                <w:sz w:val="24"/>
                <w:szCs w:val="24"/>
              </w:rPr>
              <w:t>5</w:t>
            </w: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r w:rsidRPr="00DC7761">
              <w:rPr>
                <w:b/>
              </w:rPr>
              <w:t>ѵ</w:t>
            </w: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rPr>
                <w:b/>
              </w:rPr>
            </w:pPr>
          </w:p>
        </w:tc>
        <w:tc>
          <w:tcPr>
            <w:tcW w:w="425" w:type="dxa"/>
          </w:tcPr>
          <w:p w:rsidR="00207731" w:rsidRPr="00DC7761" w:rsidRDefault="00207731" w:rsidP="00207731">
            <w:pPr>
              <w:pStyle w:val="TableParagraph"/>
              <w:ind w:left="223"/>
            </w:pPr>
          </w:p>
        </w:tc>
        <w:tc>
          <w:tcPr>
            <w:tcW w:w="428"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ind w:left="223"/>
              <w:rPr>
                <w:b/>
              </w:rPr>
            </w:pPr>
          </w:p>
        </w:tc>
        <w:tc>
          <w:tcPr>
            <w:tcW w:w="567" w:type="dxa"/>
            <w:tcBorders>
              <w:right w:val="single" w:sz="4" w:space="0" w:color="auto"/>
            </w:tcBorders>
          </w:tcPr>
          <w:p w:rsidR="00207731" w:rsidRPr="00DC7761" w:rsidRDefault="00207731" w:rsidP="00207731">
            <w:pPr>
              <w:pStyle w:val="TableParagraph"/>
              <w:ind w:left="223"/>
            </w:pPr>
          </w:p>
        </w:tc>
        <w:tc>
          <w:tcPr>
            <w:tcW w:w="577" w:type="dxa"/>
            <w:tcBorders>
              <w:right w:val="single" w:sz="4" w:space="0" w:color="auto"/>
            </w:tcBorders>
          </w:tcPr>
          <w:p w:rsidR="00207731" w:rsidRPr="00DC7761" w:rsidRDefault="00207731" w:rsidP="00207731">
            <w:pPr>
              <w:pStyle w:val="TableParagraph"/>
              <w:ind w:left="223"/>
            </w:pPr>
            <w:r w:rsidRPr="00DC7761">
              <w:rPr>
                <w:b/>
              </w:rPr>
              <w:t>ѵ</w:t>
            </w: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p>
        </w:tc>
      </w:tr>
      <w:tr w:rsidR="00207731" w:rsidRPr="00DC7761" w:rsidTr="00F60A15">
        <w:trPr>
          <w:trHeight w:val="323"/>
        </w:trPr>
        <w:tc>
          <w:tcPr>
            <w:tcW w:w="419" w:type="dxa"/>
          </w:tcPr>
          <w:p w:rsidR="00207731" w:rsidRPr="00DC7761" w:rsidRDefault="00207731" w:rsidP="00207731">
            <w:pPr>
              <w:pStyle w:val="TableParagraph"/>
              <w:ind w:left="21"/>
            </w:pPr>
            <w:r>
              <w:t>3</w:t>
            </w:r>
          </w:p>
        </w:tc>
        <w:tc>
          <w:tcPr>
            <w:tcW w:w="1273" w:type="dxa"/>
            <w:vMerge w:val="restart"/>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Socio-political knowledge module</w:t>
            </w: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GED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OC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bCs/>
                <w:iCs/>
                <w:color w:val="000000"/>
                <w:sz w:val="24"/>
                <w:szCs w:val="24"/>
                <w:shd w:val="clear" w:color="auto" w:fill="FFFFFF"/>
              </w:rPr>
              <w:t>Sociology and Political Science</w:t>
            </w:r>
          </w:p>
        </w:tc>
        <w:tc>
          <w:tcPr>
            <w:tcW w:w="3544" w:type="dxa"/>
          </w:tcPr>
          <w:p w:rsidR="00207731" w:rsidRPr="0022005A" w:rsidRDefault="00207731" w:rsidP="003A6121">
            <w:pPr>
              <w:ind w:left="113" w:right="113"/>
              <w:jc w:val="both"/>
              <w:rPr>
                <w:rFonts w:ascii="Times New Roman" w:hAnsi="Times New Roman" w:cs="Times New Roman"/>
                <w:sz w:val="24"/>
                <w:szCs w:val="24"/>
              </w:rPr>
            </w:pPr>
            <w:r w:rsidRPr="0022005A">
              <w:rPr>
                <w:rFonts w:ascii="Times New Roman" w:hAnsi="Times New Roman" w:cs="Times New Roman"/>
                <w:bCs/>
                <w:iCs/>
                <w:color w:val="000000"/>
                <w:sz w:val="24"/>
                <w:szCs w:val="24"/>
                <w:shd w:val="clear" w:color="auto" w:fill="FFFFFF"/>
              </w:rPr>
              <w:t>Development and formation of political science. Power political theory and concept. The essence of political system and regime. State and features. Political institutions and parties. Politics relationship with public life other areas. Student learns sociological approach to society development and individual functioning about political systems and regimes, politics human dimension.</w:t>
            </w:r>
          </w:p>
        </w:tc>
        <w:tc>
          <w:tcPr>
            <w:tcW w:w="986" w:type="dxa"/>
          </w:tcPr>
          <w:p w:rsidR="00207731" w:rsidRPr="0022005A" w:rsidRDefault="00207731" w:rsidP="00207731">
            <w:pPr>
              <w:jc w:val="center"/>
              <w:rPr>
                <w:rFonts w:ascii="Times New Roman" w:hAnsi="Times New Roman" w:cs="Times New Roman"/>
                <w:sz w:val="24"/>
                <w:szCs w:val="24"/>
              </w:rPr>
            </w:pPr>
            <w:r w:rsidRPr="0022005A">
              <w:rPr>
                <w:rFonts w:ascii="Times New Roman" w:hAnsi="Times New Roman" w:cs="Times New Roman"/>
                <w:sz w:val="24"/>
                <w:szCs w:val="24"/>
              </w:rPr>
              <w:t>4</w:t>
            </w:r>
          </w:p>
        </w:tc>
        <w:tc>
          <w:tcPr>
            <w:tcW w:w="427" w:type="dxa"/>
          </w:tcPr>
          <w:p w:rsidR="00207731" w:rsidRPr="00DC7761" w:rsidRDefault="00207731" w:rsidP="00207731">
            <w:pPr>
              <w:pStyle w:val="TableParagraph"/>
              <w:ind w:left="223"/>
            </w:pPr>
          </w:p>
        </w:tc>
        <w:tc>
          <w:tcPr>
            <w:tcW w:w="426" w:type="dxa"/>
          </w:tcPr>
          <w:p w:rsidR="00207731" w:rsidRPr="00384FC6" w:rsidRDefault="00207731" w:rsidP="00207731">
            <w:pPr>
              <w:jc w:val="center"/>
              <w:rPr>
                <w:rFonts w:ascii="Times New Roman" w:hAnsi="Times New Roman" w:cs="Times New Roman"/>
                <w:b/>
              </w:rPr>
            </w:pPr>
            <w:r w:rsidRPr="00384FC6">
              <w:rPr>
                <w:rFonts w:ascii="Times New Roman" w:hAnsi="Times New Roman" w:cs="Times New Roman"/>
                <w:b/>
              </w:rPr>
              <w:t>ѵ</w:t>
            </w:r>
          </w:p>
        </w:tc>
        <w:tc>
          <w:tcPr>
            <w:tcW w:w="425" w:type="dxa"/>
          </w:tcPr>
          <w:p w:rsidR="00207731" w:rsidRPr="00384FC6" w:rsidRDefault="00207731" w:rsidP="00207731">
            <w:pPr>
              <w:jc w:val="center"/>
              <w:rPr>
                <w:rFonts w:ascii="Times New Roman" w:hAnsi="Times New Roman" w:cs="Times New Roman"/>
                <w:b/>
              </w:rPr>
            </w:pPr>
          </w:p>
        </w:tc>
        <w:tc>
          <w:tcPr>
            <w:tcW w:w="426" w:type="dxa"/>
          </w:tcPr>
          <w:p w:rsidR="00207731" w:rsidRPr="00384FC6" w:rsidRDefault="00207731" w:rsidP="00207731">
            <w:pPr>
              <w:jc w:val="center"/>
              <w:rPr>
                <w:rFonts w:ascii="Times New Roman" w:hAnsi="Times New Roman" w:cs="Times New Roman"/>
                <w:b/>
              </w:rPr>
            </w:pPr>
          </w:p>
        </w:tc>
        <w:tc>
          <w:tcPr>
            <w:tcW w:w="426" w:type="dxa"/>
          </w:tcPr>
          <w:p w:rsidR="00207731" w:rsidRPr="00384FC6" w:rsidRDefault="00207731" w:rsidP="00207731">
            <w:pPr>
              <w:jc w:val="center"/>
              <w:rPr>
                <w:rFonts w:ascii="Times New Roman" w:hAnsi="Times New Roman" w:cs="Times New Roman"/>
                <w:b/>
              </w:rPr>
            </w:pPr>
          </w:p>
        </w:tc>
        <w:tc>
          <w:tcPr>
            <w:tcW w:w="425" w:type="dxa"/>
          </w:tcPr>
          <w:p w:rsidR="00207731" w:rsidRPr="00384FC6" w:rsidRDefault="00207731" w:rsidP="00207731">
            <w:pPr>
              <w:jc w:val="center"/>
              <w:rPr>
                <w:rFonts w:ascii="Times New Roman" w:hAnsi="Times New Roman" w:cs="Times New Roman"/>
                <w:b/>
              </w:rPr>
            </w:pPr>
          </w:p>
        </w:tc>
        <w:tc>
          <w:tcPr>
            <w:tcW w:w="428" w:type="dxa"/>
          </w:tcPr>
          <w:p w:rsidR="00207731" w:rsidRPr="00384FC6" w:rsidRDefault="00207731" w:rsidP="00207731">
            <w:pPr>
              <w:jc w:val="center"/>
              <w:rPr>
                <w:rFonts w:ascii="Times New Roman" w:hAnsi="Times New Roman" w:cs="Times New Roman"/>
                <w:b/>
              </w:rPr>
            </w:pPr>
          </w:p>
        </w:tc>
        <w:tc>
          <w:tcPr>
            <w:tcW w:w="425" w:type="dxa"/>
          </w:tcPr>
          <w:p w:rsidR="00207731" w:rsidRPr="00384FC6" w:rsidRDefault="00207731" w:rsidP="00207731">
            <w:pPr>
              <w:jc w:val="center"/>
              <w:rPr>
                <w:rFonts w:ascii="Times New Roman" w:hAnsi="Times New Roman" w:cs="Times New Roman"/>
                <w:b/>
              </w:rPr>
            </w:pPr>
          </w:p>
        </w:tc>
        <w:tc>
          <w:tcPr>
            <w:tcW w:w="567" w:type="dxa"/>
            <w:tcBorders>
              <w:right w:val="single" w:sz="4" w:space="0" w:color="auto"/>
            </w:tcBorders>
          </w:tcPr>
          <w:p w:rsidR="00207731" w:rsidRPr="00384FC6" w:rsidRDefault="00207731" w:rsidP="00207731">
            <w:pPr>
              <w:jc w:val="center"/>
              <w:rPr>
                <w:rFonts w:ascii="Times New Roman" w:hAnsi="Times New Roman" w:cs="Times New Roman"/>
                <w:b/>
              </w:rPr>
            </w:pPr>
          </w:p>
        </w:tc>
        <w:tc>
          <w:tcPr>
            <w:tcW w:w="577" w:type="dxa"/>
            <w:tcBorders>
              <w:right w:val="single" w:sz="4" w:space="0" w:color="auto"/>
            </w:tcBorders>
          </w:tcPr>
          <w:p w:rsidR="00207731" w:rsidRPr="00384FC6" w:rsidRDefault="00207731" w:rsidP="00207731">
            <w:pPr>
              <w:jc w:val="center"/>
              <w:rPr>
                <w:rFonts w:ascii="Times New Roman" w:hAnsi="Times New Roman" w:cs="Times New Roman"/>
                <w:b/>
              </w:rPr>
            </w:pPr>
            <w:r w:rsidRPr="00384FC6">
              <w:rPr>
                <w:rFonts w:ascii="Times New Roman" w:hAnsi="Times New Roman" w:cs="Times New Roman"/>
                <w:b/>
              </w:rPr>
              <w:t>ѵ</w:t>
            </w:r>
          </w:p>
        </w:tc>
        <w:tc>
          <w:tcPr>
            <w:tcW w:w="567" w:type="dxa"/>
            <w:tcBorders>
              <w:left w:val="single" w:sz="4" w:space="0" w:color="auto"/>
              <w:right w:val="single" w:sz="4" w:space="0" w:color="auto"/>
            </w:tcBorders>
          </w:tcPr>
          <w:p w:rsidR="00207731" w:rsidRPr="00DC7761" w:rsidRDefault="00207731" w:rsidP="00207731">
            <w:pPr>
              <w:pStyle w:val="TableParagraph"/>
              <w:ind w:left="223"/>
            </w:pPr>
            <w:r w:rsidRPr="00384FC6">
              <w:rPr>
                <w:b/>
              </w:rPr>
              <w:t>ѵ</w:t>
            </w:r>
          </w:p>
        </w:tc>
        <w:tc>
          <w:tcPr>
            <w:tcW w:w="567" w:type="dxa"/>
            <w:tcBorders>
              <w:left w:val="single" w:sz="4" w:space="0" w:color="auto"/>
            </w:tcBorders>
          </w:tcPr>
          <w:p w:rsidR="00207731" w:rsidRPr="00DC7761" w:rsidRDefault="00207731" w:rsidP="00207731">
            <w:pPr>
              <w:pStyle w:val="TableParagraph"/>
              <w:ind w:left="223"/>
            </w:pPr>
            <w:r w:rsidRPr="00384FC6">
              <w:rPr>
                <w:b/>
              </w:rPr>
              <w:t>ѵ</w:t>
            </w:r>
          </w:p>
        </w:tc>
      </w:tr>
      <w:tr w:rsidR="00207731" w:rsidRPr="00DC7761" w:rsidTr="00F60A15">
        <w:trPr>
          <w:trHeight w:val="323"/>
        </w:trPr>
        <w:tc>
          <w:tcPr>
            <w:tcW w:w="419" w:type="dxa"/>
          </w:tcPr>
          <w:p w:rsidR="00207731" w:rsidRPr="00DC7761" w:rsidRDefault="00207731" w:rsidP="00207731">
            <w:pPr>
              <w:pStyle w:val="TableParagraph"/>
              <w:ind w:left="21"/>
            </w:pPr>
            <w:r>
              <w:t>4</w:t>
            </w:r>
          </w:p>
        </w:tc>
        <w:tc>
          <w:tcPr>
            <w:tcW w:w="1273" w:type="dxa"/>
            <w:vMerge/>
          </w:tcPr>
          <w:p w:rsidR="00207731" w:rsidRPr="0022005A" w:rsidRDefault="00207731" w:rsidP="00207731">
            <w:pPr>
              <w:pStyle w:val="TableParagraph"/>
              <w:ind w:left="142"/>
              <w:rPr>
                <w:rFonts w:eastAsia="Calibri"/>
                <w:color w:val="000000"/>
                <w:spacing w:val="-2"/>
                <w:sz w:val="24"/>
                <w:szCs w:val="24"/>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GED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OC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Sociology and Political Science</w:t>
            </w:r>
          </w:p>
        </w:tc>
        <w:tc>
          <w:tcPr>
            <w:tcW w:w="3544" w:type="dxa"/>
          </w:tcPr>
          <w:p w:rsidR="00207731" w:rsidRPr="0022005A" w:rsidRDefault="00207731" w:rsidP="003A6121">
            <w:pPr>
              <w:ind w:left="113" w:right="113"/>
              <w:jc w:val="both"/>
              <w:rPr>
                <w:rFonts w:ascii="Times New Roman" w:hAnsi="Times New Roman" w:cs="Times New Roman"/>
                <w:sz w:val="24"/>
                <w:szCs w:val="24"/>
              </w:rPr>
            </w:pPr>
            <w:r w:rsidRPr="0022005A">
              <w:rPr>
                <w:rFonts w:ascii="Times New Roman" w:hAnsi="Times New Roman" w:cs="Times New Roman"/>
                <w:sz w:val="24"/>
                <w:szCs w:val="24"/>
              </w:rPr>
              <w:t>Sociology Fundamentals. Society social structure. Political Science Fundamentals. The political system of society. Basic social processes and political socialization in biotechnological industries. At the end of the course, the student learns about the sociological approach to the development and functioning of society and the individual; about political systems and regimes.</w:t>
            </w:r>
          </w:p>
        </w:tc>
        <w:tc>
          <w:tcPr>
            <w:tcW w:w="986" w:type="dxa"/>
          </w:tcPr>
          <w:p w:rsidR="00207731" w:rsidRPr="0022005A" w:rsidRDefault="00207731" w:rsidP="00207731">
            <w:pPr>
              <w:jc w:val="center"/>
              <w:rPr>
                <w:rFonts w:ascii="Times New Roman" w:hAnsi="Times New Roman" w:cs="Times New Roman"/>
                <w:sz w:val="24"/>
                <w:szCs w:val="24"/>
              </w:rPr>
            </w:pPr>
            <w:r w:rsidRPr="0022005A">
              <w:rPr>
                <w:rFonts w:ascii="Times New Roman" w:hAnsi="Times New Roman" w:cs="Times New Roman"/>
                <w:sz w:val="24"/>
                <w:szCs w:val="24"/>
              </w:rPr>
              <w:t>4</w:t>
            </w: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rPr>
                <w:b/>
              </w:rPr>
            </w:pPr>
          </w:p>
        </w:tc>
        <w:tc>
          <w:tcPr>
            <w:tcW w:w="425" w:type="dxa"/>
          </w:tcPr>
          <w:p w:rsidR="00207731" w:rsidRPr="00DC7761" w:rsidRDefault="00207731" w:rsidP="00207731">
            <w:pPr>
              <w:pStyle w:val="TableParagraph"/>
              <w:ind w:left="223"/>
            </w:pPr>
          </w:p>
        </w:tc>
        <w:tc>
          <w:tcPr>
            <w:tcW w:w="428"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ind w:left="223"/>
              <w:rPr>
                <w:b/>
              </w:rPr>
            </w:pPr>
          </w:p>
        </w:tc>
        <w:tc>
          <w:tcPr>
            <w:tcW w:w="567" w:type="dxa"/>
            <w:tcBorders>
              <w:right w:val="single" w:sz="4" w:space="0" w:color="auto"/>
            </w:tcBorders>
          </w:tcPr>
          <w:p w:rsidR="00207731" w:rsidRPr="00DC7761" w:rsidRDefault="00207731" w:rsidP="00207731">
            <w:pPr>
              <w:pStyle w:val="TableParagraph"/>
              <w:ind w:left="223"/>
            </w:pPr>
          </w:p>
        </w:tc>
        <w:tc>
          <w:tcPr>
            <w:tcW w:w="577" w:type="dxa"/>
            <w:tcBorders>
              <w:right w:val="single" w:sz="4" w:space="0" w:color="auto"/>
            </w:tcBorders>
          </w:tcPr>
          <w:p w:rsidR="00207731" w:rsidRDefault="00207731" w:rsidP="00207731">
            <w:pPr>
              <w:jc w:val="center"/>
            </w:pPr>
            <w:r w:rsidRPr="001940BE">
              <w:rPr>
                <w:rFonts w:ascii="Times New Roman" w:hAnsi="Times New Roman" w:cs="Times New Roman"/>
                <w:b/>
              </w:rPr>
              <w:t>ѵ</w:t>
            </w:r>
          </w:p>
        </w:tc>
        <w:tc>
          <w:tcPr>
            <w:tcW w:w="567" w:type="dxa"/>
            <w:tcBorders>
              <w:left w:val="single" w:sz="4" w:space="0" w:color="auto"/>
              <w:right w:val="single" w:sz="4" w:space="0" w:color="auto"/>
            </w:tcBorders>
          </w:tcPr>
          <w:p w:rsidR="00207731" w:rsidRDefault="00207731" w:rsidP="00207731">
            <w:pPr>
              <w:jc w:val="center"/>
            </w:pPr>
            <w:r w:rsidRPr="001940BE">
              <w:rPr>
                <w:rFonts w:ascii="Times New Roman" w:hAnsi="Times New Roman" w:cs="Times New Roman"/>
                <w:b/>
              </w:rPr>
              <w:t>ѵ</w:t>
            </w:r>
          </w:p>
        </w:tc>
        <w:tc>
          <w:tcPr>
            <w:tcW w:w="567" w:type="dxa"/>
            <w:tcBorders>
              <w:left w:val="single" w:sz="4" w:space="0" w:color="auto"/>
            </w:tcBorders>
          </w:tcPr>
          <w:p w:rsidR="00207731" w:rsidRDefault="00207731" w:rsidP="00207731">
            <w:pPr>
              <w:jc w:val="center"/>
            </w:pPr>
            <w:r w:rsidRPr="001940BE">
              <w:rPr>
                <w:rFonts w:ascii="Times New Roman" w:hAnsi="Times New Roman" w:cs="Times New Roman"/>
                <w:b/>
              </w:rPr>
              <w:t>ѵ</w:t>
            </w:r>
          </w:p>
        </w:tc>
      </w:tr>
      <w:tr w:rsidR="00207731" w:rsidRPr="00DC7761" w:rsidTr="00F60A15">
        <w:trPr>
          <w:trHeight w:val="323"/>
        </w:trPr>
        <w:tc>
          <w:tcPr>
            <w:tcW w:w="419" w:type="dxa"/>
          </w:tcPr>
          <w:p w:rsidR="00207731" w:rsidRPr="00DC7761" w:rsidRDefault="00207731" w:rsidP="00207731">
            <w:pPr>
              <w:pStyle w:val="TableParagraph"/>
              <w:ind w:left="21"/>
            </w:pPr>
            <w:r>
              <w:t>5</w:t>
            </w:r>
          </w:p>
        </w:tc>
        <w:tc>
          <w:tcPr>
            <w:tcW w:w="1273" w:type="dxa"/>
            <w:vMerge w:val="restart"/>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Socio – ethnic development module</w:t>
            </w: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GED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UC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 xml:space="preserve">Ecosystem and law </w:t>
            </w:r>
          </w:p>
        </w:tc>
        <w:tc>
          <w:tcPr>
            <w:tcW w:w="3544" w:type="dxa"/>
          </w:tcPr>
          <w:p w:rsidR="00207731" w:rsidRPr="0022005A" w:rsidRDefault="00207731" w:rsidP="003A6121">
            <w:pPr>
              <w:ind w:left="113" w:right="113"/>
              <w:jc w:val="both"/>
              <w:rPr>
                <w:rFonts w:ascii="Times New Roman" w:hAnsi="Times New Roman" w:cs="Times New Roman"/>
                <w:sz w:val="24"/>
                <w:szCs w:val="24"/>
              </w:rPr>
            </w:pPr>
            <w:r w:rsidRPr="0022005A">
              <w:rPr>
                <w:rFonts w:ascii="Times New Roman" w:hAnsi="Times New Roman" w:cs="Times New Roman"/>
                <w:sz w:val="24"/>
                <w:szCs w:val="24"/>
              </w:rPr>
              <w:t>Ecosystem preservation as basis of law rule. Regulations and regulatory documents of environmental protection. Citizens ' rights to clean air, water and soil. Biotechnological methods for determining maximum permissible concentrations of nature pollutants. Student has knows regulatory documents, citizens ' rights and methods for determining pollution level in urban areas.</w:t>
            </w:r>
          </w:p>
        </w:tc>
        <w:tc>
          <w:tcPr>
            <w:tcW w:w="986"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5</w:t>
            </w:r>
          </w:p>
        </w:tc>
        <w:tc>
          <w:tcPr>
            <w:tcW w:w="427" w:type="dxa"/>
          </w:tcPr>
          <w:p w:rsidR="00207731" w:rsidRPr="00DC7761" w:rsidRDefault="00207731" w:rsidP="00207731">
            <w:pPr>
              <w:pStyle w:val="TableParagraph"/>
              <w:ind w:left="223"/>
            </w:pPr>
            <w:r w:rsidRPr="00384FC6">
              <w:rPr>
                <w:b/>
              </w:rPr>
              <w:t>ѵ</w:t>
            </w:r>
          </w:p>
        </w:tc>
        <w:tc>
          <w:tcPr>
            <w:tcW w:w="426"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rPr>
                <w:b/>
              </w:rPr>
            </w:pPr>
            <w:r w:rsidRPr="00384FC6">
              <w:rPr>
                <w:b/>
              </w:rPr>
              <w:t>ѵ</w:t>
            </w:r>
          </w:p>
        </w:tc>
        <w:tc>
          <w:tcPr>
            <w:tcW w:w="425" w:type="dxa"/>
          </w:tcPr>
          <w:p w:rsidR="00207731" w:rsidRPr="00DC7761" w:rsidRDefault="00207731" w:rsidP="00207731">
            <w:pPr>
              <w:pStyle w:val="TableParagraph"/>
              <w:ind w:left="223"/>
            </w:pPr>
          </w:p>
        </w:tc>
        <w:tc>
          <w:tcPr>
            <w:tcW w:w="428"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ind w:left="223"/>
              <w:rPr>
                <w:b/>
              </w:rPr>
            </w:pPr>
          </w:p>
        </w:tc>
        <w:tc>
          <w:tcPr>
            <w:tcW w:w="567" w:type="dxa"/>
            <w:tcBorders>
              <w:right w:val="single" w:sz="4" w:space="0" w:color="auto"/>
            </w:tcBorders>
          </w:tcPr>
          <w:p w:rsidR="00207731" w:rsidRPr="00DC7761" w:rsidRDefault="00207731" w:rsidP="00207731">
            <w:pPr>
              <w:pStyle w:val="TableParagraph"/>
              <w:ind w:left="223"/>
            </w:pP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r w:rsidRPr="001940BE">
              <w:rPr>
                <w:b/>
              </w:rPr>
              <w:t>ѵ</w:t>
            </w:r>
          </w:p>
        </w:tc>
      </w:tr>
      <w:tr w:rsidR="00207731" w:rsidRPr="00DC7761" w:rsidTr="00F60A15">
        <w:trPr>
          <w:trHeight w:val="323"/>
        </w:trPr>
        <w:tc>
          <w:tcPr>
            <w:tcW w:w="419" w:type="dxa"/>
          </w:tcPr>
          <w:p w:rsidR="00207731" w:rsidRPr="00DC7761" w:rsidRDefault="00207731" w:rsidP="00207731">
            <w:pPr>
              <w:pStyle w:val="TableParagraph"/>
              <w:ind w:left="21"/>
            </w:pPr>
            <w:r>
              <w:t>6</w:t>
            </w:r>
          </w:p>
        </w:tc>
        <w:tc>
          <w:tcPr>
            <w:tcW w:w="1273" w:type="dxa"/>
            <w:vMerge/>
          </w:tcPr>
          <w:p w:rsidR="00207731" w:rsidRPr="0022005A" w:rsidRDefault="00207731" w:rsidP="00207731">
            <w:pPr>
              <w:pStyle w:val="TableParagraph"/>
              <w:ind w:left="142"/>
              <w:rPr>
                <w:rFonts w:eastAsia="Calibri"/>
                <w:color w:val="000000"/>
                <w:spacing w:val="-2"/>
                <w:sz w:val="24"/>
                <w:szCs w:val="24"/>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EC</w:t>
            </w:r>
          </w:p>
        </w:tc>
        <w:tc>
          <w:tcPr>
            <w:tcW w:w="1559" w:type="dxa"/>
          </w:tcPr>
          <w:p w:rsidR="00207731" w:rsidRPr="00AE1E09" w:rsidRDefault="00207731" w:rsidP="00207731">
            <w:pPr>
              <w:rPr>
                <w:rFonts w:ascii="Times New Roman" w:hAnsi="Times New Roman" w:cs="Times New Roman"/>
                <w:sz w:val="24"/>
                <w:szCs w:val="24"/>
              </w:rPr>
            </w:pPr>
            <w:proofErr w:type="spellStart"/>
            <w:r>
              <w:rPr>
                <w:rFonts w:ascii="Times New Roman" w:hAnsi="Times New Roman" w:cs="Times New Roman"/>
                <w:sz w:val="24"/>
                <w:szCs w:val="24"/>
              </w:rPr>
              <w:t>Abay</w:t>
            </w:r>
            <w:proofErr w:type="spellEnd"/>
            <w:r w:rsidR="002C21FA">
              <w:rPr>
                <w:rFonts w:ascii="Times New Roman" w:hAnsi="Times New Roman" w:cs="Times New Roman"/>
                <w:sz w:val="24"/>
                <w:szCs w:val="24"/>
                <w:lang w:val="kk-KZ"/>
              </w:rPr>
              <w:t xml:space="preserve"> </w:t>
            </w:r>
            <w:r>
              <w:rPr>
                <w:rFonts w:ascii="Times New Roman" w:hAnsi="Times New Roman" w:cs="Times New Roman"/>
                <w:sz w:val="24"/>
                <w:szCs w:val="24"/>
              </w:rPr>
              <w:t>Study</w:t>
            </w:r>
          </w:p>
        </w:tc>
        <w:tc>
          <w:tcPr>
            <w:tcW w:w="3544" w:type="dxa"/>
          </w:tcPr>
          <w:p w:rsidR="00207731" w:rsidRPr="0022005A" w:rsidRDefault="00207731" w:rsidP="003A6121">
            <w:pPr>
              <w:ind w:left="113" w:right="113"/>
              <w:jc w:val="both"/>
              <w:rPr>
                <w:rFonts w:ascii="Times New Roman" w:hAnsi="Times New Roman" w:cs="Times New Roman"/>
                <w:sz w:val="24"/>
                <w:szCs w:val="24"/>
                <w:lang w:val="kk-KZ"/>
              </w:rPr>
            </w:pPr>
            <w:r w:rsidRPr="0022005A">
              <w:rPr>
                <w:rFonts w:ascii="Times New Roman" w:hAnsi="Times New Roman" w:cs="Times New Roman"/>
                <w:sz w:val="24"/>
                <w:szCs w:val="24"/>
              </w:rPr>
              <w:t xml:space="preserve">Kazakh literature of the XIX century. </w:t>
            </w:r>
            <w:proofErr w:type="spellStart"/>
            <w:r w:rsidRPr="0022005A">
              <w:rPr>
                <w:rFonts w:ascii="Times New Roman" w:hAnsi="Times New Roman" w:cs="Times New Roman"/>
                <w:sz w:val="24"/>
                <w:szCs w:val="24"/>
              </w:rPr>
              <w:t>Abay</w:t>
            </w:r>
            <w:proofErr w:type="spellEnd"/>
            <w:r w:rsidRPr="0022005A">
              <w:rPr>
                <w:rFonts w:ascii="Times New Roman" w:hAnsi="Times New Roman" w:cs="Times New Roman"/>
                <w:sz w:val="24"/>
                <w:szCs w:val="24"/>
              </w:rPr>
              <w:t xml:space="preserve"> - founder of Kazakh classical literature. </w:t>
            </w:r>
            <w:proofErr w:type="spellStart"/>
            <w:r w:rsidRPr="0022005A">
              <w:rPr>
                <w:rFonts w:ascii="Times New Roman" w:hAnsi="Times New Roman" w:cs="Times New Roman"/>
                <w:sz w:val="24"/>
                <w:szCs w:val="24"/>
              </w:rPr>
              <w:t>Abay's</w:t>
            </w:r>
            <w:proofErr w:type="spellEnd"/>
            <w:r w:rsidRPr="0022005A">
              <w:rPr>
                <w:rFonts w:ascii="Times New Roman" w:hAnsi="Times New Roman" w:cs="Times New Roman"/>
                <w:sz w:val="24"/>
                <w:szCs w:val="24"/>
              </w:rPr>
              <w:t xml:space="preserve"> philosophy. At the end of the course, the student learns the main works of Kazakh writers of the 19th </w:t>
            </w:r>
            <w:proofErr w:type="gramStart"/>
            <w:r w:rsidRPr="0022005A">
              <w:rPr>
                <w:rFonts w:ascii="Times New Roman" w:hAnsi="Times New Roman" w:cs="Times New Roman"/>
                <w:sz w:val="24"/>
                <w:szCs w:val="24"/>
              </w:rPr>
              <w:t>century,</w:t>
            </w:r>
            <w:proofErr w:type="gramEnd"/>
            <w:r w:rsidRPr="0022005A">
              <w:rPr>
                <w:rFonts w:ascii="Times New Roman" w:hAnsi="Times New Roman" w:cs="Times New Roman"/>
                <w:sz w:val="24"/>
                <w:szCs w:val="24"/>
              </w:rPr>
              <w:t xml:space="preserve"> can use quotes from great writers in business correspondence and popularize Kazakh literature in the world.</w:t>
            </w:r>
          </w:p>
        </w:tc>
        <w:tc>
          <w:tcPr>
            <w:tcW w:w="986" w:type="dxa"/>
          </w:tcPr>
          <w:p w:rsidR="00207731" w:rsidRPr="0022005A" w:rsidRDefault="00207731" w:rsidP="00207731">
            <w:pPr>
              <w:jc w:val="center"/>
              <w:rPr>
                <w:rFonts w:ascii="Times New Roman" w:hAnsi="Times New Roman" w:cs="Times New Roman"/>
                <w:sz w:val="24"/>
                <w:szCs w:val="24"/>
              </w:rPr>
            </w:pPr>
            <w:r w:rsidRPr="0022005A">
              <w:rPr>
                <w:rFonts w:ascii="Times New Roman" w:hAnsi="Times New Roman" w:cs="Times New Roman"/>
                <w:sz w:val="24"/>
                <w:szCs w:val="24"/>
              </w:rPr>
              <w:t>3</w:t>
            </w: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rPr>
                <w:b/>
              </w:rPr>
            </w:pPr>
          </w:p>
        </w:tc>
        <w:tc>
          <w:tcPr>
            <w:tcW w:w="425" w:type="dxa"/>
          </w:tcPr>
          <w:p w:rsidR="00207731" w:rsidRPr="00DC7761" w:rsidRDefault="00207731" w:rsidP="00207731">
            <w:pPr>
              <w:pStyle w:val="TableParagraph"/>
              <w:ind w:left="223"/>
            </w:pPr>
          </w:p>
        </w:tc>
        <w:tc>
          <w:tcPr>
            <w:tcW w:w="428"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ind w:left="223"/>
              <w:rPr>
                <w:b/>
              </w:rPr>
            </w:pPr>
          </w:p>
        </w:tc>
        <w:tc>
          <w:tcPr>
            <w:tcW w:w="567" w:type="dxa"/>
            <w:tcBorders>
              <w:right w:val="single" w:sz="4" w:space="0" w:color="auto"/>
            </w:tcBorders>
          </w:tcPr>
          <w:p w:rsidR="00207731" w:rsidRPr="00DC7761" w:rsidRDefault="00207731" w:rsidP="00207731">
            <w:pPr>
              <w:pStyle w:val="TableParagraph"/>
              <w:ind w:left="223"/>
            </w:pPr>
          </w:p>
        </w:tc>
        <w:tc>
          <w:tcPr>
            <w:tcW w:w="577" w:type="dxa"/>
            <w:tcBorders>
              <w:right w:val="single" w:sz="4" w:space="0" w:color="auto"/>
            </w:tcBorders>
          </w:tcPr>
          <w:p w:rsidR="00207731" w:rsidRPr="00DC7761" w:rsidRDefault="00207731" w:rsidP="00207731">
            <w:pPr>
              <w:pStyle w:val="TableParagraph"/>
              <w:ind w:left="223"/>
            </w:pPr>
            <w:r w:rsidRPr="00384FC6">
              <w:rPr>
                <w:b/>
              </w:rPr>
              <w:t>ѵ</w:t>
            </w: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p>
        </w:tc>
      </w:tr>
      <w:tr w:rsidR="00207731" w:rsidRPr="00DC7761" w:rsidTr="00F60A15">
        <w:trPr>
          <w:trHeight w:val="323"/>
        </w:trPr>
        <w:tc>
          <w:tcPr>
            <w:tcW w:w="419" w:type="dxa"/>
          </w:tcPr>
          <w:p w:rsidR="00207731" w:rsidRPr="00DC7761" w:rsidRDefault="00207731" w:rsidP="00207731">
            <w:pPr>
              <w:pStyle w:val="TableParagraph"/>
              <w:ind w:left="21"/>
            </w:pPr>
            <w:r>
              <w:t>7</w:t>
            </w:r>
          </w:p>
        </w:tc>
        <w:tc>
          <w:tcPr>
            <w:tcW w:w="1273" w:type="dxa"/>
            <w:vMerge/>
          </w:tcPr>
          <w:p w:rsidR="00207731" w:rsidRPr="0022005A" w:rsidRDefault="00207731" w:rsidP="00207731">
            <w:pPr>
              <w:pStyle w:val="TableParagraph"/>
              <w:ind w:left="142"/>
              <w:rPr>
                <w:rFonts w:eastAsia="Calibri"/>
                <w:color w:val="000000"/>
                <w:spacing w:val="-2"/>
                <w:sz w:val="24"/>
                <w:szCs w:val="24"/>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sz w:val="24"/>
                <w:szCs w:val="24"/>
                <w:highlight w:val="yellow"/>
              </w:rPr>
            </w:pPr>
            <w:r>
              <w:rPr>
                <w:rFonts w:ascii="Times New Roman" w:hAnsi="Times New Roman" w:cs="Times New Roman"/>
                <w:sz w:val="24"/>
                <w:szCs w:val="24"/>
              </w:rPr>
              <w:t>Actual</w:t>
            </w:r>
            <w:r w:rsidRPr="0022005A">
              <w:rPr>
                <w:rFonts w:ascii="Times New Roman" w:hAnsi="Times New Roman" w:cs="Times New Roman"/>
                <w:sz w:val="24"/>
                <w:szCs w:val="24"/>
              </w:rPr>
              <w:t xml:space="preserve"> problems and modernization of public consciousness</w:t>
            </w:r>
          </w:p>
        </w:tc>
        <w:tc>
          <w:tcPr>
            <w:tcW w:w="3544" w:type="dxa"/>
          </w:tcPr>
          <w:p w:rsidR="00207731" w:rsidRPr="0022005A" w:rsidRDefault="00207731" w:rsidP="003A6121">
            <w:pPr>
              <w:ind w:left="113" w:right="113"/>
              <w:jc w:val="both"/>
              <w:rPr>
                <w:rFonts w:ascii="Times New Roman" w:hAnsi="Times New Roman" w:cs="Times New Roman"/>
                <w:sz w:val="24"/>
                <w:szCs w:val="24"/>
              </w:rPr>
            </w:pPr>
            <w:r w:rsidRPr="0022005A">
              <w:rPr>
                <w:rFonts w:ascii="Times New Roman" w:eastAsia="Times New Roman" w:hAnsi="Times New Roman" w:cs="Times New Roman"/>
                <w:sz w:val="24"/>
                <w:szCs w:val="24"/>
              </w:rPr>
              <w:t xml:space="preserve">This discipline examines the formation of a creative personality, instilling in young people the spiritual revival of the Independent Great Steppe, which is aimed at restoring our spirituality, which was in crisis during the Soviet era, and at being among the best thirty developed countries of the world. </w:t>
            </w:r>
          </w:p>
        </w:tc>
        <w:tc>
          <w:tcPr>
            <w:tcW w:w="986" w:type="dxa"/>
          </w:tcPr>
          <w:p w:rsidR="00207731" w:rsidRPr="0022005A" w:rsidRDefault="00207731" w:rsidP="00207731">
            <w:pPr>
              <w:jc w:val="center"/>
              <w:rPr>
                <w:rFonts w:ascii="Times New Roman" w:hAnsi="Times New Roman" w:cs="Times New Roman"/>
                <w:sz w:val="24"/>
                <w:szCs w:val="24"/>
              </w:rPr>
            </w:pPr>
          </w:p>
        </w:tc>
        <w:tc>
          <w:tcPr>
            <w:tcW w:w="427" w:type="dxa"/>
          </w:tcPr>
          <w:p w:rsidR="00207731" w:rsidRPr="00DC7761" w:rsidRDefault="00207731" w:rsidP="00207731">
            <w:pPr>
              <w:pStyle w:val="TableParagraph"/>
              <w:ind w:left="223"/>
            </w:pPr>
            <w:r w:rsidRPr="001940BE">
              <w:rPr>
                <w:b/>
              </w:rPr>
              <w:t>ѵ</w:t>
            </w:r>
          </w:p>
        </w:tc>
        <w:tc>
          <w:tcPr>
            <w:tcW w:w="426"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rPr>
                <w:b/>
              </w:rPr>
            </w:pPr>
          </w:p>
        </w:tc>
        <w:tc>
          <w:tcPr>
            <w:tcW w:w="425" w:type="dxa"/>
          </w:tcPr>
          <w:p w:rsidR="00207731" w:rsidRPr="00DC7761" w:rsidRDefault="00207731" w:rsidP="00207731">
            <w:pPr>
              <w:pStyle w:val="TableParagraph"/>
              <w:ind w:left="223"/>
            </w:pPr>
          </w:p>
        </w:tc>
        <w:tc>
          <w:tcPr>
            <w:tcW w:w="428"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ind w:left="223"/>
              <w:rPr>
                <w:b/>
              </w:rPr>
            </w:pPr>
          </w:p>
        </w:tc>
        <w:tc>
          <w:tcPr>
            <w:tcW w:w="567" w:type="dxa"/>
            <w:tcBorders>
              <w:right w:val="single" w:sz="4" w:space="0" w:color="auto"/>
            </w:tcBorders>
          </w:tcPr>
          <w:p w:rsidR="00207731" w:rsidRPr="00DC7761" w:rsidRDefault="00207731" w:rsidP="00207731">
            <w:pPr>
              <w:pStyle w:val="TableParagraph"/>
              <w:ind w:left="223"/>
            </w:pP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r w:rsidRPr="001940BE">
              <w:rPr>
                <w:b/>
              </w:rPr>
              <w:t>ѵ</w:t>
            </w:r>
          </w:p>
        </w:tc>
        <w:tc>
          <w:tcPr>
            <w:tcW w:w="567" w:type="dxa"/>
            <w:tcBorders>
              <w:left w:val="single" w:sz="4" w:space="0" w:color="auto"/>
            </w:tcBorders>
          </w:tcPr>
          <w:p w:rsidR="00207731" w:rsidRPr="00DC7761" w:rsidRDefault="00207731" w:rsidP="00207731">
            <w:pPr>
              <w:pStyle w:val="TableParagraph"/>
              <w:ind w:left="223"/>
            </w:pPr>
            <w:r w:rsidRPr="001940BE">
              <w:rPr>
                <w:b/>
              </w:rPr>
              <w:t>ѵ</w:t>
            </w:r>
          </w:p>
        </w:tc>
      </w:tr>
      <w:tr w:rsidR="00207731" w:rsidRPr="00AE1E09" w:rsidTr="00F60A15">
        <w:trPr>
          <w:trHeight w:val="323"/>
        </w:trPr>
        <w:tc>
          <w:tcPr>
            <w:tcW w:w="419" w:type="dxa"/>
          </w:tcPr>
          <w:p w:rsidR="00207731" w:rsidRPr="00DC7761" w:rsidRDefault="00207731" w:rsidP="00207731">
            <w:pPr>
              <w:pStyle w:val="TableParagraph"/>
              <w:ind w:left="21"/>
            </w:pPr>
            <w:r>
              <w:t>8</w:t>
            </w:r>
          </w:p>
        </w:tc>
        <w:tc>
          <w:tcPr>
            <w:tcW w:w="1273" w:type="dxa"/>
            <w:vMerge/>
          </w:tcPr>
          <w:p w:rsidR="00207731" w:rsidRPr="0022005A" w:rsidRDefault="00207731" w:rsidP="00207731">
            <w:pPr>
              <w:pStyle w:val="TableParagraph"/>
              <w:ind w:left="142"/>
              <w:rPr>
                <w:rFonts w:eastAsia="Calibri"/>
                <w:color w:val="000000"/>
                <w:spacing w:val="-2"/>
                <w:sz w:val="24"/>
                <w:szCs w:val="24"/>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sz w:val="24"/>
                <w:szCs w:val="24"/>
                <w:highlight w:val="yellow"/>
              </w:rPr>
            </w:pPr>
            <w:r>
              <w:rPr>
                <w:rFonts w:ascii="Times New Roman" w:hAnsi="Times New Roman" w:cs="Times New Roman"/>
                <w:sz w:val="24"/>
                <w:szCs w:val="24"/>
              </w:rPr>
              <w:t>Mukhtar Study</w:t>
            </w:r>
          </w:p>
        </w:tc>
        <w:tc>
          <w:tcPr>
            <w:tcW w:w="3544" w:type="dxa"/>
          </w:tcPr>
          <w:p w:rsidR="00207731" w:rsidRPr="0022005A" w:rsidRDefault="00207731" w:rsidP="003A6121">
            <w:pPr>
              <w:ind w:left="113" w:right="113"/>
              <w:jc w:val="both"/>
              <w:rPr>
                <w:rFonts w:ascii="Times New Roman" w:hAnsi="Times New Roman" w:cs="Times New Roman"/>
                <w:sz w:val="24"/>
                <w:szCs w:val="24"/>
              </w:rPr>
            </w:pPr>
            <w:r w:rsidRPr="0022005A">
              <w:rPr>
                <w:rFonts w:ascii="Times New Roman" w:hAnsi="Times New Roman" w:cs="Times New Roman"/>
                <w:sz w:val="24"/>
                <w:szCs w:val="24"/>
              </w:rPr>
              <w:t xml:space="preserve">Kazakh literature of the XX century. M. </w:t>
            </w:r>
            <w:proofErr w:type="spellStart"/>
            <w:r w:rsidRPr="0022005A">
              <w:rPr>
                <w:rFonts w:ascii="Times New Roman" w:hAnsi="Times New Roman" w:cs="Times New Roman"/>
                <w:sz w:val="24"/>
                <w:szCs w:val="24"/>
              </w:rPr>
              <w:t>Auezov</w:t>
            </w:r>
            <w:proofErr w:type="spellEnd"/>
            <w:r w:rsidRPr="0022005A">
              <w:rPr>
                <w:rFonts w:ascii="Times New Roman" w:hAnsi="Times New Roman" w:cs="Times New Roman"/>
                <w:sz w:val="24"/>
                <w:szCs w:val="24"/>
              </w:rPr>
              <w:t xml:space="preserve"> - founder of - Kazakh classical literature. M. </w:t>
            </w:r>
            <w:proofErr w:type="spellStart"/>
            <w:r w:rsidRPr="0022005A">
              <w:rPr>
                <w:rFonts w:ascii="Times New Roman" w:hAnsi="Times New Roman" w:cs="Times New Roman"/>
                <w:sz w:val="24"/>
                <w:szCs w:val="24"/>
              </w:rPr>
              <w:t>Auyezov's</w:t>
            </w:r>
            <w:proofErr w:type="spellEnd"/>
            <w:r w:rsidRPr="0022005A">
              <w:rPr>
                <w:rFonts w:ascii="Times New Roman" w:hAnsi="Times New Roman" w:cs="Times New Roman"/>
                <w:sz w:val="24"/>
                <w:szCs w:val="24"/>
              </w:rPr>
              <w:t xml:space="preserve"> Philosophy in the world. Student learns he main works of Kazakh writers of the 20th </w:t>
            </w:r>
            <w:proofErr w:type="gramStart"/>
            <w:r w:rsidRPr="0022005A">
              <w:rPr>
                <w:rFonts w:ascii="Times New Roman" w:hAnsi="Times New Roman" w:cs="Times New Roman"/>
                <w:sz w:val="24"/>
                <w:szCs w:val="24"/>
              </w:rPr>
              <w:t>century,</w:t>
            </w:r>
            <w:proofErr w:type="gramEnd"/>
            <w:r w:rsidRPr="0022005A">
              <w:rPr>
                <w:rFonts w:ascii="Times New Roman" w:hAnsi="Times New Roman" w:cs="Times New Roman"/>
                <w:sz w:val="24"/>
                <w:szCs w:val="24"/>
              </w:rPr>
              <w:t xml:space="preserve"> can use quotes from great writers in business correspondence and popularize Kazakh literature in the world.</w:t>
            </w:r>
          </w:p>
        </w:tc>
        <w:tc>
          <w:tcPr>
            <w:tcW w:w="986" w:type="dxa"/>
          </w:tcPr>
          <w:p w:rsidR="00207731" w:rsidRPr="0022005A" w:rsidRDefault="00207731" w:rsidP="00207731">
            <w:pPr>
              <w:rPr>
                <w:rFonts w:ascii="Times New Roman" w:hAnsi="Times New Roman" w:cs="Times New Roman"/>
                <w:sz w:val="24"/>
                <w:szCs w:val="24"/>
              </w:rPr>
            </w:pPr>
          </w:p>
        </w:tc>
        <w:tc>
          <w:tcPr>
            <w:tcW w:w="427" w:type="dxa"/>
          </w:tcPr>
          <w:p w:rsidR="00207731" w:rsidRPr="00965FC8" w:rsidRDefault="00207731" w:rsidP="00207731">
            <w:pPr>
              <w:pStyle w:val="TableParagraph"/>
              <w:ind w:left="223"/>
            </w:pPr>
          </w:p>
        </w:tc>
        <w:tc>
          <w:tcPr>
            <w:tcW w:w="426" w:type="dxa"/>
          </w:tcPr>
          <w:p w:rsidR="00207731" w:rsidRPr="00965FC8" w:rsidRDefault="00207731" w:rsidP="00207731">
            <w:pPr>
              <w:pStyle w:val="TableParagraph"/>
              <w:ind w:left="223"/>
            </w:pPr>
          </w:p>
        </w:tc>
        <w:tc>
          <w:tcPr>
            <w:tcW w:w="425" w:type="dxa"/>
          </w:tcPr>
          <w:p w:rsidR="00207731" w:rsidRPr="00965FC8" w:rsidRDefault="00207731" w:rsidP="00207731">
            <w:pPr>
              <w:pStyle w:val="TableParagraph"/>
              <w:spacing w:line="304" w:lineRule="exact"/>
              <w:ind w:left="223"/>
              <w:rPr>
                <w:b/>
              </w:rPr>
            </w:pPr>
          </w:p>
        </w:tc>
        <w:tc>
          <w:tcPr>
            <w:tcW w:w="426" w:type="dxa"/>
          </w:tcPr>
          <w:p w:rsidR="00207731" w:rsidRPr="00965FC8" w:rsidRDefault="00207731" w:rsidP="00207731">
            <w:pPr>
              <w:pStyle w:val="TableParagraph"/>
              <w:ind w:left="223"/>
            </w:pPr>
          </w:p>
        </w:tc>
        <w:tc>
          <w:tcPr>
            <w:tcW w:w="426" w:type="dxa"/>
          </w:tcPr>
          <w:p w:rsidR="00207731" w:rsidRPr="00965FC8" w:rsidRDefault="00207731" w:rsidP="00207731">
            <w:pPr>
              <w:pStyle w:val="TableParagraph"/>
              <w:ind w:left="223"/>
              <w:rPr>
                <w:b/>
              </w:rPr>
            </w:pPr>
          </w:p>
        </w:tc>
        <w:tc>
          <w:tcPr>
            <w:tcW w:w="425" w:type="dxa"/>
          </w:tcPr>
          <w:p w:rsidR="00207731" w:rsidRPr="00965FC8" w:rsidRDefault="00207731" w:rsidP="00207731">
            <w:pPr>
              <w:pStyle w:val="TableParagraph"/>
              <w:ind w:left="223"/>
            </w:pPr>
          </w:p>
        </w:tc>
        <w:tc>
          <w:tcPr>
            <w:tcW w:w="428" w:type="dxa"/>
          </w:tcPr>
          <w:p w:rsidR="00207731" w:rsidRPr="00965FC8" w:rsidRDefault="00207731" w:rsidP="00207731">
            <w:pPr>
              <w:pStyle w:val="TableParagraph"/>
              <w:ind w:left="223"/>
            </w:pPr>
          </w:p>
        </w:tc>
        <w:tc>
          <w:tcPr>
            <w:tcW w:w="425" w:type="dxa"/>
          </w:tcPr>
          <w:p w:rsidR="00207731" w:rsidRPr="00965FC8" w:rsidRDefault="00207731" w:rsidP="00207731">
            <w:pPr>
              <w:pStyle w:val="TableParagraph"/>
              <w:ind w:left="223"/>
              <w:rPr>
                <w:b/>
              </w:rPr>
            </w:pPr>
          </w:p>
        </w:tc>
        <w:tc>
          <w:tcPr>
            <w:tcW w:w="567" w:type="dxa"/>
            <w:tcBorders>
              <w:right w:val="single" w:sz="4" w:space="0" w:color="auto"/>
            </w:tcBorders>
          </w:tcPr>
          <w:p w:rsidR="00207731" w:rsidRPr="00965FC8" w:rsidRDefault="00207731" w:rsidP="00207731">
            <w:pPr>
              <w:pStyle w:val="TableParagraph"/>
              <w:ind w:left="223"/>
            </w:pPr>
          </w:p>
        </w:tc>
        <w:tc>
          <w:tcPr>
            <w:tcW w:w="577" w:type="dxa"/>
            <w:tcBorders>
              <w:right w:val="single" w:sz="4" w:space="0" w:color="auto"/>
            </w:tcBorders>
          </w:tcPr>
          <w:p w:rsidR="00207731" w:rsidRPr="00965FC8" w:rsidRDefault="00207731" w:rsidP="00207731">
            <w:pPr>
              <w:pStyle w:val="TableParagraph"/>
              <w:ind w:left="223"/>
            </w:pPr>
            <w:r w:rsidRPr="001940BE">
              <w:rPr>
                <w:b/>
              </w:rPr>
              <w:t>ѵ</w:t>
            </w:r>
          </w:p>
        </w:tc>
        <w:tc>
          <w:tcPr>
            <w:tcW w:w="567" w:type="dxa"/>
            <w:tcBorders>
              <w:left w:val="single" w:sz="4" w:space="0" w:color="auto"/>
              <w:right w:val="single" w:sz="4" w:space="0" w:color="auto"/>
            </w:tcBorders>
          </w:tcPr>
          <w:p w:rsidR="00207731" w:rsidRPr="00965FC8" w:rsidRDefault="00207731" w:rsidP="00207731">
            <w:pPr>
              <w:pStyle w:val="TableParagraph"/>
              <w:ind w:left="223"/>
            </w:pPr>
            <w:r w:rsidRPr="001940BE">
              <w:rPr>
                <w:b/>
              </w:rPr>
              <w:t>ѵ</w:t>
            </w:r>
          </w:p>
        </w:tc>
        <w:tc>
          <w:tcPr>
            <w:tcW w:w="567" w:type="dxa"/>
            <w:tcBorders>
              <w:left w:val="single" w:sz="4" w:space="0" w:color="auto"/>
            </w:tcBorders>
          </w:tcPr>
          <w:p w:rsidR="00207731" w:rsidRPr="00965FC8" w:rsidRDefault="00207731" w:rsidP="00207731">
            <w:pPr>
              <w:pStyle w:val="TableParagraph"/>
              <w:ind w:left="223"/>
            </w:pPr>
          </w:p>
        </w:tc>
      </w:tr>
      <w:tr w:rsidR="00207731" w:rsidRPr="00DC7761" w:rsidTr="00F60A15">
        <w:trPr>
          <w:trHeight w:val="323"/>
        </w:trPr>
        <w:tc>
          <w:tcPr>
            <w:tcW w:w="419" w:type="dxa"/>
          </w:tcPr>
          <w:p w:rsidR="00207731" w:rsidRPr="00951BA7" w:rsidRDefault="00207731" w:rsidP="00207731">
            <w:pPr>
              <w:pStyle w:val="TableParagraph"/>
              <w:ind w:left="21"/>
            </w:pPr>
            <w:r>
              <w:t>9</w:t>
            </w:r>
          </w:p>
        </w:tc>
        <w:tc>
          <w:tcPr>
            <w:tcW w:w="1273" w:type="dxa"/>
            <w:vMerge w:val="restart"/>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Communication and Physical Education module</w:t>
            </w:r>
          </w:p>
          <w:p w:rsidR="00207731" w:rsidRPr="0022005A" w:rsidRDefault="00207731" w:rsidP="00207731">
            <w:pPr>
              <w:rPr>
                <w:rFonts w:ascii="Times New Roman" w:hAnsi="Times New Roman" w:cs="Times New Roman"/>
                <w:sz w:val="24"/>
                <w:szCs w:val="24"/>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GED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OC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Kazakh (Russian) language</w:t>
            </w:r>
          </w:p>
        </w:tc>
        <w:tc>
          <w:tcPr>
            <w:tcW w:w="3544" w:type="dxa"/>
          </w:tcPr>
          <w:p w:rsidR="00207731" w:rsidRPr="0022005A" w:rsidRDefault="00207731" w:rsidP="003A6121">
            <w:pPr>
              <w:ind w:left="113" w:right="113"/>
              <w:jc w:val="both"/>
              <w:rPr>
                <w:rFonts w:ascii="Times New Roman" w:hAnsi="Times New Roman" w:cs="Times New Roman"/>
                <w:sz w:val="24"/>
                <w:szCs w:val="24"/>
              </w:rPr>
            </w:pPr>
            <w:r w:rsidRPr="0022005A">
              <w:rPr>
                <w:rFonts w:ascii="Times New Roman" w:hAnsi="Times New Roman" w:cs="Times New Roman"/>
                <w:sz w:val="24"/>
                <w:szCs w:val="24"/>
              </w:rPr>
              <w:t>Development communication and speech skills. Scientific speech and the language of my specialty. Use of business and scientific terminology. Biotechnological terms. Processing of scientific information in official languages. Student can process scientific information in Russian for further use in the educational and scientific processes in biotechnology.</w:t>
            </w:r>
          </w:p>
        </w:tc>
        <w:tc>
          <w:tcPr>
            <w:tcW w:w="986"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10</w:t>
            </w:r>
          </w:p>
        </w:tc>
        <w:tc>
          <w:tcPr>
            <w:tcW w:w="427" w:type="dxa"/>
          </w:tcPr>
          <w:p w:rsidR="00207731" w:rsidRPr="00DC7761" w:rsidRDefault="00207731" w:rsidP="00207731">
            <w:pPr>
              <w:pStyle w:val="TableParagraph"/>
              <w:ind w:left="223"/>
              <w:rPr>
                <w:lang w:val="ru-RU"/>
              </w:rPr>
            </w:pPr>
            <w:r w:rsidRPr="00384FC6">
              <w:rPr>
                <w:b/>
              </w:rPr>
              <w:t>ѵ</w:t>
            </w:r>
          </w:p>
        </w:tc>
        <w:tc>
          <w:tcPr>
            <w:tcW w:w="426" w:type="dxa"/>
          </w:tcPr>
          <w:p w:rsidR="00207731" w:rsidRPr="00DC7761" w:rsidRDefault="00207731" w:rsidP="00207731">
            <w:pPr>
              <w:pStyle w:val="TableParagraph"/>
              <w:ind w:left="223"/>
              <w:rPr>
                <w:lang w:val="ru-RU"/>
              </w:rPr>
            </w:pPr>
          </w:p>
        </w:tc>
        <w:tc>
          <w:tcPr>
            <w:tcW w:w="425" w:type="dxa"/>
          </w:tcPr>
          <w:p w:rsidR="00207731" w:rsidRPr="00DC7761" w:rsidRDefault="00207731" w:rsidP="00207731">
            <w:pPr>
              <w:pStyle w:val="TableParagraph"/>
              <w:spacing w:line="304" w:lineRule="exact"/>
              <w:ind w:left="223"/>
              <w:rPr>
                <w:b/>
                <w:lang w:val="ru-RU"/>
              </w:rPr>
            </w:pPr>
          </w:p>
        </w:tc>
        <w:tc>
          <w:tcPr>
            <w:tcW w:w="426" w:type="dxa"/>
          </w:tcPr>
          <w:p w:rsidR="00207731" w:rsidRPr="00DC7761" w:rsidRDefault="00207731" w:rsidP="00207731">
            <w:pPr>
              <w:pStyle w:val="TableParagraph"/>
              <w:ind w:left="223"/>
              <w:rPr>
                <w:lang w:val="ru-RU"/>
              </w:rPr>
            </w:pPr>
          </w:p>
        </w:tc>
        <w:tc>
          <w:tcPr>
            <w:tcW w:w="426" w:type="dxa"/>
          </w:tcPr>
          <w:p w:rsidR="00207731" w:rsidRPr="00DC7761" w:rsidRDefault="00207731" w:rsidP="00207731">
            <w:pPr>
              <w:pStyle w:val="TableParagraph"/>
              <w:ind w:left="223"/>
              <w:rPr>
                <w:b/>
                <w:lang w:val="ru-RU"/>
              </w:rPr>
            </w:pPr>
          </w:p>
        </w:tc>
        <w:tc>
          <w:tcPr>
            <w:tcW w:w="425" w:type="dxa"/>
          </w:tcPr>
          <w:p w:rsidR="00207731" w:rsidRPr="00DC7761" w:rsidRDefault="00207731" w:rsidP="00207731">
            <w:pPr>
              <w:pStyle w:val="TableParagraph"/>
              <w:ind w:left="223"/>
              <w:rPr>
                <w:lang w:val="ru-RU"/>
              </w:rPr>
            </w:pPr>
          </w:p>
        </w:tc>
        <w:tc>
          <w:tcPr>
            <w:tcW w:w="428" w:type="dxa"/>
          </w:tcPr>
          <w:p w:rsidR="00207731" w:rsidRPr="00DC7761" w:rsidRDefault="00207731" w:rsidP="00207731">
            <w:pPr>
              <w:pStyle w:val="TableParagraph"/>
              <w:ind w:left="223"/>
              <w:rPr>
                <w:lang w:val="ru-RU"/>
              </w:rPr>
            </w:pPr>
          </w:p>
        </w:tc>
        <w:tc>
          <w:tcPr>
            <w:tcW w:w="425" w:type="dxa"/>
          </w:tcPr>
          <w:p w:rsidR="00207731" w:rsidRPr="00DC7761" w:rsidRDefault="00207731" w:rsidP="00207731">
            <w:pPr>
              <w:pStyle w:val="TableParagraph"/>
              <w:ind w:left="223"/>
              <w:rPr>
                <w:b/>
                <w:lang w:val="ru-RU"/>
              </w:rPr>
            </w:pPr>
          </w:p>
        </w:tc>
        <w:tc>
          <w:tcPr>
            <w:tcW w:w="567" w:type="dxa"/>
            <w:tcBorders>
              <w:right w:val="single" w:sz="4" w:space="0" w:color="auto"/>
            </w:tcBorders>
          </w:tcPr>
          <w:p w:rsidR="00207731" w:rsidRPr="00DC7761" w:rsidRDefault="00207731" w:rsidP="00207731">
            <w:pPr>
              <w:pStyle w:val="TableParagraph"/>
              <w:ind w:left="223"/>
              <w:rPr>
                <w:lang w:val="ru-RU"/>
              </w:rPr>
            </w:pPr>
          </w:p>
        </w:tc>
        <w:tc>
          <w:tcPr>
            <w:tcW w:w="577" w:type="dxa"/>
            <w:tcBorders>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right w:val="single" w:sz="4" w:space="0" w:color="auto"/>
            </w:tcBorders>
          </w:tcPr>
          <w:p w:rsidR="00207731" w:rsidRPr="00DC7761" w:rsidRDefault="00207731" w:rsidP="00207731">
            <w:pPr>
              <w:pStyle w:val="TableParagraph"/>
              <w:ind w:left="223"/>
              <w:rPr>
                <w:lang w:val="ru-RU"/>
              </w:rPr>
            </w:pPr>
            <w:r w:rsidRPr="00384FC6">
              <w:rPr>
                <w:b/>
              </w:rPr>
              <w:t>ѵ</w:t>
            </w:r>
          </w:p>
        </w:tc>
        <w:tc>
          <w:tcPr>
            <w:tcW w:w="567" w:type="dxa"/>
            <w:tcBorders>
              <w:left w:val="single" w:sz="4" w:space="0" w:color="auto"/>
            </w:tcBorders>
          </w:tcPr>
          <w:p w:rsidR="00207731" w:rsidRPr="00DC7761" w:rsidRDefault="00207731" w:rsidP="00207731">
            <w:pPr>
              <w:pStyle w:val="TableParagraph"/>
              <w:ind w:left="223"/>
              <w:rPr>
                <w:lang w:val="ru-RU"/>
              </w:rPr>
            </w:pPr>
          </w:p>
        </w:tc>
      </w:tr>
      <w:tr w:rsidR="00207731" w:rsidRPr="00DC7761" w:rsidTr="00F60A15">
        <w:trPr>
          <w:trHeight w:val="323"/>
        </w:trPr>
        <w:tc>
          <w:tcPr>
            <w:tcW w:w="419" w:type="dxa"/>
          </w:tcPr>
          <w:p w:rsidR="00207731" w:rsidRPr="00951BA7" w:rsidRDefault="00207731" w:rsidP="00207731">
            <w:pPr>
              <w:pStyle w:val="TableParagraph"/>
              <w:ind w:left="21"/>
            </w:pPr>
            <w:r>
              <w:t>10</w:t>
            </w:r>
          </w:p>
        </w:tc>
        <w:tc>
          <w:tcPr>
            <w:tcW w:w="1273" w:type="dxa"/>
            <w:vMerge/>
          </w:tcPr>
          <w:p w:rsidR="00207731" w:rsidRPr="0022005A" w:rsidRDefault="00207731" w:rsidP="00207731">
            <w:pPr>
              <w:pStyle w:val="TableParagraph"/>
              <w:ind w:left="142"/>
              <w:rPr>
                <w:rFonts w:eastAsia="Calibri"/>
                <w:color w:val="000000"/>
                <w:spacing w:val="-2"/>
                <w:sz w:val="24"/>
                <w:szCs w:val="24"/>
                <w:lang w:val="ru-RU"/>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GED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OC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Foreign language</w:t>
            </w:r>
          </w:p>
        </w:tc>
        <w:tc>
          <w:tcPr>
            <w:tcW w:w="3544" w:type="dxa"/>
          </w:tcPr>
          <w:p w:rsidR="00207731" w:rsidRPr="0022005A" w:rsidRDefault="00207731" w:rsidP="003A6121">
            <w:pPr>
              <w:ind w:left="113" w:right="113"/>
              <w:jc w:val="both"/>
              <w:rPr>
                <w:rFonts w:ascii="Times New Roman" w:hAnsi="Times New Roman" w:cs="Times New Roman"/>
                <w:sz w:val="24"/>
                <w:szCs w:val="24"/>
                <w:lang w:val="kk-KZ"/>
              </w:rPr>
            </w:pPr>
            <w:r w:rsidRPr="0022005A">
              <w:rPr>
                <w:rFonts w:ascii="Times New Roman" w:hAnsi="Times New Roman" w:cs="Times New Roman"/>
                <w:sz w:val="24"/>
                <w:szCs w:val="24"/>
              </w:rPr>
              <w:t>Foreign language and science. Basic rules and laws of the language. Use of business and scientific terminology. Biotechnological terms. Processing of scientific information in foreign languages. After course, the student can process scientific information in a foreign language for further use in educational and scientific processes in biotechnology.</w:t>
            </w:r>
          </w:p>
        </w:tc>
        <w:tc>
          <w:tcPr>
            <w:tcW w:w="986" w:type="dxa"/>
          </w:tcPr>
          <w:p w:rsidR="00207731" w:rsidRPr="0022005A" w:rsidRDefault="00207731" w:rsidP="00207731">
            <w:pPr>
              <w:pStyle w:val="a5"/>
              <w:tabs>
                <w:tab w:val="left" w:pos="993"/>
              </w:tabs>
              <w:ind w:left="0"/>
              <w:jc w:val="center"/>
              <w:rPr>
                <w:rFonts w:ascii="Times New Roman" w:hAnsi="Times New Roman"/>
                <w:sz w:val="24"/>
                <w:szCs w:val="24"/>
                <w:lang w:val="kk-KZ"/>
              </w:rPr>
            </w:pPr>
            <w:r w:rsidRPr="0022005A">
              <w:rPr>
                <w:rFonts w:ascii="Times New Roman" w:hAnsi="Times New Roman"/>
                <w:sz w:val="24"/>
                <w:szCs w:val="24"/>
                <w:lang w:val="en-US"/>
              </w:rPr>
              <w:t>10</w:t>
            </w:r>
          </w:p>
        </w:tc>
        <w:tc>
          <w:tcPr>
            <w:tcW w:w="427" w:type="dxa"/>
          </w:tcPr>
          <w:p w:rsidR="00207731" w:rsidRPr="00DC7761" w:rsidRDefault="00207731" w:rsidP="00207731">
            <w:pPr>
              <w:pStyle w:val="TableParagraph"/>
              <w:ind w:left="223"/>
              <w:rPr>
                <w:lang w:val="ru-RU"/>
              </w:rPr>
            </w:pPr>
            <w:r w:rsidRPr="00384FC6">
              <w:rPr>
                <w:b/>
              </w:rPr>
              <w:t>ѵ</w:t>
            </w:r>
          </w:p>
        </w:tc>
        <w:tc>
          <w:tcPr>
            <w:tcW w:w="426" w:type="dxa"/>
          </w:tcPr>
          <w:p w:rsidR="00207731" w:rsidRPr="00DC7761" w:rsidRDefault="00207731" w:rsidP="00207731">
            <w:pPr>
              <w:pStyle w:val="TableParagraph"/>
              <w:ind w:left="223"/>
              <w:rPr>
                <w:lang w:val="ru-RU"/>
              </w:rPr>
            </w:pPr>
          </w:p>
        </w:tc>
        <w:tc>
          <w:tcPr>
            <w:tcW w:w="425" w:type="dxa"/>
          </w:tcPr>
          <w:p w:rsidR="00207731" w:rsidRPr="00DC7761" w:rsidRDefault="00207731" w:rsidP="00207731">
            <w:pPr>
              <w:pStyle w:val="TableParagraph"/>
              <w:spacing w:line="304" w:lineRule="exact"/>
              <w:ind w:left="223"/>
              <w:rPr>
                <w:b/>
                <w:lang w:val="ru-RU"/>
              </w:rPr>
            </w:pPr>
          </w:p>
        </w:tc>
        <w:tc>
          <w:tcPr>
            <w:tcW w:w="426" w:type="dxa"/>
          </w:tcPr>
          <w:p w:rsidR="00207731" w:rsidRPr="00DC7761" w:rsidRDefault="00207731" w:rsidP="00207731">
            <w:pPr>
              <w:pStyle w:val="TableParagraph"/>
              <w:ind w:left="223"/>
              <w:rPr>
                <w:lang w:val="ru-RU"/>
              </w:rPr>
            </w:pPr>
          </w:p>
        </w:tc>
        <w:tc>
          <w:tcPr>
            <w:tcW w:w="426" w:type="dxa"/>
          </w:tcPr>
          <w:p w:rsidR="00207731" w:rsidRPr="00DC7761" w:rsidRDefault="00207731" w:rsidP="00207731">
            <w:pPr>
              <w:pStyle w:val="TableParagraph"/>
              <w:ind w:left="223"/>
              <w:rPr>
                <w:b/>
                <w:lang w:val="ru-RU"/>
              </w:rPr>
            </w:pPr>
          </w:p>
        </w:tc>
        <w:tc>
          <w:tcPr>
            <w:tcW w:w="425" w:type="dxa"/>
          </w:tcPr>
          <w:p w:rsidR="00207731" w:rsidRPr="00DC7761" w:rsidRDefault="00207731" w:rsidP="00207731">
            <w:pPr>
              <w:pStyle w:val="TableParagraph"/>
              <w:ind w:left="223"/>
              <w:rPr>
                <w:lang w:val="ru-RU"/>
              </w:rPr>
            </w:pPr>
          </w:p>
        </w:tc>
        <w:tc>
          <w:tcPr>
            <w:tcW w:w="428" w:type="dxa"/>
          </w:tcPr>
          <w:p w:rsidR="00207731" w:rsidRPr="00DC7761" w:rsidRDefault="00207731" w:rsidP="00207731">
            <w:pPr>
              <w:pStyle w:val="TableParagraph"/>
              <w:ind w:left="223"/>
              <w:rPr>
                <w:lang w:val="ru-RU"/>
              </w:rPr>
            </w:pPr>
          </w:p>
        </w:tc>
        <w:tc>
          <w:tcPr>
            <w:tcW w:w="425" w:type="dxa"/>
          </w:tcPr>
          <w:p w:rsidR="00207731" w:rsidRPr="00DC7761" w:rsidRDefault="00207731" w:rsidP="00207731">
            <w:pPr>
              <w:pStyle w:val="TableParagraph"/>
              <w:ind w:left="223"/>
              <w:rPr>
                <w:b/>
                <w:lang w:val="ru-RU"/>
              </w:rPr>
            </w:pPr>
          </w:p>
        </w:tc>
        <w:tc>
          <w:tcPr>
            <w:tcW w:w="567" w:type="dxa"/>
            <w:tcBorders>
              <w:right w:val="single" w:sz="4" w:space="0" w:color="auto"/>
            </w:tcBorders>
          </w:tcPr>
          <w:p w:rsidR="00207731" w:rsidRPr="00DC7761" w:rsidRDefault="00207731" w:rsidP="00207731">
            <w:pPr>
              <w:pStyle w:val="TableParagraph"/>
              <w:ind w:left="223"/>
              <w:rPr>
                <w:lang w:val="ru-RU"/>
              </w:rPr>
            </w:pPr>
          </w:p>
        </w:tc>
        <w:tc>
          <w:tcPr>
            <w:tcW w:w="577" w:type="dxa"/>
            <w:tcBorders>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right w:val="single" w:sz="4" w:space="0" w:color="auto"/>
            </w:tcBorders>
          </w:tcPr>
          <w:p w:rsidR="00207731" w:rsidRPr="00DC7761" w:rsidRDefault="00207731" w:rsidP="00207731">
            <w:pPr>
              <w:pStyle w:val="TableParagraph"/>
              <w:ind w:left="223"/>
              <w:rPr>
                <w:lang w:val="ru-RU"/>
              </w:rPr>
            </w:pPr>
            <w:r w:rsidRPr="00384FC6">
              <w:rPr>
                <w:b/>
              </w:rPr>
              <w:t>ѵ</w:t>
            </w:r>
          </w:p>
        </w:tc>
        <w:tc>
          <w:tcPr>
            <w:tcW w:w="567" w:type="dxa"/>
            <w:tcBorders>
              <w:left w:val="single" w:sz="4" w:space="0" w:color="auto"/>
            </w:tcBorders>
          </w:tcPr>
          <w:p w:rsidR="00207731" w:rsidRPr="00DC7761" w:rsidRDefault="00207731" w:rsidP="00207731">
            <w:pPr>
              <w:pStyle w:val="TableParagraph"/>
              <w:ind w:left="223"/>
              <w:rPr>
                <w:lang w:val="ru-RU"/>
              </w:rPr>
            </w:pPr>
          </w:p>
        </w:tc>
      </w:tr>
      <w:tr w:rsidR="00207731" w:rsidRPr="00DC7761" w:rsidTr="00F60A15">
        <w:trPr>
          <w:trHeight w:val="323"/>
        </w:trPr>
        <w:tc>
          <w:tcPr>
            <w:tcW w:w="419" w:type="dxa"/>
          </w:tcPr>
          <w:p w:rsidR="00207731" w:rsidRPr="00951BA7" w:rsidRDefault="00207731" w:rsidP="00207731">
            <w:pPr>
              <w:pStyle w:val="TableParagraph"/>
              <w:ind w:left="21"/>
            </w:pPr>
            <w:r>
              <w:t>11</w:t>
            </w:r>
          </w:p>
        </w:tc>
        <w:tc>
          <w:tcPr>
            <w:tcW w:w="1273" w:type="dxa"/>
            <w:vMerge/>
          </w:tcPr>
          <w:p w:rsidR="00207731" w:rsidRPr="0022005A" w:rsidRDefault="00207731" w:rsidP="00207731">
            <w:pPr>
              <w:pStyle w:val="TableParagraph"/>
              <w:ind w:left="142"/>
              <w:rPr>
                <w:rFonts w:eastAsia="Calibri"/>
                <w:color w:val="000000"/>
                <w:spacing w:val="-2"/>
                <w:sz w:val="24"/>
                <w:szCs w:val="24"/>
                <w:lang w:val="ru-RU"/>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GED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OC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Physical education</w:t>
            </w:r>
          </w:p>
        </w:tc>
        <w:tc>
          <w:tcPr>
            <w:tcW w:w="3544" w:type="dxa"/>
          </w:tcPr>
          <w:p w:rsidR="00207731" w:rsidRPr="0022005A" w:rsidRDefault="00207731" w:rsidP="003A6121">
            <w:pPr>
              <w:ind w:left="113" w:right="113"/>
              <w:jc w:val="both"/>
              <w:rPr>
                <w:rFonts w:ascii="Times New Roman" w:hAnsi="Times New Roman" w:cs="Times New Roman"/>
                <w:sz w:val="24"/>
                <w:szCs w:val="24"/>
              </w:rPr>
            </w:pPr>
            <w:r w:rsidRPr="0022005A">
              <w:rPr>
                <w:rFonts w:ascii="Times New Roman" w:hAnsi="Times New Roman" w:cs="Times New Roman"/>
                <w:sz w:val="24"/>
                <w:szCs w:val="24"/>
              </w:rPr>
              <w:t>Physical education as basis improving the student health. Physical culture and mental activity. Physical exercises and a healthy lifestyle in the biotechnological production. At the end of the course, the student has knowledge of physical fitness and a healthy lifestyle to support life while working in educational and industrial processes.</w:t>
            </w:r>
          </w:p>
        </w:tc>
        <w:tc>
          <w:tcPr>
            <w:tcW w:w="986" w:type="dxa"/>
          </w:tcPr>
          <w:p w:rsidR="00207731" w:rsidRPr="0022005A" w:rsidRDefault="00207731" w:rsidP="00207731">
            <w:pPr>
              <w:pStyle w:val="a5"/>
              <w:tabs>
                <w:tab w:val="left" w:pos="993"/>
              </w:tabs>
              <w:ind w:left="0"/>
              <w:jc w:val="center"/>
              <w:rPr>
                <w:rFonts w:ascii="Times New Roman" w:hAnsi="Times New Roman"/>
                <w:sz w:val="24"/>
                <w:szCs w:val="24"/>
                <w:lang w:val="kk-KZ"/>
              </w:rPr>
            </w:pPr>
            <w:r w:rsidRPr="0022005A">
              <w:rPr>
                <w:rFonts w:ascii="Times New Roman" w:hAnsi="Times New Roman"/>
                <w:sz w:val="24"/>
                <w:szCs w:val="24"/>
                <w:lang w:val="en-US"/>
              </w:rPr>
              <w:t>8</w:t>
            </w:r>
          </w:p>
        </w:tc>
        <w:tc>
          <w:tcPr>
            <w:tcW w:w="427" w:type="dxa"/>
          </w:tcPr>
          <w:p w:rsidR="00207731" w:rsidRPr="00965FC8" w:rsidRDefault="00207731" w:rsidP="00207731">
            <w:pPr>
              <w:pStyle w:val="TableParagraph"/>
              <w:ind w:left="223"/>
            </w:pPr>
          </w:p>
        </w:tc>
        <w:tc>
          <w:tcPr>
            <w:tcW w:w="426" w:type="dxa"/>
          </w:tcPr>
          <w:p w:rsidR="00207731" w:rsidRPr="00965FC8" w:rsidRDefault="00207731" w:rsidP="00207731">
            <w:pPr>
              <w:pStyle w:val="TableParagraph"/>
              <w:ind w:left="223"/>
            </w:pPr>
          </w:p>
        </w:tc>
        <w:tc>
          <w:tcPr>
            <w:tcW w:w="425" w:type="dxa"/>
          </w:tcPr>
          <w:p w:rsidR="00207731" w:rsidRPr="00965FC8" w:rsidRDefault="00207731" w:rsidP="00207731">
            <w:pPr>
              <w:pStyle w:val="TableParagraph"/>
              <w:spacing w:line="304" w:lineRule="exact"/>
              <w:ind w:left="223"/>
              <w:rPr>
                <w:b/>
              </w:rPr>
            </w:pPr>
          </w:p>
        </w:tc>
        <w:tc>
          <w:tcPr>
            <w:tcW w:w="426" w:type="dxa"/>
          </w:tcPr>
          <w:p w:rsidR="00207731" w:rsidRPr="00965FC8" w:rsidRDefault="00207731" w:rsidP="00207731">
            <w:pPr>
              <w:pStyle w:val="TableParagraph"/>
              <w:ind w:left="223"/>
            </w:pPr>
          </w:p>
        </w:tc>
        <w:tc>
          <w:tcPr>
            <w:tcW w:w="426" w:type="dxa"/>
          </w:tcPr>
          <w:p w:rsidR="00207731" w:rsidRPr="00965FC8" w:rsidRDefault="00207731" w:rsidP="00207731">
            <w:pPr>
              <w:pStyle w:val="TableParagraph"/>
              <w:ind w:left="223"/>
              <w:rPr>
                <w:b/>
              </w:rPr>
            </w:pPr>
          </w:p>
        </w:tc>
        <w:tc>
          <w:tcPr>
            <w:tcW w:w="425" w:type="dxa"/>
          </w:tcPr>
          <w:p w:rsidR="00207731" w:rsidRPr="00965FC8" w:rsidRDefault="00207731" w:rsidP="00207731">
            <w:pPr>
              <w:pStyle w:val="TableParagraph"/>
              <w:ind w:left="223"/>
            </w:pPr>
          </w:p>
        </w:tc>
        <w:tc>
          <w:tcPr>
            <w:tcW w:w="428" w:type="dxa"/>
          </w:tcPr>
          <w:p w:rsidR="00207731" w:rsidRPr="00965FC8" w:rsidRDefault="00207731" w:rsidP="00207731">
            <w:pPr>
              <w:pStyle w:val="TableParagraph"/>
              <w:ind w:left="223"/>
            </w:pPr>
          </w:p>
        </w:tc>
        <w:tc>
          <w:tcPr>
            <w:tcW w:w="425" w:type="dxa"/>
          </w:tcPr>
          <w:p w:rsidR="00207731" w:rsidRPr="00965FC8" w:rsidRDefault="00207731" w:rsidP="00207731">
            <w:pPr>
              <w:pStyle w:val="TableParagraph"/>
              <w:ind w:left="223"/>
              <w:rPr>
                <w:b/>
              </w:rPr>
            </w:pPr>
          </w:p>
        </w:tc>
        <w:tc>
          <w:tcPr>
            <w:tcW w:w="567" w:type="dxa"/>
            <w:tcBorders>
              <w:right w:val="single" w:sz="4" w:space="0" w:color="auto"/>
            </w:tcBorders>
          </w:tcPr>
          <w:p w:rsidR="00207731" w:rsidRPr="00965FC8" w:rsidRDefault="00207731" w:rsidP="00207731">
            <w:pPr>
              <w:pStyle w:val="TableParagraph"/>
              <w:ind w:left="223"/>
            </w:pPr>
          </w:p>
        </w:tc>
        <w:tc>
          <w:tcPr>
            <w:tcW w:w="577" w:type="dxa"/>
            <w:tcBorders>
              <w:right w:val="single" w:sz="4" w:space="0" w:color="auto"/>
            </w:tcBorders>
          </w:tcPr>
          <w:p w:rsidR="00207731" w:rsidRPr="00DC7761" w:rsidRDefault="00207731" w:rsidP="00207731">
            <w:pPr>
              <w:pStyle w:val="TableParagraph"/>
              <w:ind w:left="223"/>
              <w:rPr>
                <w:lang w:val="ru-RU"/>
              </w:rPr>
            </w:pPr>
            <w:r w:rsidRPr="00384FC6">
              <w:rPr>
                <w:b/>
              </w:rPr>
              <w:t>ѵ</w:t>
            </w:r>
          </w:p>
        </w:tc>
        <w:tc>
          <w:tcPr>
            <w:tcW w:w="567" w:type="dxa"/>
            <w:tcBorders>
              <w:left w:val="single" w:sz="4" w:space="0" w:color="auto"/>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tcBorders>
          </w:tcPr>
          <w:p w:rsidR="00207731" w:rsidRPr="00DC7761" w:rsidRDefault="00207731" w:rsidP="00207731">
            <w:pPr>
              <w:pStyle w:val="TableParagraph"/>
              <w:ind w:left="223"/>
              <w:rPr>
                <w:lang w:val="ru-RU"/>
              </w:rPr>
            </w:pPr>
            <w:r w:rsidRPr="00384FC6">
              <w:rPr>
                <w:b/>
              </w:rPr>
              <w:t>ѵ</w:t>
            </w:r>
          </w:p>
        </w:tc>
      </w:tr>
      <w:tr w:rsidR="00207731" w:rsidRPr="00DC7761" w:rsidTr="00F60A15">
        <w:trPr>
          <w:trHeight w:val="323"/>
        </w:trPr>
        <w:tc>
          <w:tcPr>
            <w:tcW w:w="419" w:type="dxa"/>
          </w:tcPr>
          <w:p w:rsidR="00207731" w:rsidRPr="00951BA7" w:rsidRDefault="00207731" w:rsidP="00207731">
            <w:pPr>
              <w:pStyle w:val="TableParagraph"/>
              <w:ind w:left="21"/>
            </w:pPr>
            <w:r>
              <w:t>12</w:t>
            </w:r>
          </w:p>
        </w:tc>
        <w:tc>
          <w:tcPr>
            <w:tcW w:w="1273" w:type="dxa"/>
            <w:vMerge/>
          </w:tcPr>
          <w:p w:rsidR="00207731" w:rsidRPr="0022005A" w:rsidRDefault="00207731" w:rsidP="00207731">
            <w:pPr>
              <w:pStyle w:val="TableParagraph"/>
              <w:ind w:left="142"/>
              <w:rPr>
                <w:rFonts w:eastAsia="Calibri"/>
                <w:color w:val="000000"/>
                <w:spacing w:val="-2"/>
                <w:sz w:val="24"/>
                <w:szCs w:val="24"/>
                <w:lang w:val="ru-RU"/>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UC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Professional Kazakh (Russian) language/</w:t>
            </w:r>
          </w:p>
        </w:tc>
        <w:tc>
          <w:tcPr>
            <w:tcW w:w="3544" w:type="dxa"/>
          </w:tcPr>
          <w:p w:rsidR="00207731" w:rsidRPr="0022005A" w:rsidRDefault="00207731" w:rsidP="003A6121">
            <w:pPr>
              <w:ind w:left="113" w:right="113"/>
              <w:jc w:val="both"/>
              <w:rPr>
                <w:rFonts w:ascii="Times New Roman" w:hAnsi="Times New Roman" w:cs="Times New Roman"/>
                <w:sz w:val="24"/>
                <w:szCs w:val="24"/>
              </w:rPr>
            </w:pPr>
            <w:r w:rsidRPr="0022005A">
              <w:rPr>
                <w:rFonts w:ascii="Times New Roman" w:hAnsi="Times New Roman" w:cs="Times New Roman"/>
                <w:sz w:val="24"/>
                <w:szCs w:val="24"/>
              </w:rPr>
              <w:t>Language and specialty. Basic terms of natural and related sciences. Terms and basic texts of biotechnology. An essay on a professional topic. According to the results of the course, the student is fluent in the professional state language for further research work in the field of biotechnology.</w:t>
            </w:r>
          </w:p>
        </w:tc>
        <w:tc>
          <w:tcPr>
            <w:tcW w:w="986" w:type="dxa"/>
          </w:tcPr>
          <w:p w:rsidR="00207731" w:rsidRPr="0022005A" w:rsidRDefault="00207731" w:rsidP="00207731">
            <w:pPr>
              <w:pStyle w:val="a5"/>
              <w:tabs>
                <w:tab w:val="left" w:pos="993"/>
              </w:tabs>
              <w:ind w:left="0"/>
              <w:jc w:val="center"/>
              <w:rPr>
                <w:rFonts w:ascii="Times New Roman" w:hAnsi="Times New Roman"/>
                <w:sz w:val="24"/>
                <w:szCs w:val="24"/>
                <w:lang w:val="kk-KZ"/>
              </w:rPr>
            </w:pPr>
            <w:r w:rsidRPr="0022005A">
              <w:rPr>
                <w:rFonts w:ascii="Times New Roman" w:hAnsi="Times New Roman"/>
                <w:sz w:val="24"/>
                <w:szCs w:val="24"/>
                <w:lang w:val="en-US"/>
              </w:rPr>
              <w:t>3</w:t>
            </w:r>
          </w:p>
        </w:tc>
        <w:tc>
          <w:tcPr>
            <w:tcW w:w="427" w:type="dxa"/>
          </w:tcPr>
          <w:p w:rsidR="00207731" w:rsidRPr="00DC7761" w:rsidRDefault="00207731" w:rsidP="00207731">
            <w:pPr>
              <w:pStyle w:val="TableParagraph"/>
              <w:ind w:left="223"/>
              <w:rPr>
                <w:lang w:val="ru-RU"/>
              </w:rPr>
            </w:pPr>
            <w:r w:rsidRPr="00384FC6">
              <w:rPr>
                <w:b/>
              </w:rPr>
              <w:t>ѵ</w:t>
            </w:r>
          </w:p>
        </w:tc>
        <w:tc>
          <w:tcPr>
            <w:tcW w:w="426" w:type="dxa"/>
          </w:tcPr>
          <w:p w:rsidR="00207731" w:rsidRPr="00DC7761" w:rsidRDefault="00207731" w:rsidP="00207731">
            <w:pPr>
              <w:pStyle w:val="TableParagraph"/>
              <w:ind w:left="223"/>
              <w:rPr>
                <w:lang w:val="ru-RU"/>
              </w:rPr>
            </w:pPr>
            <w:r w:rsidRPr="00384FC6">
              <w:rPr>
                <w:b/>
              </w:rPr>
              <w:t>ѵ</w:t>
            </w:r>
          </w:p>
        </w:tc>
        <w:tc>
          <w:tcPr>
            <w:tcW w:w="425" w:type="dxa"/>
          </w:tcPr>
          <w:p w:rsidR="00207731" w:rsidRPr="00DC7761" w:rsidRDefault="00207731" w:rsidP="00207731">
            <w:pPr>
              <w:pStyle w:val="TableParagraph"/>
              <w:spacing w:line="304" w:lineRule="exact"/>
              <w:ind w:left="223"/>
              <w:rPr>
                <w:b/>
                <w:lang w:val="ru-RU"/>
              </w:rPr>
            </w:pPr>
          </w:p>
        </w:tc>
        <w:tc>
          <w:tcPr>
            <w:tcW w:w="426" w:type="dxa"/>
          </w:tcPr>
          <w:p w:rsidR="00207731" w:rsidRPr="00DC7761" w:rsidRDefault="00207731" w:rsidP="00207731">
            <w:pPr>
              <w:pStyle w:val="TableParagraph"/>
              <w:ind w:left="223"/>
              <w:rPr>
                <w:lang w:val="ru-RU"/>
              </w:rPr>
            </w:pPr>
          </w:p>
        </w:tc>
        <w:tc>
          <w:tcPr>
            <w:tcW w:w="426" w:type="dxa"/>
          </w:tcPr>
          <w:p w:rsidR="00207731" w:rsidRPr="00DC7761" w:rsidRDefault="00207731" w:rsidP="00207731">
            <w:pPr>
              <w:pStyle w:val="TableParagraph"/>
              <w:ind w:left="223"/>
              <w:rPr>
                <w:b/>
                <w:lang w:val="ru-RU"/>
              </w:rPr>
            </w:pPr>
          </w:p>
        </w:tc>
        <w:tc>
          <w:tcPr>
            <w:tcW w:w="425" w:type="dxa"/>
          </w:tcPr>
          <w:p w:rsidR="00207731" w:rsidRPr="00DC7761" w:rsidRDefault="00207731" w:rsidP="00207731">
            <w:pPr>
              <w:pStyle w:val="TableParagraph"/>
              <w:ind w:left="223"/>
              <w:rPr>
                <w:lang w:val="ru-RU"/>
              </w:rPr>
            </w:pPr>
          </w:p>
        </w:tc>
        <w:tc>
          <w:tcPr>
            <w:tcW w:w="428" w:type="dxa"/>
          </w:tcPr>
          <w:p w:rsidR="00207731" w:rsidRPr="00DC7761" w:rsidRDefault="00207731" w:rsidP="00207731">
            <w:pPr>
              <w:pStyle w:val="TableParagraph"/>
              <w:ind w:left="223"/>
              <w:rPr>
                <w:lang w:val="ru-RU"/>
              </w:rPr>
            </w:pPr>
          </w:p>
        </w:tc>
        <w:tc>
          <w:tcPr>
            <w:tcW w:w="425" w:type="dxa"/>
          </w:tcPr>
          <w:p w:rsidR="00207731" w:rsidRPr="00DC7761" w:rsidRDefault="00207731" w:rsidP="00207731">
            <w:pPr>
              <w:pStyle w:val="TableParagraph"/>
              <w:ind w:left="223"/>
              <w:rPr>
                <w:b/>
                <w:lang w:val="ru-RU"/>
              </w:rPr>
            </w:pPr>
          </w:p>
        </w:tc>
        <w:tc>
          <w:tcPr>
            <w:tcW w:w="567" w:type="dxa"/>
            <w:tcBorders>
              <w:right w:val="single" w:sz="4" w:space="0" w:color="auto"/>
            </w:tcBorders>
          </w:tcPr>
          <w:p w:rsidR="00207731" w:rsidRPr="00DC7761" w:rsidRDefault="00207731" w:rsidP="00207731">
            <w:pPr>
              <w:pStyle w:val="TableParagraph"/>
              <w:ind w:left="223"/>
              <w:rPr>
                <w:lang w:val="ru-RU"/>
              </w:rPr>
            </w:pPr>
          </w:p>
        </w:tc>
        <w:tc>
          <w:tcPr>
            <w:tcW w:w="577" w:type="dxa"/>
            <w:tcBorders>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tcBorders>
          </w:tcPr>
          <w:p w:rsidR="00207731" w:rsidRPr="00DC7761" w:rsidRDefault="00207731" w:rsidP="00207731">
            <w:pPr>
              <w:pStyle w:val="TableParagraph"/>
              <w:ind w:left="223"/>
              <w:rPr>
                <w:lang w:val="ru-RU"/>
              </w:rPr>
            </w:pPr>
          </w:p>
        </w:tc>
      </w:tr>
      <w:tr w:rsidR="00207731" w:rsidRPr="00DC7761" w:rsidTr="00F60A15">
        <w:trPr>
          <w:trHeight w:val="323"/>
        </w:trPr>
        <w:tc>
          <w:tcPr>
            <w:tcW w:w="419" w:type="dxa"/>
          </w:tcPr>
          <w:p w:rsidR="00207731" w:rsidRPr="00951BA7" w:rsidRDefault="00207731" w:rsidP="00207731">
            <w:pPr>
              <w:pStyle w:val="TableParagraph"/>
              <w:ind w:left="21"/>
            </w:pPr>
            <w:r>
              <w:t>13</w:t>
            </w:r>
          </w:p>
        </w:tc>
        <w:tc>
          <w:tcPr>
            <w:tcW w:w="1273" w:type="dxa"/>
            <w:vMerge/>
          </w:tcPr>
          <w:p w:rsidR="00207731" w:rsidRPr="0022005A" w:rsidRDefault="00207731" w:rsidP="00207731">
            <w:pPr>
              <w:pStyle w:val="TableParagraph"/>
              <w:ind w:left="142"/>
              <w:rPr>
                <w:rFonts w:eastAsia="Calibri"/>
                <w:color w:val="000000"/>
                <w:spacing w:val="-2"/>
                <w:sz w:val="24"/>
                <w:szCs w:val="24"/>
                <w:lang w:val="ru-RU"/>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UC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Professional-oriented foreign language</w:t>
            </w:r>
          </w:p>
        </w:tc>
        <w:tc>
          <w:tcPr>
            <w:tcW w:w="3544" w:type="dxa"/>
          </w:tcPr>
          <w:p w:rsidR="00207731" w:rsidRPr="0022005A" w:rsidRDefault="00207731" w:rsidP="003A6121">
            <w:pPr>
              <w:ind w:left="113" w:right="113"/>
              <w:jc w:val="both"/>
              <w:rPr>
                <w:rFonts w:ascii="Times New Roman" w:hAnsi="Times New Roman" w:cs="Times New Roman"/>
                <w:sz w:val="24"/>
                <w:szCs w:val="24"/>
              </w:rPr>
            </w:pPr>
            <w:r w:rsidRPr="0022005A">
              <w:rPr>
                <w:rFonts w:ascii="Times New Roman" w:hAnsi="Times New Roman" w:cs="Times New Roman"/>
                <w:sz w:val="24"/>
                <w:szCs w:val="24"/>
              </w:rPr>
              <w:t>Foreign language and specialty. Basic terms of natural and related sciences. Terms and basic texts of biotechnology. Essay on a professional topic. According to the results of the course, the student is fluent in a professional foreign language for further research work in the field of biotechnology with foreign scientists.</w:t>
            </w:r>
          </w:p>
        </w:tc>
        <w:tc>
          <w:tcPr>
            <w:tcW w:w="986" w:type="dxa"/>
          </w:tcPr>
          <w:p w:rsidR="00207731" w:rsidRPr="0022005A" w:rsidRDefault="00207731" w:rsidP="00207731">
            <w:pPr>
              <w:pStyle w:val="a5"/>
              <w:tabs>
                <w:tab w:val="left" w:pos="993"/>
              </w:tabs>
              <w:ind w:left="0"/>
              <w:jc w:val="center"/>
              <w:rPr>
                <w:rFonts w:ascii="Times New Roman" w:hAnsi="Times New Roman"/>
                <w:sz w:val="24"/>
                <w:szCs w:val="24"/>
                <w:lang w:val="kk-KZ"/>
              </w:rPr>
            </w:pPr>
            <w:r w:rsidRPr="0022005A">
              <w:rPr>
                <w:rFonts w:ascii="Times New Roman" w:hAnsi="Times New Roman"/>
                <w:sz w:val="24"/>
                <w:szCs w:val="24"/>
                <w:lang w:val="en-US"/>
              </w:rPr>
              <w:t>3</w:t>
            </w:r>
          </w:p>
        </w:tc>
        <w:tc>
          <w:tcPr>
            <w:tcW w:w="427" w:type="dxa"/>
          </w:tcPr>
          <w:p w:rsidR="00207731" w:rsidRPr="00DC7761" w:rsidRDefault="00207731" w:rsidP="00207731">
            <w:pPr>
              <w:pStyle w:val="TableParagraph"/>
              <w:ind w:left="223"/>
              <w:rPr>
                <w:lang w:val="ru-RU"/>
              </w:rPr>
            </w:pPr>
            <w:r w:rsidRPr="00384FC6">
              <w:rPr>
                <w:b/>
              </w:rPr>
              <w:t>ѵ</w:t>
            </w:r>
          </w:p>
        </w:tc>
        <w:tc>
          <w:tcPr>
            <w:tcW w:w="426" w:type="dxa"/>
          </w:tcPr>
          <w:p w:rsidR="00207731" w:rsidRPr="00104DF9"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spacing w:line="304" w:lineRule="exact"/>
              <w:ind w:left="223"/>
              <w:rPr>
                <w:b/>
                <w:lang w:val="ru-RU"/>
              </w:rPr>
            </w:pPr>
          </w:p>
        </w:tc>
        <w:tc>
          <w:tcPr>
            <w:tcW w:w="426" w:type="dxa"/>
          </w:tcPr>
          <w:p w:rsidR="00207731" w:rsidRPr="00DC7761" w:rsidRDefault="00207731" w:rsidP="00207731">
            <w:pPr>
              <w:pStyle w:val="TableParagraph"/>
              <w:ind w:left="223"/>
              <w:rPr>
                <w:lang w:val="ru-RU"/>
              </w:rPr>
            </w:pPr>
          </w:p>
        </w:tc>
        <w:tc>
          <w:tcPr>
            <w:tcW w:w="426" w:type="dxa"/>
          </w:tcPr>
          <w:p w:rsidR="00207731" w:rsidRPr="00DC7761" w:rsidRDefault="00207731" w:rsidP="00207731">
            <w:pPr>
              <w:pStyle w:val="TableParagraph"/>
              <w:ind w:left="223"/>
              <w:rPr>
                <w:b/>
                <w:lang w:val="ru-RU"/>
              </w:rPr>
            </w:pPr>
          </w:p>
        </w:tc>
        <w:tc>
          <w:tcPr>
            <w:tcW w:w="425" w:type="dxa"/>
          </w:tcPr>
          <w:p w:rsidR="00207731" w:rsidRPr="00DC7761" w:rsidRDefault="00207731" w:rsidP="00207731">
            <w:pPr>
              <w:pStyle w:val="TableParagraph"/>
              <w:ind w:left="223"/>
              <w:rPr>
                <w:lang w:val="ru-RU"/>
              </w:rPr>
            </w:pPr>
          </w:p>
        </w:tc>
        <w:tc>
          <w:tcPr>
            <w:tcW w:w="428" w:type="dxa"/>
          </w:tcPr>
          <w:p w:rsidR="00207731" w:rsidRPr="00DC7761" w:rsidRDefault="00207731" w:rsidP="00207731">
            <w:pPr>
              <w:pStyle w:val="TableParagraph"/>
              <w:ind w:left="223"/>
              <w:rPr>
                <w:lang w:val="ru-RU"/>
              </w:rPr>
            </w:pPr>
          </w:p>
        </w:tc>
        <w:tc>
          <w:tcPr>
            <w:tcW w:w="425" w:type="dxa"/>
          </w:tcPr>
          <w:p w:rsidR="00207731" w:rsidRPr="00DC7761" w:rsidRDefault="00207731" w:rsidP="00207731">
            <w:pPr>
              <w:pStyle w:val="TableParagraph"/>
              <w:ind w:left="223"/>
              <w:rPr>
                <w:b/>
                <w:lang w:val="ru-RU"/>
              </w:rPr>
            </w:pPr>
          </w:p>
        </w:tc>
        <w:tc>
          <w:tcPr>
            <w:tcW w:w="567" w:type="dxa"/>
            <w:tcBorders>
              <w:right w:val="single" w:sz="4" w:space="0" w:color="auto"/>
            </w:tcBorders>
          </w:tcPr>
          <w:p w:rsidR="00207731" w:rsidRPr="00DC7761" w:rsidRDefault="00207731" w:rsidP="00207731">
            <w:pPr>
              <w:pStyle w:val="TableParagraph"/>
              <w:ind w:left="223"/>
              <w:rPr>
                <w:lang w:val="ru-RU"/>
              </w:rPr>
            </w:pPr>
          </w:p>
        </w:tc>
        <w:tc>
          <w:tcPr>
            <w:tcW w:w="577" w:type="dxa"/>
            <w:tcBorders>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tcBorders>
          </w:tcPr>
          <w:p w:rsidR="00207731" w:rsidRPr="00DC7761" w:rsidRDefault="00207731" w:rsidP="00207731">
            <w:pPr>
              <w:pStyle w:val="TableParagraph"/>
              <w:ind w:left="223"/>
              <w:rPr>
                <w:lang w:val="ru-RU"/>
              </w:rPr>
            </w:pPr>
          </w:p>
        </w:tc>
      </w:tr>
      <w:tr w:rsidR="00207731" w:rsidRPr="00DC7761" w:rsidTr="00F60A15">
        <w:trPr>
          <w:trHeight w:val="323"/>
        </w:trPr>
        <w:tc>
          <w:tcPr>
            <w:tcW w:w="419" w:type="dxa"/>
          </w:tcPr>
          <w:p w:rsidR="00207731" w:rsidRPr="00951BA7" w:rsidRDefault="00207731" w:rsidP="00207731">
            <w:pPr>
              <w:pStyle w:val="TableParagraph"/>
              <w:ind w:left="21"/>
            </w:pPr>
            <w:r>
              <w:t>14</w:t>
            </w:r>
          </w:p>
        </w:tc>
        <w:tc>
          <w:tcPr>
            <w:tcW w:w="1273" w:type="dxa"/>
            <w:vMerge/>
          </w:tcPr>
          <w:p w:rsidR="00207731" w:rsidRPr="0022005A" w:rsidRDefault="00207731" w:rsidP="00207731">
            <w:pPr>
              <w:pStyle w:val="TableParagraph"/>
              <w:ind w:left="142"/>
              <w:rPr>
                <w:rFonts w:eastAsia="Calibri"/>
                <w:color w:val="000000"/>
                <w:spacing w:val="-2"/>
                <w:sz w:val="24"/>
                <w:szCs w:val="24"/>
                <w:lang w:val="ru-RU"/>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GED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OC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 xml:space="preserve">Information and communication technologies </w:t>
            </w:r>
          </w:p>
        </w:tc>
        <w:tc>
          <w:tcPr>
            <w:tcW w:w="3544" w:type="dxa"/>
          </w:tcPr>
          <w:p w:rsidR="00207731" w:rsidRPr="0022005A" w:rsidRDefault="00207731" w:rsidP="003A6121">
            <w:pPr>
              <w:ind w:left="113" w:right="113"/>
              <w:jc w:val="both"/>
              <w:rPr>
                <w:rFonts w:ascii="Times New Roman" w:hAnsi="Times New Roman" w:cs="Times New Roman"/>
                <w:sz w:val="24"/>
                <w:szCs w:val="24"/>
              </w:rPr>
            </w:pPr>
            <w:r w:rsidRPr="0022005A">
              <w:rPr>
                <w:rFonts w:ascii="Times New Roman" w:hAnsi="Times New Roman" w:cs="Times New Roman"/>
                <w:sz w:val="24"/>
                <w:szCs w:val="24"/>
              </w:rPr>
              <w:t>Introduction to computer systems. Types of software, goals, and characteristics. Information technologies - basis of - research. Methods of searching scientific information. Preparation of programs for biotechnological processes. Student uses information resources to e-learning. Search for scientific information, conduct statistical analysis of data, prepare basis of program for biotechnological processes.</w:t>
            </w:r>
          </w:p>
        </w:tc>
        <w:tc>
          <w:tcPr>
            <w:tcW w:w="986" w:type="dxa"/>
          </w:tcPr>
          <w:p w:rsidR="00207731" w:rsidRPr="0022005A" w:rsidRDefault="00207731" w:rsidP="00207731">
            <w:pPr>
              <w:pStyle w:val="a5"/>
              <w:tabs>
                <w:tab w:val="left" w:pos="993"/>
              </w:tabs>
              <w:ind w:left="0"/>
              <w:jc w:val="center"/>
              <w:rPr>
                <w:rFonts w:ascii="Times New Roman" w:hAnsi="Times New Roman"/>
                <w:sz w:val="24"/>
                <w:szCs w:val="24"/>
                <w:lang w:val="kk-KZ"/>
              </w:rPr>
            </w:pPr>
            <w:r w:rsidRPr="0022005A">
              <w:rPr>
                <w:rFonts w:ascii="Times New Roman" w:hAnsi="Times New Roman"/>
                <w:sz w:val="24"/>
                <w:szCs w:val="24"/>
                <w:lang w:val="en-US"/>
              </w:rPr>
              <w:t>5</w:t>
            </w:r>
          </w:p>
        </w:tc>
        <w:tc>
          <w:tcPr>
            <w:tcW w:w="427" w:type="dxa"/>
          </w:tcPr>
          <w:p w:rsidR="00207731" w:rsidRPr="00965FC8" w:rsidRDefault="00207731" w:rsidP="00207731">
            <w:pPr>
              <w:pStyle w:val="TableParagraph"/>
              <w:ind w:left="223"/>
            </w:pPr>
          </w:p>
        </w:tc>
        <w:tc>
          <w:tcPr>
            <w:tcW w:w="426" w:type="dxa"/>
          </w:tcPr>
          <w:p w:rsidR="00207731" w:rsidRPr="00965FC8" w:rsidRDefault="00207731" w:rsidP="00207731">
            <w:pPr>
              <w:pStyle w:val="TableParagraph"/>
              <w:ind w:left="223"/>
            </w:pPr>
          </w:p>
        </w:tc>
        <w:tc>
          <w:tcPr>
            <w:tcW w:w="425" w:type="dxa"/>
          </w:tcPr>
          <w:p w:rsidR="00207731" w:rsidRPr="00DC7761" w:rsidRDefault="00207731" w:rsidP="00207731">
            <w:pPr>
              <w:pStyle w:val="TableParagraph"/>
              <w:spacing w:line="304" w:lineRule="exact"/>
              <w:ind w:left="223"/>
              <w:rPr>
                <w:b/>
                <w:lang w:val="ru-RU"/>
              </w:rPr>
            </w:pPr>
            <w:r w:rsidRPr="00384FC6">
              <w:rPr>
                <w:b/>
              </w:rPr>
              <w:t>ѵ</w:t>
            </w:r>
          </w:p>
        </w:tc>
        <w:tc>
          <w:tcPr>
            <w:tcW w:w="426" w:type="dxa"/>
          </w:tcPr>
          <w:p w:rsidR="00207731" w:rsidRPr="00DC7761" w:rsidRDefault="00207731" w:rsidP="00207731">
            <w:pPr>
              <w:pStyle w:val="TableParagraph"/>
              <w:ind w:left="223"/>
              <w:rPr>
                <w:lang w:val="ru-RU"/>
              </w:rPr>
            </w:pPr>
          </w:p>
        </w:tc>
        <w:tc>
          <w:tcPr>
            <w:tcW w:w="426" w:type="dxa"/>
          </w:tcPr>
          <w:p w:rsidR="00207731" w:rsidRPr="00DC7761" w:rsidRDefault="00207731" w:rsidP="00207731">
            <w:pPr>
              <w:pStyle w:val="TableParagraph"/>
              <w:ind w:left="223"/>
              <w:rPr>
                <w:b/>
                <w:lang w:val="ru-RU"/>
              </w:rPr>
            </w:pPr>
          </w:p>
        </w:tc>
        <w:tc>
          <w:tcPr>
            <w:tcW w:w="425" w:type="dxa"/>
          </w:tcPr>
          <w:p w:rsidR="00207731" w:rsidRPr="00DC7761" w:rsidRDefault="00207731" w:rsidP="00207731">
            <w:pPr>
              <w:pStyle w:val="TableParagraph"/>
              <w:ind w:left="223"/>
              <w:rPr>
                <w:lang w:val="ru-RU"/>
              </w:rPr>
            </w:pPr>
            <w:r w:rsidRPr="00384FC6">
              <w:rPr>
                <w:b/>
              </w:rPr>
              <w:t>ѵ</w:t>
            </w:r>
          </w:p>
        </w:tc>
        <w:tc>
          <w:tcPr>
            <w:tcW w:w="428" w:type="dxa"/>
          </w:tcPr>
          <w:p w:rsidR="00207731" w:rsidRPr="00DC7761" w:rsidRDefault="00207731" w:rsidP="00207731">
            <w:pPr>
              <w:pStyle w:val="TableParagraph"/>
              <w:ind w:left="223"/>
              <w:rPr>
                <w:lang w:val="ru-RU"/>
              </w:rPr>
            </w:pPr>
          </w:p>
        </w:tc>
        <w:tc>
          <w:tcPr>
            <w:tcW w:w="425" w:type="dxa"/>
          </w:tcPr>
          <w:p w:rsidR="00207731" w:rsidRPr="00DC7761" w:rsidRDefault="00207731" w:rsidP="00207731">
            <w:pPr>
              <w:pStyle w:val="TableParagraph"/>
              <w:ind w:left="223"/>
              <w:rPr>
                <w:b/>
                <w:lang w:val="ru-RU"/>
              </w:rPr>
            </w:pPr>
          </w:p>
        </w:tc>
        <w:tc>
          <w:tcPr>
            <w:tcW w:w="567" w:type="dxa"/>
            <w:tcBorders>
              <w:right w:val="single" w:sz="4" w:space="0" w:color="auto"/>
            </w:tcBorders>
          </w:tcPr>
          <w:p w:rsidR="00207731" w:rsidRPr="00DC7761" w:rsidRDefault="00207731" w:rsidP="00207731">
            <w:pPr>
              <w:pStyle w:val="TableParagraph"/>
              <w:ind w:left="223"/>
              <w:rPr>
                <w:lang w:val="ru-RU"/>
              </w:rPr>
            </w:pPr>
          </w:p>
        </w:tc>
        <w:tc>
          <w:tcPr>
            <w:tcW w:w="577" w:type="dxa"/>
            <w:tcBorders>
              <w:right w:val="single" w:sz="4" w:space="0" w:color="auto"/>
            </w:tcBorders>
          </w:tcPr>
          <w:p w:rsidR="00207731" w:rsidRPr="00DC7761" w:rsidRDefault="00207731" w:rsidP="00207731">
            <w:pPr>
              <w:pStyle w:val="TableParagraph"/>
              <w:ind w:left="223"/>
              <w:rPr>
                <w:lang w:val="ru-RU"/>
              </w:rPr>
            </w:pPr>
            <w:r w:rsidRPr="00384FC6">
              <w:rPr>
                <w:b/>
              </w:rPr>
              <w:t>ѵ</w:t>
            </w:r>
          </w:p>
        </w:tc>
        <w:tc>
          <w:tcPr>
            <w:tcW w:w="567" w:type="dxa"/>
            <w:tcBorders>
              <w:left w:val="single" w:sz="4" w:space="0" w:color="auto"/>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tcBorders>
          </w:tcPr>
          <w:p w:rsidR="00207731" w:rsidRPr="00DC7761" w:rsidRDefault="00207731" w:rsidP="00207731">
            <w:pPr>
              <w:pStyle w:val="TableParagraph"/>
              <w:ind w:left="223"/>
              <w:rPr>
                <w:lang w:val="ru-RU"/>
              </w:rPr>
            </w:pPr>
          </w:p>
        </w:tc>
      </w:tr>
      <w:tr w:rsidR="00207731" w:rsidRPr="00DC7761" w:rsidTr="00F60A15">
        <w:trPr>
          <w:trHeight w:val="323"/>
        </w:trPr>
        <w:tc>
          <w:tcPr>
            <w:tcW w:w="419" w:type="dxa"/>
          </w:tcPr>
          <w:p w:rsidR="00207731" w:rsidRPr="00951BA7" w:rsidRDefault="00207731" w:rsidP="00207731">
            <w:pPr>
              <w:pStyle w:val="TableParagraph"/>
              <w:ind w:left="21"/>
            </w:pPr>
            <w:r>
              <w:t>15</w:t>
            </w:r>
          </w:p>
        </w:tc>
        <w:tc>
          <w:tcPr>
            <w:tcW w:w="1273" w:type="dxa"/>
            <w:vMerge/>
          </w:tcPr>
          <w:p w:rsidR="00207731" w:rsidRPr="0022005A" w:rsidRDefault="00207731" w:rsidP="00207731">
            <w:pPr>
              <w:pStyle w:val="TableParagraph"/>
              <w:ind w:left="142"/>
              <w:rPr>
                <w:rFonts w:eastAsia="Calibri"/>
                <w:color w:val="000000"/>
                <w:spacing w:val="-2"/>
                <w:sz w:val="24"/>
                <w:szCs w:val="24"/>
                <w:lang w:val="ru-RU"/>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Content and language integrated learning</w:t>
            </w:r>
          </w:p>
        </w:tc>
        <w:tc>
          <w:tcPr>
            <w:tcW w:w="3544" w:type="dxa"/>
          </w:tcPr>
          <w:p w:rsidR="00207731" w:rsidRPr="0022005A" w:rsidRDefault="00207731" w:rsidP="003A6121">
            <w:pPr>
              <w:ind w:left="113" w:right="113"/>
              <w:jc w:val="both"/>
              <w:rPr>
                <w:rFonts w:ascii="Times New Roman" w:hAnsi="Times New Roman" w:cs="Times New Roman"/>
                <w:sz w:val="24"/>
                <w:szCs w:val="24"/>
              </w:rPr>
            </w:pPr>
            <w:r w:rsidRPr="0022005A">
              <w:rPr>
                <w:rFonts w:ascii="Times New Roman" w:hAnsi="Times New Roman" w:cs="Times New Roman"/>
                <w:sz w:val="24"/>
                <w:szCs w:val="24"/>
              </w:rPr>
              <w:t>The discipline studies the professional and personal qualities of a biotechnologist, covering the general patterns and mechanisms of life of plants and animals. It covers a sufficient level of study of the subject and the development of skills to express in writing and orally their ideas related to issues in the field of biotechnological products based on cells of microorganisms, plants and animals, issues of environmental protection through a foreign language.</w:t>
            </w:r>
          </w:p>
          <w:p w:rsidR="00207731" w:rsidRPr="0022005A" w:rsidRDefault="00207731" w:rsidP="003A6121">
            <w:pPr>
              <w:ind w:left="113" w:right="113"/>
              <w:jc w:val="both"/>
              <w:rPr>
                <w:rFonts w:ascii="Times New Roman" w:hAnsi="Times New Roman" w:cs="Times New Roman"/>
                <w:sz w:val="24"/>
                <w:szCs w:val="24"/>
                <w:lang w:val="kk-KZ"/>
              </w:rPr>
            </w:pPr>
          </w:p>
        </w:tc>
        <w:tc>
          <w:tcPr>
            <w:tcW w:w="986" w:type="dxa"/>
          </w:tcPr>
          <w:p w:rsidR="00207731" w:rsidRPr="0022005A" w:rsidRDefault="00207731" w:rsidP="00207731">
            <w:pPr>
              <w:pStyle w:val="a5"/>
              <w:tabs>
                <w:tab w:val="left" w:pos="993"/>
              </w:tabs>
              <w:ind w:left="0"/>
              <w:jc w:val="center"/>
              <w:rPr>
                <w:rFonts w:ascii="Times New Roman" w:hAnsi="Times New Roman"/>
                <w:sz w:val="24"/>
                <w:szCs w:val="24"/>
                <w:lang w:val="kk-KZ"/>
              </w:rPr>
            </w:pPr>
            <w:r w:rsidRPr="0022005A">
              <w:rPr>
                <w:rFonts w:ascii="Times New Roman" w:hAnsi="Times New Roman"/>
                <w:sz w:val="24"/>
                <w:szCs w:val="24"/>
                <w:lang w:val="en-US"/>
              </w:rPr>
              <w:t>5</w:t>
            </w:r>
          </w:p>
        </w:tc>
        <w:tc>
          <w:tcPr>
            <w:tcW w:w="427" w:type="dxa"/>
          </w:tcPr>
          <w:p w:rsidR="00207731" w:rsidRPr="00DC7761" w:rsidRDefault="00207731" w:rsidP="00207731">
            <w:pPr>
              <w:pStyle w:val="TableParagraph"/>
              <w:ind w:left="223"/>
              <w:rPr>
                <w:lang w:val="ru-RU"/>
              </w:rPr>
            </w:pPr>
          </w:p>
        </w:tc>
        <w:tc>
          <w:tcPr>
            <w:tcW w:w="426" w:type="dxa"/>
          </w:tcPr>
          <w:p w:rsidR="00207731" w:rsidRPr="00DC7761" w:rsidRDefault="00207731" w:rsidP="00207731">
            <w:pPr>
              <w:pStyle w:val="TableParagraph"/>
              <w:ind w:left="223"/>
              <w:rPr>
                <w:lang w:val="ru-RU"/>
              </w:rPr>
            </w:pPr>
          </w:p>
        </w:tc>
        <w:tc>
          <w:tcPr>
            <w:tcW w:w="425" w:type="dxa"/>
          </w:tcPr>
          <w:p w:rsidR="00207731" w:rsidRPr="00DC7761" w:rsidRDefault="00207731" w:rsidP="00207731">
            <w:pPr>
              <w:pStyle w:val="TableParagraph"/>
              <w:spacing w:line="304" w:lineRule="exact"/>
              <w:ind w:left="223"/>
              <w:rPr>
                <w:b/>
                <w:lang w:val="ru-RU"/>
              </w:rPr>
            </w:pPr>
          </w:p>
        </w:tc>
        <w:tc>
          <w:tcPr>
            <w:tcW w:w="426" w:type="dxa"/>
          </w:tcPr>
          <w:p w:rsidR="00207731" w:rsidRPr="00DC7761" w:rsidRDefault="00207731" w:rsidP="00207731">
            <w:pPr>
              <w:pStyle w:val="TableParagraph"/>
              <w:ind w:left="223"/>
              <w:rPr>
                <w:lang w:val="ru-RU"/>
              </w:rPr>
            </w:pPr>
            <w:r w:rsidRPr="001940BE">
              <w:rPr>
                <w:b/>
              </w:rPr>
              <w:t>ѵ</w:t>
            </w:r>
          </w:p>
        </w:tc>
        <w:tc>
          <w:tcPr>
            <w:tcW w:w="426" w:type="dxa"/>
          </w:tcPr>
          <w:p w:rsidR="00207731" w:rsidRPr="00DC7761" w:rsidRDefault="00207731" w:rsidP="00207731">
            <w:pPr>
              <w:pStyle w:val="TableParagraph"/>
              <w:ind w:left="223"/>
              <w:rPr>
                <w:b/>
                <w:lang w:val="ru-RU"/>
              </w:rPr>
            </w:pPr>
            <w:r w:rsidRPr="001940BE">
              <w:rPr>
                <w:b/>
              </w:rPr>
              <w:t>ѵ</w:t>
            </w:r>
          </w:p>
        </w:tc>
        <w:tc>
          <w:tcPr>
            <w:tcW w:w="425" w:type="dxa"/>
          </w:tcPr>
          <w:p w:rsidR="00207731" w:rsidRPr="00DC7761" w:rsidRDefault="00207731" w:rsidP="00207731">
            <w:pPr>
              <w:pStyle w:val="TableParagraph"/>
              <w:ind w:left="223"/>
              <w:rPr>
                <w:lang w:val="ru-RU"/>
              </w:rPr>
            </w:pPr>
          </w:p>
        </w:tc>
        <w:tc>
          <w:tcPr>
            <w:tcW w:w="428" w:type="dxa"/>
          </w:tcPr>
          <w:p w:rsidR="00207731" w:rsidRPr="00DC7761" w:rsidRDefault="00207731" w:rsidP="00207731">
            <w:pPr>
              <w:pStyle w:val="TableParagraph"/>
              <w:ind w:left="223"/>
              <w:rPr>
                <w:lang w:val="ru-RU"/>
              </w:rPr>
            </w:pPr>
          </w:p>
        </w:tc>
        <w:tc>
          <w:tcPr>
            <w:tcW w:w="425" w:type="dxa"/>
          </w:tcPr>
          <w:p w:rsidR="00207731" w:rsidRPr="00DC7761" w:rsidRDefault="00207731" w:rsidP="00207731">
            <w:pPr>
              <w:pStyle w:val="TableParagraph"/>
              <w:ind w:left="223"/>
              <w:rPr>
                <w:b/>
                <w:lang w:val="ru-RU"/>
              </w:rPr>
            </w:pPr>
          </w:p>
        </w:tc>
        <w:tc>
          <w:tcPr>
            <w:tcW w:w="567" w:type="dxa"/>
            <w:tcBorders>
              <w:right w:val="single" w:sz="4" w:space="0" w:color="auto"/>
            </w:tcBorders>
          </w:tcPr>
          <w:p w:rsidR="00207731" w:rsidRPr="00DC7761" w:rsidRDefault="00207731" w:rsidP="00207731">
            <w:pPr>
              <w:pStyle w:val="TableParagraph"/>
              <w:ind w:left="223"/>
              <w:rPr>
                <w:lang w:val="ru-RU"/>
              </w:rPr>
            </w:pPr>
          </w:p>
        </w:tc>
        <w:tc>
          <w:tcPr>
            <w:tcW w:w="577" w:type="dxa"/>
            <w:tcBorders>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right w:val="single" w:sz="4" w:space="0" w:color="auto"/>
            </w:tcBorders>
          </w:tcPr>
          <w:p w:rsidR="00207731" w:rsidRPr="00DC7761" w:rsidRDefault="00207731" w:rsidP="00207731">
            <w:pPr>
              <w:pStyle w:val="TableParagraph"/>
              <w:ind w:left="223"/>
              <w:rPr>
                <w:lang w:val="ru-RU"/>
              </w:rPr>
            </w:pPr>
            <w:r w:rsidRPr="00384FC6">
              <w:rPr>
                <w:b/>
              </w:rPr>
              <w:t>ѵ</w:t>
            </w:r>
          </w:p>
        </w:tc>
        <w:tc>
          <w:tcPr>
            <w:tcW w:w="567" w:type="dxa"/>
            <w:tcBorders>
              <w:left w:val="single" w:sz="4" w:space="0" w:color="auto"/>
            </w:tcBorders>
          </w:tcPr>
          <w:p w:rsidR="00207731" w:rsidRPr="00DC7761" w:rsidRDefault="00207731" w:rsidP="00207731">
            <w:pPr>
              <w:pStyle w:val="TableParagraph"/>
              <w:ind w:left="223"/>
              <w:rPr>
                <w:lang w:val="ru-RU"/>
              </w:rPr>
            </w:pPr>
          </w:p>
        </w:tc>
      </w:tr>
      <w:tr w:rsidR="00207731" w:rsidRPr="0022005A" w:rsidTr="00F60A15">
        <w:trPr>
          <w:trHeight w:val="323"/>
        </w:trPr>
        <w:tc>
          <w:tcPr>
            <w:tcW w:w="419" w:type="dxa"/>
          </w:tcPr>
          <w:p w:rsidR="00207731" w:rsidRPr="007867D2" w:rsidRDefault="00207731" w:rsidP="00207731">
            <w:pPr>
              <w:pStyle w:val="TableParagraph"/>
              <w:ind w:left="21"/>
            </w:pPr>
            <w:r>
              <w:t>16</w:t>
            </w:r>
          </w:p>
        </w:tc>
        <w:tc>
          <w:tcPr>
            <w:tcW w:w="1273" w:type="dxa"/>
            <w:vMerge/>
          </w:tcPr>
          <w:p w:rsidR="00207731" w:rsidRPr="0022005A" w:rsidRDefault="00207731" w:rsidP="00207731">
            <w:pPr>
              <w:pStyle w:val="TableParagraph"/>
              <w:ind w:left="142"/>
              <w:rPr>
                <w:rFonts w:eastAsia="Calibri"/>
                <w:color w:val="000000"/>
                <w:spacing w:val="-2"/>
                <w:sz w:val="24"/>
                <w:szCs w:val="24"/>
                <w:lang w:val="ru-RU"/>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sz w:val="24"/>
                <w:szCs w:val="24"/>
              </w:rPr>
            </w:pPr>
            <w:r>
              <w:rPr>
                <w:rFonts w:ascii="Times New Roman" w:hAnsi="Times New Roman" w:cs="Times New Roman"/>
                <w:sz w:val="24"/>
                <w:szCs w:val="24"/>
              </w:rPr>
              <w:t>English in</w:t>
            </w:r>
            <w:r w:rsidRPr="0022005A">
              <w:rPr>
                <w:rFonts w:ascii="Times New Roman" w:hAnsi="Times New Roman" w:cs="Times New Roman"/>
                <w:sz w:val="24"/>
                <w:szCs w:val="24"/>
              </w:rPr>
              <w:t xml:space="preserve"> professional sphere</w:t>
            </w:r>
          </w:p>
        </w:tc>
        <w:tc>
          <w:tcPr>
            <w:tcW w:w="3544" w:type="dxa"/>
          </w:tcPr>
          <w:p w:rsidR="00207731" w:rsidRPr="0022005A" w:rsidRDefault="00207731" w:rsidP="003A6121">
            <w:pPr>
              <w:ind w:left="113" w:right="113"/>
              <w:jc w:val="both"/>
              <w:rPr>
                <w:rFonts w:ascii="Times New Roman" w:hAnsi="Times New Roman" w:cs="Times New Roman"/>
                <w:sz w:val="24"/>
                <w:szCs w:val="24"/>
              </w:rPr>
            </w:pPr>
            <w:r w:rsidRPr="0022005A">
              <w:rPr>
                <w:rFonts w:ascii="Times New Roman" w:hAnsi="Times New Roman" w:cs="Times New Roman"/>
                <w:sz w:val="24"/>
                <w:szCs w:val="24"/>
              </w:rPr>
              <w:t>English in the professional field forms and develops the communicative competence of a future specialist - a participant in professional communication in a foreign language in the field of science, technology, production and education. The acquisition of communicative competence lies in the ability to use English to meet professional needs, realize personal business contacts and further professional self-education and self-improvement.</w:t>
            </w:r>
          </w:p>
        </w:tc>
        <w:tc>
          <w:tcPr>
            <w:tcW w:w="986" w:type="dxa"/>
          </w:tcPr>
          <w:p w:rsidR="00207731" w:rsidRPr="0022005A" w:rsidRDefault="00207731" w:rsidP="00207731">
            <w:pPr>
              <w:pStyle w:val="a5"/>
              <w:tabs>
                <w:tab w:val="left" w:pos="993"/>
              </w:tabs>
              <w:ind w:left="0"/>
              <w:jc w:val="center"/>
              <w:rPr>
                <w:rFonts w:ascii="Times New Roman" w:hAnsi="Times New Roman"/>
                <w:sz w:val="24"/>
                <w:szCs w:val="24"/>
                <w:lang w:val="kk-KZ"/>
              </w:rPr>
            </w:pPr>
          </w:p>
        </w:tc>
        <w:tc>
          <w:tcPr>
            <w:tcW w:w="427" w:type="dxa"/>
          </w:tcPr>
          <w:p w:rsidR="00207731" w:rsidRPr="00965FC8" w:rsidRDefault="00207731" w:rsidP="00207731">
            <w:pPr>
              <w:pStyle w:val="TableParagraph"/>
              <w:ind w:left="223"/>
            </w:pPr>
            <w:r w:rsidRPr="001940BE">
              <w:rPr>
                <w:b/>
              </w:rPr>
              <w:t>ѵ</w:t>
            </w:r>
          </w:p>
        </w:tc>
        <w:tc>
          <w:tcPr>
            <w:tcW w:w="426" w:type="dxa"/>
          </w:tcPr>
          <w:p w:rsidR="00207731" w:rsidRPr="00965FC8" w:rsidRDefault="00207731" w:rsidP="00207731">
            <w:pPr>
              <w:pStyle w:val="TableParagraph"/>
              <w:ind w:left="223"/>
            </w:pPr>
          </w:p>
        </w:tc>
        <w:tc>
          <w:tcPr>
            <w:tcW w:w="425" w:type="dxa"/>
          </w:tcPr>
          <w:p w:rsidR="00207731" w:rsidRPr="00965FC8" w:rsidRDefault="00207731" w:rsidP="00207731">
            <w:pPr>
              <w:pStyle w:val="TableParagraph"/>
              <w:spacing w:line="304" w:lineRule="exact"/>
              <w:ind w:left="223"/>
              <w:rPr>
                <w:b/>
              </w:rPr>
            </w:pPr>
            <w:r w:rsidRPr="001940BE">
              <w:rPr>
                <w:b/>
              </w:rPr>
              <w:t>ѵ</w:t>
            </w:r>
          </w:p>
        </w:tc>
        <w:tc>
          <w:tcPr>
            <w:tcW w:w="426" w:type="dxa"/>
          </w:tcPr>
          <w:p w:rsidR="00207731" w:rsidRPr="00965FC8" w:rsidRDefault="00207731" w:rsidP="00207731">
            <w:pPr>
              <w:pStyle w:val="TableParagraph"/>
              <w:ind w:left="223"/>
            </w:pPr>
          </w:p>
        </w:tc>
        <w:tc>
          <w:tcPr>
            <w:tcW w:w="426" w:type="dxa"/>
          </w:tcPr>
          <w:p w:rsidR="00207731" w:rsidRPr="00965FC8" w:rsidRDefault="00207731" w:rsidP="00207731">
            <w:pPr>
              <w:pStyle w:val="TableParagraph"/>
              <w:ind w:left="223"/>
              <w:rPr>
                <w:b/>
              </w:rPr>
            </w:pPr>
          </w:p>
        </w:tc>
        <w:tc>
          <w:tcPr>
            <w:tcW w:w="425" w:type="dxa"/>
          </w:tcPr>
          <w:p w:rsidR="00207731" w:rsidRPr="00965FC8" w:rsidRDefault="00207731" w:rsidP="00207731">
            <w:pPr>
              <w:pStyle w:val="TableParagraph"/>
              <w:ind w:left="223"/>
            </w:pPr>
          </w:p>
        </w:tc>
        <w:tc>
          <w:tcPr>
            <w:tcW w:w="428" w:type="dxa"/>
          </w:tcPr>
          <w:p w:rsidR="00207731" w:rsidRPr="00965FC8" w:rsidRDefault="00207731" w:rsidP="00207731">
            <w:pPr>
              <w:pStyle w:val="TableParagraph"/>
              <w:ind w:left="223"/>
            </w:pPr>
          </w:p>
        </w:tc>
        <w:tc>
          <w:tcPr>
            <w:tcW w:w="425" w:type="dxa"/>
          </w:tcPr>
          <w:p w:rsidR="00207731" w:rsidRPr="00965FC8" w:rsidRDefault="00207731" w:rsidP="00207731">
            <w:pPr>
              <w:pStyle w:val="TableParagraph"/>
              <w:ind w:left="223"/>
              <w:rPr>
                <w:b/>
              </w:rPr>
            </w:pPr>
          </w:p>
        </w:tc>
        <w:tc>
          <w:tcPr>
            <w:tcW w:w="567" w:type="dxa"/>
            <w:tcBorders>
              <w:right w:val="single" w:sz="4" w:space="0" w:color="auto"/>
            </w:tcBorders>
          </w:tcPr>
          <w:p w:rsidR="00207731" w:rsidRPr="00965FC8" w:rsidRDefault="00207731" w:rsidP="00207731">
            <w:pPr>
              <w:pStyle w:val="TableParagraph"/>
              <w:ind w:left="223"/>
            </w:pPr>
          </w:p>
        </w:tc>
        <w:tc>
          <w:tcPr>
            <w:tcW w:w="577" w:type="dxa"/>
            <w:tcBorders>
              <w:right w:val="single" w:sz="4" w:space="0" w:color="auto"/>
            </w:tcBorders>
          </w:tcPr>
          <w:p w:rsidR="00207731" w:rsidRPr="00965FC8" w:rsidRDefault="00207731" w:rsidP="00207731">
            <w:pPr>
              <w:pStyle w:val="TableParagraph"/>
              <w:ind w:left="223"/>
            </w:pPr>
          </w:p>
        </w:tc>
        <w:tc>
          <w:tcPr>
            <w:tcW w:w="567" w:type="dxa"/>
            <w:tcBorders>
              <w:left w:val="single" w:sz="4" w:space="0" w:color="auto"/>
              <w:right w:val="single" w:sz="4" w:space="0" w:color="auto"/>
            </w:tcBorders>
          </w:tcPr>
          <w:p w:rsidR="00207731" w:rsidRPr="00965FC8" w:rsidRDefault="00207731" w:rsidP="00207731">
            <w:pPr>
              <w:pStyle w:val="TableParagraph"/>
              <w:ind w:left="223"/>
            </w:pPr>
            <w:r w:rsidRPr="001940BE">
              <w:rPr>
                <w:b/>
              </w:rPr>
              <w:t>ѵ</w:t>
            </w:r>
          </w:p>
        </w:tc>
        <w:tc>
          <w:tcPr>
            <w:tcW w:w="567" w:type="dxa"/>
            <w:tcBorders>
              <w:left w:val="single" w:sz="4" w:space="0" w:color="auto"/>
            </w:tcBorders>
          </w:tcPr>
          <w:p w:rsidR="00207731" w:rsidRPr="00965FC8" w:rsidRDefault="00207731" w:rsidP="00207731">
            <w:pPr>
              <w:pStyle w:val="TableParagraph"/>
              <w:ind w:left="223"/>
            </w:pPr>
            <w:r w:rsidRPr="001940BE">
              <w:rPr>
                <w:b/>
              </w:rPr>
              <w:t>ѵ</w:t>
            </w:r>
          </w:p>
        </w:tc>
      </w:tr>
      <w:tr w:rsidR="00207731" w:rsidRPr="00DC7761" w:rsidTr="00F60A15">
        <w:trPr>
          <w:trHeight w:val="323"/>
        </w:trPr>
        <w:tc>
          <w:tcPr>
            <w:tcW w:w="419" w:type="dxa"/>
          </w:tcPr>
          <w:p w:rsidR="00207731" w:rsidRPr="007867D2" w:rsidRDefault="00207731" w:rsidP="00207731">
            <w:pPr>
              <w:pStyle w:val="TableParagraph"/>
              <w:ind w:left="21"/>
            </w:pPr>
            <w:r>
              <w:t>17</w:t>
            </w:r>
          </w:p>
        </w:tc>
        <w:tc>
          <w:tcPr>
            <w:tcW w:w="1273" w:type="dxa"/>
            <w:vMerge w:val="restart"/>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General Mathematical and Natural Sciences</w:t>
            </w:r>
          </w:p>
          <w:p w:rsidR="00207731" w:rsidRPr="0022005A" w:rsidRDefault="00207731" w:rsidP="00207731">
            <w:pPr>
              <w:rPr>
                <w:rFonts w:ascii="Times New Roman" w:hAnsi="Times New Roman" w:cs="Times New Roman"/>
                <w:sz w:val="24"/>
                <w:szCs w:val="24"/>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UC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Higher Mathematics</w:t>
            </w:r>
          </w:p>
        </w:tc>
        <w:tc>
          <w:tcPr>
            <w:tcW w:w="3544" w:type="dxa"/>
          </w:tcPr>
          <w:p w:rsidR="00207731" w:rsidRPr="0022005A" w:rsidRDefault="00207731" w:rsidP="003A6121">
            <w:pPr>
              <w:ind w:left="113" w:right="113"/>
              <w:jc w:val="both"/>
              <w:rPr>
                <w:rFonts w:ascii="Times New Roman" w:hAnsi="Times New Roman" w:cs="Times New Roman"/>
                <w:sz w:val="24"/>
                <w:szCs w:val="24"/>
              </w:rPr>
            </w:pPr>
            <w:r w:rsidRPr="0022005A">
              <w:rPr>
                <w:rFonts w:ascii="Times New Roman" w:hAnsi="Times New Roman" w:cs="Times New Roman"/>
                <w:sz w:val="24"/>
                <w:szCs w:val="24"/>
              </w:rPr>
              <w:t xml:space="preserve">Linear and vector algebra. Mathematical analysis. Indefinite and definite integrals. Functions of several variables. Ordinary differential equations. Numerical characteristics of systems of two random variables. Correlation coefficient. Student can make a mathematical analysis of the biotechnological </w:t>
            </w:r>
            <w:proofErr w:type="gramStart"/>
            <w:r w:rsidRPr="0022005A">
              <w:rPr>
                <w:rFonts w:ascii="Times New Roman" w:hAnsi="Times New Roman" w:cs="Times New Roman"/>
                <w:sz w:val="24"/>
                <w:szCs w:val="24"/>
              </w:rPr>
              <w:t>process,</w:t>
            </w:r>
            <w:proofErr w:type="gramEnd"/>
            <w:r w:rsidRPr="0022005A">
              <w:rPr>
                <w:rFonts w:ascii="Times New Roman" w:hAnsi="Times New Roman" w:cs="Times New Roman"/>
                <w:sz w:val="24"/>
                <w:szCs w:val="24"/>
              </w:rPr>
              <w:t xml:space="preserve"> calculate the probability theory of various circumstances in the production.</w:t>
            </w:r>
          </w:p>
        </w:tc>
        <w:tc>
          <w:tcPr>
            <w:tcW w:w="986"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4</w:t>
            </w:r>
          </w:p>
        </w:tc>
        <w:tc>
          <w:tcPr>
            <w:tcW w:w="427" w:type="dxa"/>
          </w:tcPr>
          <w:p w:rsidR="00207731" w:rsidRPr="00DC7761" w:rsidRDefault="00207731" w:rsidP="00207731">
            <w:pPr>
              <w:pStyle w:val="TableParagraph"/>
              <w:ind w:left="223"/>
              <w:rPr>
                <w:lang w:val="ru-RU"/>
              </w:rPr>
            </w:pPr>
          </w:p>
        </w:tc>
        <w:tc>
          <w:tcPr>
            <w:tcW w:w="426" w:type="dxa"/>
          </w:tcPr>
          <w:p w:rsidR="00207731" w:rsidRPr="00DC7761" w:rsidRDefault="00207731" w:rsidP="00207731">
            <w:pPr>
              <w:pStyle w:val="TableParagraph"/>
              <w:ind w:left="223"/>
              <w:rPr>
                <w:lang w:val="ru-RU"/>
              </w:rPr>
            </w:pPr>
            <w:r w:rsidRPr="00384FC6">
              <w:rPr>
                <w:b/>
              </w:rPr>
              <w:t>ѵ</w:t>
            </w:r>
          </w:p>
        </w:tc>
        <w:tc>
          <w:tcPr>
            <w:tcW w:w="425" w:type="dxa"/>
          </w:tcPr>
          <w:p w:rsidR="00207731" w:rsidRPr="00DC7761" w:rsidRDefault="00207731" w:rsidP="00207731">
            <w:pPr>
              <w:pStyle w:val="TableParagraph"/>
              <w:spacing w:line="304" w:lineRule="exact"/>
              <w:ind w:left="223"/>
              <w:rPr>
                <w:b/>
                <w:lang w:val="ru-RU"/>
              </w:rPr>
            </w:pPr>
          </w:p>
        </w:tc>
        <w:tc>
          <w:tcPr>
            <w:tcW w:w="426" w:type="dxa"/>
          </w:tcPr>
          <w:p w:rsidR="00207731" w:rsidRPr="00DC7761" w:rsidRDefault="00207731" w:rsidP="00207731">
            <w:pPr>
              <w:pStyle w:val="TableParagraph"/>
              <w:ind w:left="223"/>
              <w:rPr>
                <w:lang w:val="ru-RU"/>
              </w:rPr>
            </w:pPr>
          </w:p>
        </w:tc>
        <w:tc>
          <w:tcPr>
            <w:tcW w:w="426" w:type="dxa"/>
          </w:tcPr>
          <w:p w:rsidR="00207731" w:rsidRPr="00DC7761" w:rsidRDefault="00207731" w:rsidP="00207731">
            <w:pPr>
              <w:pStyle w:val="TableParagraph"/>
              <w:ind w:left="223"/>
              <w:rPr>
                <w:b/>
                <w:lang w:val="ru-RU"/>
              </w:rPr>
            </w:pPr>
          </w:p>
        </w:tc>
        <w:tc>
          <w:tcPr>
            <w:tcW w:w="425" w:type="dxa"/>
          </w:tcPr>
          <w:p w:rsidR="00207731" w:rsidRPr="00DC7761" w:rsidRDefault="00207731" w:rsidP="00207731">
            <w:pPr>
              <w:pStyle w:val="TableParagraph"/>
              <w:ind w:left="223"/>
              <w:rPr>
                <w:lang w:val="ru-RU"/>
              </w:rPr>
            </w:pPr>
            <w:r w:rsidRPr="00384FC6">
              <w:rPr>
                <w:b/>
              </w:rPr>
              <w:t>ѵ</w:t>
            </w:r>
          </w:p>
        </w:tc>
        <w:tc>
          <w:tcPr>
            <w:tcW w:w="428" w:type="dxa"/>
          </w:tcPr>
          <w:p w:rsidR="00207731" w:rsidRPr="00DC7761" w:rsidRDefault="00207731" w:rsidP="00207731">
            <w:pPr>
              <w:pStyle w:val="TableParagraph"/>
              <w:ind w:left="223"/>
              <w:rPr>
                <w:lang w:val="ru-RU"/>
              </w:rPr>
            </w:pPr>
          </w:p>
        </w:tc>
        <w:tc>
          <w:tcPr>
            <w:tcW w:w="425" w:type="dxa"/>
          </w:tcPr>
          <w:p w:rsidR="00207731" w:rsidRPr="00DC7761" w:rsidRDefault="00207731" w:rsidP="00207731">
            <w:pPr>
              <w:pStyle w:val="TableParagraph"/>
              <w:ind w:left="223"/>
              <w:rPr>
                <w:b/>
                <w:lang w:val="ru-RU"/>
              </w:rPr>
            </w:pPr>
          </w:p>
        </w:tc>
        <w:tc>
          <w:tcPr>
            <w:tcW w:w="567" w:type="dxa"/>
            <w:tcBorders>
              <w:right w:val="single" w:sz="4" w:space="0" w:color="auto"/>
            </w:tcBorders>
          </w:tcPr>
          <w:p w:rsidR="00207731" w:rsidRPr="00DC7761" w:rsidRDefault="00207731" w:rsidP="00207731">
            <w:pPr>
              <w:pStyle w:val="TableParagraph"/>
              <w:ind w:left="223"/>
              <w:rPr>
                <w:lang w:val="ru-RU"/>
              </w:rPr>
            </w:pPr>
          </w:p>
        </w:tc>
        <w:tc>
          <w:tcPr>
            <w:tcW w:w="577" w:type="dxa"/>
            <w:tcBorders>
              <w:right w:val="single" w:sz="4" w:space="0" w:color="auto"/>
            </w:tcBorders>
          </w:tcPr>
          <w:p w:rsidR="00207731" w:rsidRPr="00DC7761" w:rsidRDefault="00207731" w:rsidP="00207731">
            <w:pPr>
              <w:pStyle w:val="TableParagraph"/>
              <w:ind w:left="223"/>
              <w:rPr>
                <w:lang w:val="ru-RU"/>
              </w:rPr>
            </w:pPr>
            <w:r w:rsidRPr="00384FC6">
              <w:rPr>
                <w:b/>
              </w:rPr>
              <w:t>ѵ</w:t>
            </w:r>
          </w:p>
        </w:tc>
        <w:tc>
          <w:tcPr>
            <w:tcW w:w="567" w:type="dxa"/>
            <w:tcBorders>
              <w:left w:val="single" w:sz="4" w:space="0" w:color="auto"/>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tcBorders>
          </w:tcPr>
          <w:p w:rsidR="00207731" w:rsidRPr="00DC7761" w:rsidRDefault="00207731" w:rsidP="00207731">
            <w:pPr>
              <w:pStyle w:val="TableParagraph"/>
              <w:ind w:left="223"/>
              <w:rPr>
                <w:lang w:val="ru-RU"/>
              </w:rPr>
            </w:pPr>
          </w:p>
        </w:tc>
      </w:tr>
      <w:tr w:rsidR="00207731" w:rsidRPr="00DC7761" w:rsidTr="00F60A15">
        <w:trPr>
          <w:trHeight w:val="323"/>
        </w:trPr>
        <w:tc>
          <w:tcPr>
            <w:tcW w:w="419" w:type="dxa"/>
          </w:tcPr>
          <w:p w:rsidR="00207731" w:rsidRPr="007867D2" w:rsidRDefault="00207731" w:rsidP="00207731">
            <w:pPr>
              <w:pStyle w:val="TableParagraph"/>
              <w:ind w:left="21"/>
            </w:pPr>
            <w:r>
              <w:t>18</w:t>
            </w:r>
          </w:p>
        </w:tc>
        <w:tc>
          <w:tcPr>
            <w:tcW w:w="1273" w:type="dxa"/>
            <w:vMerge/>
          </w:tcPr>
          <w:p w:rsidR="00207731" w:rsidRPr="0022005A" w:rsidRDefault="00207731" w:rsidP="00207731">
            <w:pPr>
              <w:pStyle w:val="af3"/>
              <w:ind w:left="142"/>
              <w:rPr>
                <w:rFonts w:eastAsia="Calibri"/>
                <w:color w:val="000000"/>
                <w:spacing w:val="-2"/>
                <w:sz w:val="24"/>
                <w:lang w:val="ru-RU"/>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UC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Physics</w:t>
            </w:r>
          </w:p>
        </w:tc>
        <w:tc>
          <w:tcPr>
            <w:tcW w:w="3544" w:type="dxa"/>
          </w:tcPr>
          <w:p w:rsidR="00207731" w:rsidRPr="0022005A" w:rsidRDefault="00207731" w:rsidP="003A6121">
            <w:pPr>
              <w:ind w:left="113" w:right="113"/>
              <w:jc w:val="both"/>
              <w:rPr>
                <w:rFonts w:ascii="Times New Roman" w:hAnsi="Times New Roman" w:cs="Times New Roman"/>
                <w:sz w:val="24"/>
                <w:szCs w:val="24"/>
                <w:lang w:val="kk-KZ"/>
              </w:rPr>
            </w:pPr>
            <w:r w:rsidRPr="0022005A">
              <w:rPr>
                <w:rFonts w:ascii="Times New Roman" w:hAnsi="Times New Roman" w:cs="Times New Roman"/>
                <w:sz w:val="24"/>
                <w:szCs w:val="24"/>
              </w:rPr>
              <w:t>Mechanics, Molecular physics. Thermodynamics. Electrostatics. Optics. Physical factors in biotechnological processes. At the end of the course, the student learns the basic laws of general physics and their applicability in biotechnological industries and the creation of biotechnological equipment.</w:t>
            </w:r>
          </w:p>
        </w:tc>
        <w:tc>
          <w:tcPr>
            <w:tcW w:w="986" w:type="dxa"/>
          </w:tcPr>
          <w:p w:rsidR="00207731" w:rsidRPr="0022005A" w:rsidRDefault="00207731" w:rsidP="00207731">
            <w:pPr>
              <w:jc w:val="center"/>
              <w:rPr>
                <w:rFonts w:ascii="Times New Roman" w:hAnsi="Times New Roman" w:cs="Times New Roman"/>
                <w:sz w:val="24"/>
                <w:szCs w:val="24"/>
              </w:rPr>
            </w:pPr>
            <w:r w:rsidRPr="0022005A">
              <w:rPr>
                <w:rFonts w:ascii="Times New Roman" w:hAnsi="Times New Roman" w:cs="Times New Roman"/>
                <w:sz w:val="24"/>
                <w:szCs w:val="24"/>
              </w:rPr>
              <w:t>4</w:t>
            </w:r>
          </w:p>
        </w:tc>
        <w:tc>
          <w:tcPr>
            <w:tcW w:w="427" w:type="dxa"/>
          </w:tcPr>
          <w:p w:rsidR="00207731" w:rsidRPr="00DC7761" w:rsidRDefault="00207731" w:rsidP="00207731">
            <w:pPr>
              <w:pStyle w:val="TableParagraph"/>
              <w:ind w:left="223"/>
              <w:rPr>
                <w:lang w:val="ru-RU"/>
              </w:rPr>
            </w:pPr>
          </w:p>
        </w:tc>
        <w:tc>
          <w:tcPr>
            <w:tcW w:w="426" w:type="dxa"/>
          </w:tcPr>
          <w:p w:rsidR="00207731" w:rsidRPr="007867D2" w:rsidRDefault="00207731" w:rsidP="00207731">
            <w:pPr>
              <w:pStyle w:val="TableParagraph"/>
              <w:ind w:left="223"/>
            </w:pPr>
            <w:r>
              <w:t>v</w:t>
            </w:r>
          </w:p>
        </w:tc>
        <w:tc>
          <w:tcPr>
            <w:tcW w:w="425" w:type="dxa"/>
          </w:tcPr>
          <w:p w:rsidR="00207731" w:rsidRPr="00DC7761" w:rsidRDefault="00207731" w:rsidP="00207731">
            <w:pPr>
              <w:pStyle w:val="TableParagraph"/>
              <w:spacing w:line="304" w:lineRule="exact"/>
              <w:ind w:left="223"/>
              <w:rPr>
                <w:b/>
                <w:lang w:val="ru-RU"/>
              </w:rPr>
            </w:pPr>
          </w:p>
        </w:tc>
        <w:tc>
          <w:tcPr>
            <w:tcW w:w="426" w:type="dxa"/>
          </w:tcPr>
          <w:p w:rsidR="00207731" w:rsidRPr="00DC7761" w:rsidRDefault="00207731" w:rsidP="00207731">
            <w:pPr>
              <w:pStyle w:val="TableParagraph"/>
              <w:ind w:left="223"/>
              <w:rPr>
                <w:lang w:val="ru-RU"/>
              </w:rPr>
            </w:pPr>
          </w:p>
        </w:tc>
        <w:tc>
          <w:tcPr>
            <w:tcW w:w="426" w:type="dxa"/>
          </w:tcPr>
          <w:p w:rsidR="00207731" w:rsidRPr="00DC7761" w:rsidRDefault="00207731" w:rsidP="00207731">
            <w:pPr>
              <w:pStyle w:val="TableParagraph"/>
              <w:ind w:left="223"/>
              <w:rPr>
                <w:b/>
                <w:lang w:val="ru-RU"/>
              </w:rPr>
            </w:pPr>
          </w:p>
        </w:tc>
        <w:tc>
          <w:tcPr>
            <w:tcW w:w="425" w:type="dxa"/>
          </w:tcPr>
          <w:p w:rsidR="00207731" w:rsidRPr="00DC7761" w:rsidRDefault="00207731" w:rsidP="00207731">
            <w:pPr>
              <w:pStyle w:val="TableParagraph"/>
              <w:ind w:left="223"/>
              <w:rPr>
                <w:lang w:val="ru-RU"/>
              </w:rPr>
            </w:pPr>
            <w:r w:rsidRPr="00384FC6">
              <w:rPr>
                <w:b/>
              </w:rPr>
              <w:t>ѵ</w:t>
            </w:r>
          </w:p>
        </w:tc>
        <w:tc>
          <w:tcPr>
            <w:tcW w:w="428" w:type="dxa"/>
          </w:tcPr>
          <w:p w:rsidR="00207731" w:rsidRPr="00DC7761" w:rsidRDefault="00207731" w:rsidP="00207731">
            <w:pPr>
              <w:pStyle w:val="TableParagraph"/>
              <w:ind w:left="223"/>
              <w:rPr>
                <w:lang w:val="ru-RU"/>
              </w:rPr>
            </w:pPr>
          </w:p>
        </w:tc>
        <w:tc>
          <w:tcPr>
            <w:tcW w:w="425" w:type="dxa"/>
          </w:tcPr>
          <w:p w:rsidR="00207731" w:rsidRPr="00DC7761" w:rsidRDefault="00207731" w:rsidP="00207731">
            <w:pPr>
              <w:pStyle w:val="TableParagraph"/>
              <w:ind w:left="223"/>
              <w:rPr>
                <w:b/>
                <w:lang w:val="ru-RU"/>
              </w:rPr>
            </w:pPr>
            <w:r w:rsidRPr="00384FC6">
              <w:rPr>
                <w:b/>
              </w:rPr>
              <w:t>ѵ</w:t>
            </w:r>
          </w:p>
        </w:tc>
        <w:tc>
          <w:tcPr>
            <w:tcW w:w="567" w:type="dxa"/>
            <w:tcBorders>
              <w:right w:val="single" w:sz="4" w:space="0" w:color="auto"/>
            </w:tcBorders>
          </w:tcPr>
          <w:p w:rsidR="00207731" w:rsidRPr="00DC7761" w:rsidRDefault="00207731" w:rsidP="00207731">
            <w:pPr>
              <w:pStyle w:val="TableParagraph"/>
              <w:ind w:left="223"/>
              <w:rPr>
                <w:lang w:val="ru-RU"/>
              </w:rPr>
            </w:pPr>
          </w:p>
        </w:tc>
        <w:tc>
          <w:tcPr>
            <w:tcW w:w="577" w:type="dxa"/>
            <w:tcBorders>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tcBorders>
          </w:tcPr>
          <w:p w:rsidR="00207731" w:rsidRPr="00DC7761" w:rsidRDefault="00207731" w:rsidP="00207731">
            <w:pPr>
              <w:pStyle w:val="TableParagraph"/>
              <w:ind w:left="223"/>
              <w:rPr>
                <w:lang w:val="ru-RU"/>
              </w:rPr>
            </w:pPr>
          </w:p>
        </w:tc>
      </w:tr>
      <w:tr w:rsidR="00207731" w:rsidRPr="00DC7761" w:rsidTr="00F60A15">
        <w:trPr>
          <w:trHeight w:val="323"/>
        </w:trPr>
        <w:tc>
          <w:tcPr>
            <w:tcW w:w="419" w:type="dxa"/>
          </w:tcPr>
          <w:p w:rsidR="00207731" w:rsidRPr="007867D2" w:rsidRDefault="00207731" w:rsidP="00207731">
            <w:pPr>
              <w:pStyle w:val="TableParagraph"/>
              <w:ind w:left="21"/>
            </w:pPr>
            <w:r>
              <w:t>19</w:t>
            </w:r>
          </w:p>
        </w:tc>
        <w:tc>
          <w:tcPr>
            <w:tcW w:w="1273" w:type="dxa"/>
            <w:vMerge/>
          </w:tcPr>
          <w:p w:rsidR="00207731" w:rsidRPr="0022005A" w:rsidRDefault="00207731" w:rsidP="00207731">
            <w:pPr>
              <w:pStyle w:val="af3"/>
              <w:ind w:left="142"/>
              <w:rPr>
                <w:rFonts w:eastAsia="Calibri"/>
                <w:color w:val="000000"/>
                <w:spacing w:val="-2"/>
                <w:sz w:val="24"/>
                <w:lang w:val="ru-RU"/>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UC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Chemistry</w:t>
            </w:r>
          </w:p>
        </w:tc>
        <w:tc>
          <w:tcPr>
            <w:tcW w:w="3544" w:type="dxa"/>
          </w:tcPr>
          <w:p w:rsidR="00207731" w:rsidRPr="0022005A" w:rsidRDefault="00207731" w:rsidP="003A6121">
            <w:pPr>
              <w:ind w:left="113" w:right="113"/>
              <w:jc w:val="both"/>
              <w:rPr>
                <w:rFonts w:ascii="Times New Roman" w:hAnsi="Times New Roman" w:cs="Times New Roman"/>
                <w:sz w:val="24"/>
                <w:szCs w:val="24"/>
                <w:lang w:val="kk-KZ"/>
              </w:rPr>
            </w:pPr>
            <w:r w:rsidRPr="0022005A">
              <w:rPr>
                <w:rFonts w:ascii="Times New Roman" w:hAnsi="Times New Roman" w:cs="Times New Roman"/>
                <w:sz w:val="24"/>
                <w:szCs w:val="24"/>
              </w:rPr>
              <w:t>Chemical elements and reactions. Electrochemical processes. Analysis of substances chemical composition. Chemical kinetics. Catalysis. Solutions. Redox reactions. Complex connections. Qualitative chemical analysis. Student can conduct chemical analyses, determine the composition of substances and prepare the theoretical part of experiments in the preparation of scientific research in the field of biotechnology.</w:t>
            </w:r>
          </w:p>
        </w:tc>
        <w:tc>
          <w:tcPr>
            <w:tcW w:w="986" w:type="dxa"/>
          </w:tcPr>
          <w:p w:rsidR="00207731" w:rsidRPr="0022005A" w:rsidRDefault="00207731" w:rsidP="00207731">
            <w:pPr>
              <w:jc w:val="center"/>
              <w:rPr>
                <w:rFonts w:ascii="Times New Roman" w:hAnsi="Times New Roman" w:cs="Times New Roman"/>
                <w:sz w:val="24"/>
                <w:szCs w:val="24"/>
              </w:rPr>
            </w:pPr>
            <w:r w:rsidRPr="0022005A">
              <w:rPr>
                <w:rFonts w:ascii="Times New Roman" w:hAnsi="Times New Roman" w:cs="Times New Roman"/>
                <w:sz w:val="24"/>
                <w:szCs w:val="24"/>
              </w:rPr>
              <w:t>5</w:t>
            </w:r>
          </w:p>
        </w:tc>
        <w:tc>
          <w:tcPr>
            <w:tcW w:w="427" w:type="dxa"/>
          </w:tcPr>
          <w:p w:rsidR="00207731" w:rsidRPr="00DC7761" w:rsidRDefault="00207731" w:rsidP="00207731">
            <w:pPr>
              <w:pStyle w:val="TableParagraph"/>
              <w:ind w:left="223"/>
              <w:rPr>
                <w:lang w:val="ru-RU"/>
              </w:rPr>
            </w:pPr>
          </w:p>
        </w:tc>
        <w:tc>
          <w:tcPr>
            <w:tcW w:w="426" w:type="dxa"/>
          </w:tcPr>
          <w:p w:rsidR="00207731" w:rsidRPr="00DC7761" w:rsidRDefault="00207731" w:rsidP="00207731">
            <w:pPr>
              <w:pStyle w:val="TableParagraph"/>
              <w:ind w:left="223"/>
              <w:rPr>
                <w:lang w:val="ru-RU"/>
              </w:rPr>
            </w:pPr>
            <w:r w:rsidRPr="00384FC6">
              <w:rPr>
                <w:b/>
              </w:rPr>
              <w:t>ѵ</w:t>
            </w:r>
          </w:p>
        </w:tc>
        <w:tc>
          <w:tcPr>
            <w:tcW w:w="425" w:type="dxa"/>
          </w:tcPr>
          <w:p w:rsidR="00207731" w:rsidRPr="00DC7761" w:rsidRDefault="00207731" w:rsidP="00207731">
            <w:pPr>
              <w:pStyle w:val="TableParagraph"/>
              <w:spacing w:line="304" w:lineRule="exact"/>
              <w:ind w:left="223"/>
              <w:rPr>
                <w:b/>
                <w:lang w:val="ru-RU"/>
              </w:rPr>
            </w:pPr>
          </w:p>
        </w:tc>
        <w:tc>
          <w:tcPr>
            <w:tcW w:w="426" w:type="dxa"/>
          </w:tcPr>
          <w:p w:rsidR="00207731" w:rsidRPr="00DC7761" w:rsidRDefault="00207731" w:rsidP="00207731">
            <w:pPr>
              <w:pStyle w:val="TableParagraph"/>
              <w:ind w:left="223"/>
              <w:rPr>
                <w:lang w:val="ru-RU"/>
              </w:rPr>
            </w:pPr>
          </w:p>
        </w:tc>
        <w:tc>
          <w:tcPr>
            <w:tcW w:w="426" w:type="dxa"/>
          </w:tcPr>
          <w:p w:rsidR="00207731" w:rsidRPr="00DC7761" w:rsidRDefault="00207731" w:rsidP="00207731">
            <w:pPr>
              <w:pStyle w:val="TableParagraph"/>
              <w:ind w:left="223"/>
              <w:rPr>
                <w:b/>
                <w:lang w:val="ru-RU"/>
              </w:rPr>
            </w:pPr>
          </w:p>
        </w:tc>
        <w:tc>
          <w:tcPr>
            <w:tcW w:w="425" w:type="dxa"/>
          </w:tcPr>
          <w:p w:rsidR="00207731" w:rsidRPr="00DC7761" w:rsidRDefault="00207731" w:rsidP="00207731">
            <w:pPr>
              <w:pStyle w:val="TableParagraph"/>
              <w:ind w:left="223"/>
              <w:rPr>
                <w:lang w:val="ru-RU"/>
              </w:rPr>
            </w:pPr>
          </w:p>
        </w:tc>
        <w:tc>
          <w:tcPr>
            <w:tcW w:w="428" w:type="dxa"/>
          </w:tcPr>
          <w:p w:rsidR="00207731" w:rsidRPr="00DC7761" w:rsidRDefault="00207731" w:rsidP="00207731">
            <w:pPr>
              <w:pStyle w:val="TableParagraph"/>
              <w:ind w:left="223"/>
              <w:rPr>
                <w:lang w:val="ru-RU"/>
              </w:rPr>
            </w:pPr>
          </w:p>
        </w:tc>
        <w:tc>
          <w:tcPr>
            <w:tcW w:w="425" w:type="dxa"/>
          </w:tcPr>
          <w:p w:rsidR="00207731" w:rsidRPr="00DC7761" w:rsidRDefault="00207731" w:rsidP="00207731">
            <w:pPr>
              <w:pStyle w:val="TableParagraph"/>
              <w:ind w:left="223"/>
              <w:rPr>
                <w:b/>
                <w:lang w:val="ru-RU"/>
              </w:rPr>
            </w:pPr>
            <w:r w:rsidRPr="00384FC6">
              <w:rPr>
                <w:b/>
              </w:rPr>
              <w:t>ѵ</w:t>
            </w:r>
          </w:p>
        </w:tc>
        <w:tc>
          <w:tcPr>
            <w:tcW w:w="567" w:type="dxa"/>
            <w:tcBorders>
              <w:right w:val="single" w:sz="4" w:space="0" w:color="auto"/>
            </w:tcBorders>
          </w:tcPr>
          <w:p w:rsidR="00207731" w:rsidRPr="00DC7761" w:rsidRDefault="00207731" w:rsidP="00207731">
            <w:pPr>
              <w:pStyle w:val="TableParagraph"/>
              <w:ind w:left="223"/>
              <w:rPr>
                <w:lang w:val="ru-RU"/>
              </w:rPr>
            </w:pPr>
            <w:r w:rsidRPr="00384FC6">
              <w:rPr>
                <w:b/>
              </w:rPr>
              <w:t>ѵ</w:t>
            </w:r>
          </w:p>
        </w:tc>
        <w:tc>
          <w:tcPr>
            <w:tcW w:w="577" w:type="dxa"/>
            <w:tcBorders>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tcBorders>
          </w:tcPr>
          <w:p w:rsidR="00207731" w:rsidRPr="00DC7761" w:rsidRDefault="00207731" w:rsidP="00207731">
            <w:pPr>
              <w:pStyle w:val="TableParagraph"/>
              <w:ind w:left="223"/>
              <w:rPr>
                <w:lang w:val="ru-RU"/>
              </w:rPr>
            </w:pPr>
          </w:p>
        </w:tc>
      </w:tr>
      <w:tr w:rsidR="00207731" w:rsidRPr="00DC7761" w:rsidTr="00F60A15">
        <w:trPr>
          <w:trHeight w:val="323"/>
        </w:trPr>
        <w:tc>
          <w:tcPr>
            <w:tcW w:w="419" w:type="dxa"/>
          </w:tcPr>
          <w:p w:rsidR="00207731" w:rsidRPr="00BE2549" w:rsidRDefault="00207731" w:rsidP="00207731">
            <w:pPr>
              <w:pStyle w:val="TableParagraph"/>
              <w:ind w:left="21"/>
            </w:pPr>
            <w:r>
              <w:t>20</w:t>
            </w:r>
          </w:p>
        </w:tc>
        <w:tc>
          <w:tcPr>
            <w:tcW w:w="1273" w:type="dxa"/>
            <w:vMerge/>
          </w:tcPr>
          <w:p w:rsidR="00207731" w:rsidRPr="0022005A" w:rsidRDefault="00207731" w:rsidP="00207731">
            <w:pPr>
              <w:pStyle w:val="TableParagraph"/>
              <w:ind w:left="142"/>
              <w:rPr>
                <w:rFonts w:eastAsia="Calibri"/>
                <w:color w:val="000000"/>
                <w:spacing w:val="-2"/>
                <w:sz w:val="24"/>
                <w:szCs w:val="24"/>
                <w:lang w:val="ru-RU"/>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Biochemistry</w:t>
            </w:r>
          </w:p>
        </w:tc>
        <w:tc>
          <w:tcPr>
            <w:tcW w:w="3544" w:type="dxa"/>
          </w:tcPr>
          <w:p w:rsidR="00207731" w:rsidRPr="0022005A" w:rsidRDefault="00207731" w:rsidP="003A6121">
            <w:pPr>
              <w:ind w:left="113" w:right="113"/>
              <w:jc w:val="both"/>
              <w:rPr>
                <w:rFonts w:ascii="Times New Roman" w:hAnsi="Times New Roman" w:cs="Times New Roman"/>
                <w:sz w:val="24"/>
                <w:szCs w:val="24"/>
                <w:lang w:val="kk-KZ"/>
              </w:rPr>
            </w:pPr>
            <w:r w:rsidRPr="0022005A">
              <w:rPr>
                <w:rFonts w:ascii="Times New Roman" w:hAnsi="Times New Roman" w:cs="Times New Roman"/>
                <w:bCs/>
                <w:sz w:val="24"/>
                <w:szCs w:val="24"/>
              </w:rPr>
              <w:t>Introduction to Biochemistry. Metabolism basic provisions Energy of biochemical processes. Physical and chemical properties of natural compounds. Student learns the biochemistry of proteins, nucleic acids, carbohydrates, lipids, minerals and vitamins and hormones; the essence of chemical transformations occurring in organisms, the mechanisms of their regulation.</w:t>
            </w:r>
          </w:p>
        </w:tc>
        <w:tc>
          <w:tcPr>
            <w:tcW w:w="986" w:type="dxa"/>
          </w:tcPr>
          <w:p w:rsidR="00207731" w:rsidRPr="0022005A" w:rsidRDefault="00207731" w:rsidP="00207731">
            <w:pPr>
              <w:jc w:val="center"/>
              <w:rPr>
                <w:rFonts w:ascii="Times New Roman" w:hAnsi="Times New Roman" w:cs="Times New Roman"/>
                <w:sz w:val="24"/>
                <w:szCs w:val="24"/>
              </w:rPr>
            </w:pPr>
            <w:r w:rsidRPr="0022005A">
              <w:rPr>
                <w:rFonts w:ascii="Times New Roman" w:hAnsi="Times New Roman" w:cs="Times New Roman"/>
                <w:sz w:val="24"/>
                <w:szCs w:val="24"/>
              </w:rPr>
              <w:t>5</w:t>
            </w:r>
          </w:p>
        </w:tc>
        <w:tc>
          <w:tcPr>
            <w:tcW w:w="427" w:type="dxa"/>
          </w:tcPr>
          <w:p w:rsidR="00207731" w:rsidRPr="00DC7761" w:rsidRDefault="00207731" w:rsidP="00207731">
            <w:pPr>
              <w:pStyle w:val="TableParagraph"/>
              <w:ind w:left="223"/>
              <w:rPr>
                <w:lang w:val="ru-RU"/>
              </w:rPr>
            </w:pPr>
          </w:p>
        </w:tc>
        <w:tc>
          <w:tcPr>
            <w:tcW w:w="426" w:type="dxa"/>
          </w:tcPr>
          <w:p w:rsidR="00207731" w:rsidRPr="00DC7761" w:rsidRDefault="00207731" w:rsidP="00207731">
            <w:pPr>
              <w:pStyle w:val="TableParagraph"/>
              <w:ind w:left="223"/>
              <w:rPr>
                <w:lang w:val="ru-RU"/>
              </w:rPr>
            </w:pPr>
            <w:r w:rsidRPr="00384FC6">
              <w:rPr>
                <w:b/>
              </w:rPr>
              <w:t>ѵ</w:t>
            </w:r>
          </w:p>
        </w:tc>
        <w:tc>
          <w:tcPr>
            <w:tcW w:w="425" w:type="dxa"/>
          </w:tcPr>
          <w:p w:rsidR="00207731" w:rsidRPr="00DC7761" w:rsidRDefault="00207731" w:rsidP="00207731">
            <w:pPr>
              <w:pStyle w:val="TableParagraph"/>
              <w:spacing w:line="304" w:lineRule="exact"/>
              <w:ind w:left="223"/>
              <w:rPr>
                <w:b/>
                <w:lang w:val="ru-RU"/>
              </w:rPr>
            </w:pPr>
          </w:p>
        </w:tc>
        <w:tc>
          <w:tcPr>
            <w:tcW w:w="426" w:type="dxa"/>
          </w:tcPr>
          <w:p w:rsidR="00207731" w:rsidRPr="00DC7761" w:rsidRDefault="00207731" w:rsidP="00207731">
            <w:pPr>
              <w:pStyle w:val="TableParagraph"/>
              <w:ind w:left="223"/>
              <w:rPr>
                <w:lang w:val="ru-RU"/>
              </w:rPr>
            </w:pPr>
            <w:r w:rsidRPr="00384FC6">
              <w:rPr>
                <w:b/>
              </w:rPr>
              <w:t>ѵ</w:t>
            </w:r>
          </w:p>
        </w:tc>
        <w:tc>
          <w:tcPr>
            <w:tcW w:w="426" w:type="dxa"/>
          </w:tcPr>
          <w:p w:rsidR="00207731" w:rsidRPr="00DC7761" w:rsidRDefault="00207731" w:rsidP="00207731">
            <w:pPr>
              <w:pStyle w:val="TableParagraph"/>
              <w:ind w:left="223"/>
              <w:rPr>
                <w:b/>
                <w:lang w:val="ru-RU"/>
              </w:rPr>
            </w:pPr>
          </w:p>
        </w:tc>
        <w:tc>
          <w:tcPr>
            <w:tcW w:w="425" w:type="dxa"/>
          </w:tcPr>
          <w:p w:rsidR="00207731" w:rsidRPr="00DC7761" w:rsidRDefault="00207731" w:rsidP="00207731">
            <w:pPr>
              <w:pStyle w:val="TableParagraph"/>
              <w:ind w:left="223"/>
              <w:rPr>
                <w:lang w:val="ru-RU"/>
              </w:rPr>
            </w:pPr>
            <w:r w:rsidRPr="00384FC6">
              <w:rPr>
                <w:b/>
              </w:rPr>
              <w:t>ѵ</w:t>
            </w:r>
          </w:p>
        </w:tc>
        <w:tc>
          <w:tcPr>
            <w:tcW w:w="428" w:type="dxa"/>
          </w:tcPr>
          <w:p w:rsidR="00207731" w:rsidRPr="00DC7761" w:rsidRDefault="00207731" w:rsidP="00207731">
            <w:pPr>
              <w:pStyle w:val="TableParagraph"/>
              <w:ind w:left="223"/>
              <w:rPr>
                <w:lang w:val="ru-RU"/>
              </w:rPr>
            </w:pPr>
          </w:p>
        </w:tc>
        <w:tc>
          <w:tcPr>
            <w:tcW w:w="425" w:type="dxa"/>
          </w:tcPr>
          <w:p w:rsidR="00207731" w:rsidRPr="00DC7761" w:rsidRDefault="00207731" w:rsidP="00207731">
            <w:pPr>
              <w:pStyle w:val="TableParagraph"/>
              <w:ind w:left="223"/>
              <w:rPr>
                <w:b/>
                <w:lang w:val="ru-RU"/>
              </w:rPr>
            </w:pPr>
            <w:r w:rsidRPr="00384FC6">
              <w:rPr>
                <w:b/>
              </w:rPr>
              <w:t>ѵ</w:t>
            </w:r>
          </w:p>
        </w:tc>
        <w:tc>
          <w:tcPr>
            <w:tcW w:w="567" w:type="dxa"/>
            <w:tcBorders>
              <w:right w:val="single" w:sz="4" w:space="0" w:color="auto"/>
            </w:tcBorders>
          </w:tcPr>
          <w:p w:rsidR="00207731" w:rsidRPr="00DC7761" w:rsidRDefault="00207731" w:rsidP="00207731">
            <w:pPr>
              <w:pStyle w:val="TableParagraph"/>
              <w:ind w:left="223"/>
              <w:rPr>
                <w:lang w:val="ru-RU"/>
              </w:rPr>
            </w:pPr>
            <w:r w:rsidRPr="00384FC6">
              <w:rPr>
                <w:b/>
              </w:rPr>
              <w:t>ѵ</w:t>
            </w:r>
          </w:p>
        </w:tc>
        <w:tc>
          <w:tcPr>
            <w:tcW w:w="577" w:type="dxa"/>
            <w:tcBorders>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tcBorders>
          </w:tcPr>
          <w:p w:rsidR="00207731" w:rsidRPr="00DC7761" w:rsidRDefault="00207731" w:rsidP="00207731">
            <w:pPr>
              <w:pStyle w:val="TableParagraph"/>
              <w:ind w:left="223"/>
              <w:rPr>
                <w:lang w:val="ru-RU"/>
              </w:rPr>
            </w:pPr>
          </w:p>
        </w:tc>
      </w:tr>
      <w:tr w:rsidR="00207731" w:rsidRPr="00DC7761" w:rsidTr="00F60A15">
        <w:trPr>
          <w:trHeight w:val="323"/>
        </w:trPr>
        <w:tc>
          <w:tcPr>
            <w:tcW w:w="419" w:type="dxa"/>
          </w:tcPr>
          <w:p w:rsidR="00207731" w:rsidRPr="00BE2549" w:rsidRDefault="00207731" w:rsidP="00207731">
            <w:pPr>
              <w:pStyle w:val="TableParagraph"/>
              <w:ind w:left="21"/>
            </w:pPr>
            <w:r>
              <w:t>21</w:t>
            </w:r>
          </w:p>
        </w:tc>
        <w:tc>
          <w:tcPr>
            <w:tcW w:w="1273" w:type="dxa"/>
            <w:vMerge/>
          </w:tcPr>
          <w:p w:rsidR="00207731" w:rsidRPr="0022005A" w:rsidRDefault="00207731" w:rsidP="00207731">
            <w:pPr>
              <w:pStyle w:val="TableParagraph"/>
              <w:ind w:left="142"/>
              <w:rPr>
                <w:rFonts w:eastAsia="Calibri"/>
                <w:color w:val="000000"/>
                <w:spacing w:val="-2"/>
                <w:sz w:val="24"/>
                <w:szCs w:val="24"/>
                <w:lang w:val="ru-RU"/>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Inorganic chemistry</w:t>
            </w:r>
          </w:p>
        </w:tc>
        <w:tc>
          <w:tcPr>
            <w:tcW w:w="3544" w:type="dxa"/>
          </w:tcPr>
          <w:p w:rsidR="00207731" w:rsidRPr="0022005A" w:rsidRDefault="00207731" w:rsidP="003A6121">
            <w:pPr>
              <w:ind w:left="113" w:right="113"/>
              <w:jc w:val="both"/>
              <w:rPr>
                <w:rFonts w:ascii="Times New Roman" w:hAnsi="Times New Roman" w:cs="Times New Roman"/>
                <w:sz w:val="24"/>
                <w:szCs w:val="24"/>
                <w:lang w:val="kk-KZ"/>
              </w:rPr>
            </w:pPr>
            <w:r w:rsidRPr="0022005A">
              <w:rPr>
                <w:rFonts w:ascii="Times New Roman" w:hAnsi="Times New Roman" w:cs="Times New Roman"/>
                <w:sz w:val="24"/>
                <w:szCs w:val="24"/>
                <w:shd w:val="clear" w:color="auto" w:fill="FFFFFF"/>
              </w:rPr>
              <w:t>This discipline covers the basic concepts and laws of chemistry, the theoretical foundations of the structure of matter, the regularities of the course of chemical processes, familiarization with biogenic elements and their role in human life. The discipline informs about the practical application of chemical knowledge in the field of biotechnology, covers the regularities of the course of chemical processes, forms the ability to solve practical problems and conduct the simplest chemical experiments in this specialty.</w:t>
            </w:r>
          </w:p>
        </w:tc>
        <w:tc>
          <w:tcPr>
            <w:tcW w:w="986" w:type="dxa"/>
          </w:tcPr>
          <w:p w:rsidR="00207731" w:rsidRPr="0022005A" w:rsidRDefault="00207731" w:rsidP="00207731">
            <w:pPr>
              <w:jc w:val="center"/>
              <w:rPr>
                <w:rFonts w:ascii="Times New Roman" w:hAnsi="Times New Roman" w:cs="Times New Roman"/>
                <w:sz w:val="24"/>
                <w:szCs w:val="24"/>
              </w:rPr>
            </w:pPr>
          </w:p>
        </w:tc>
        <w:tc>
          <w:tcPr>
            <w:tcW w:w="427" w:type="dxa"/>
          </w:tcPr>
          <w:p w:rsidR="00207731" w:rsidRPr="00504E0D" w:rsidRDefault="00207731" w:rsidP="00207731">
            <w:pPr>
              <w:pStyle w:val="TableParagraph"/>
              <w:ind w:left="223"/>
            </w:pPr>
          </w:p>
        </w:tc>
        <w:tc>
          <w:tcPr>
            <w:tcW w:w="426" w:type="dxa"/>
          </w:tcPr>
          <w:p w:rsidR="00207731" w:rsidRPr="00504E0D" w:rsidRDefault="00207731" w:rsidP="00207731">
            <w:pPr>
              <w:pStyle w:val="TableParagraph"/>
              <w:ind w:left="223"/>
            </w:pPr>
          </w:p>
        </w:tc>
        <w:tc>
          <w:tcPr>
            <w:tcW w:w="425" w:type="dxa"/>
          </w:tcPr>
          <w:p w:rsidR="00207731" w:rsidRPr="00504E0D" w:rsidRDefault="00207731" w:rsidP="00207731">
            <w:pPr>
              <w:pStyle w:val="TableParagraph"/>
              <w:spacing w:line="304" w:lineRule="exact"/>
              <w:ind w:left="223"/>
              <w:rPr>
                <w:b/>
              </w:rPr>
            </w:pPr>
          </w:p>
        </w:tc>
        <w:tc>
          <w:tcPr>
            <w:tcW w:w="426" w:type="dxa"/>
          </w:tcPr>
          <w:p w:rsidR="00207731" w:rsidRPr="00504E0D" w:rsidRDefault="00207731" w:rsidP="00207731">
            <w:pPr>
              <w:pStyle w:val="TableParagraph"/>
              <w:ind w:left="223"/>
            </w:pPr>
          </w:p>
        </w:tc>
        <w:tc>
          <w:tcPr>
            <w:tcW w:w="426" w:type="dxa"/>
          </w:tcPr>
          <w:p w:rsidR="00207731" w:rsidRPr="00504E0D" w:rsidRDefault="00207731" w:rsidP="00207731">
            <w:pPr>
              <w:pStyle w:val="TableParagraph"/>
              <w:ind w:left="223"/>
              <w:rPr>
                <w:b/>
              </w:rPr>
            </w:pPr>
          </w:p>
        </w:tc>
        <w:tc>
          <w:tcPr>
            <w:tcW w:w="425" w:type="dxa"/>
          </w:tcPr>
          <w:p w:rsidR="00207731" w:rsidRPr="00504E0D" w:rsidRDefault="00207731" w:rsidP="00207731">
            <w:pPr>
              <w:pStyle w:val="TableParagraph"/>
              <w:ind w:left="223"/>
            </w:pPr>
          </w:p>
        </w:tc>
        <w:tc>
          <w:tcPr>
            <w:tcW w:w="428" w:type="dxa"/>
          </w:tcPr>
          <w:p w:rsidR="00207731" w:rsidRPr="00DC7761" w:rsidRDefault="00207731" w:rsidP="00207731">
            <w:pPr>
              <w:pStyle w:val="TableParagraph"/>
              <w:ind w:left="223"/>
              <w:rPr>
                <w:lang w:val="ru-RU"/>
              </w:rPr>
            </w:pPr>
            <w:r w:rsidRPr="00384FC6">
              <w:rPr>
                <w:b/>
              </w:rPr>
              <w:t>ѵ</w:t>
            </w:r>
          </w:p>
        </w:tc>
        <w:tc>
          <w:tcPr>
            <w:tcW w:w="425" w:type="dxa"/>
          </w:tcPr>
          <w:p w:rsidR="00207731" w:rsidRPr="00DC7761" w:rsidRDefault="00207731" w:rsidP="00207731">
            <w:pPr>
              <w:pStyle w:val="TableParagraph"/>
              <w:ind w:left="223"/>
              <w:rPr>
                <w:b/>
                <w:lang w:val="ru-RU"/>
              </w:rPr>
            </w:pPr>
          </w:p>
        </w:tc>
        <w:tc>
          <w:tcPr>
            <w:tcW w:w="567" w:type="dxa"/>
            <w:tcBorders>
              <w:right w:val="single" w:sz="4" w:space="0" w:color="auto"/>
            </w:tcBorders>
          </w:tcPr>
          <w:p w:rsidR="00207731" w:rsidRPr="00DC7761" w:rsidRDefault="00207731" w:rsidP="00207731">
            <w:pPr>
              <w:pStyle w:val="TableParagraph"/>
              <w:ind w:left="223"/>
              <w:rPr>
                <w:lang w:val="ru-RU"/>
              </w:rPr>
            </w:pPr>
            <w:r w:rsidRPr="00384FC6">
              <w:rPr>
                <w:b/>
              </w:rPr>
              <w:t>ѵ</w:t>
            </w:r>
          </w:p>
        </w:tc>
        <w:tc>
          <w:tcPr>
            <w:tcW w:w="577" w:type="dxa"/>
            <w:tcBorders>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tcBorders>
          </w:tcPr>
          <w:p w:rsidR="00207731" w:rsidRPr="00DC7761" w:rsidRDefault="00207731" w:rsidP="00207731">
            <w:pPr>
              <w:pStyle w:val="TableParagraph"/>
              <w:ind w:left="223"/>
              <w:rPr>
                <w:lang w:val="ru-RU"/>
              </w:rPr>
            </w:pPr>
          </w:p>
        </w:tc>
      </w:tr>
      <w:tr w:rsidR="00207731" w:rsidRPr="00DC7761" w:rsidTr="00F60A15">
        <w:trPr>
          <w:trHeight w:val="323"/>
        </w:trPr>
        <w:tc>
          <w:tcPr>
            <w:tcW w:w="419" w:type="dxa"/>
          </w:tcPr>
          <w:p w:rsidR="00207731" w:rsidRPr="00BE2549" w:rsidRDefault="00207731" w:rsidP="00207731">
            <w:pPr>
              <w:pStyle w:val="TableParagraph"/>
              <w:ind w:left="21"/>
            </w:pPr>
            <w:r>
              <w:t>22</w:t>
            </w:r>
          </w:p>
        </w:tc>
        <w:tc>
          <w:tcPr>
            <w:tcW w:w="1273" w:type="dxa"/>
            <w:vMerge w:val="restart"/>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Biotechnology of the agro-industrial complex</w:t>
            </w: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Objects of biotechnology</w:t>
            </w:r>
          </w:p>
        </w:tc>
        <w:tc>
          <w:tcPr>
            <w:tcW w:w="3544" w:type="dxa"/>
          </w:tcPr>
          <w:p w:rsidR="00207731" w:rsidRPr="0022005A" w:rsidRDefault="00207731" w:rsidP="003A6121">
            <w:pPr>
              <w:pStyle w:val="af3"/>
              <w:ind w:left="113" w:right="113"/>
              <w:jc w:val="both"/>
              <w:rPr>
                <w:sz w:val="24"/>
              </w:rPr>
            </w:pPr>
            <w:r w:rsidRPr="0022005A">
              <w:rPr>
                <w:sz w:val="24"/>
              </w:rPr>
              <w:t>Objects of biotechnology. Technological techniques and features of cultivation of microorganisms, cells and tissues of plants and animals. Subcellular structures. Immobilized biological objects. Student can analyze useful properties of biotechnology objects; use principles of improving the properties of biotechnology objects; cultivation methods and features of various organisms.</w:t>
            </w:r>
          </w:p>
        </w:tc>
        <w:tc>
          <w:tcPr>
            <w:tcW w:w="986" w:type="dxa"/>
          </w:tcPr>
          <w:p w:rsidR="00207731" w:rsidRPr="0022005A" w:rsidRDefault="00207731" w:rsidP="00207731">
            <w:pPr>
              <w:jc w:val="center"/>
              <w:rPr>
                <w:rFonts w:ascii="Times New Roman" w:hAnsi="Times New Roman" w:cs="Times New Roman"/>
                <w:sz w:val="24"/>
                <w:szCs w:val="24"/>
              </w:rPr>
            </w:pPr>
            <w:r w:rsidRPr="0022005A">
              <w:rPr>
                <w:rFonts w:ascii="Times New Roman" w:hAnsi="Times New Roman" w:cs="Times New Roman"/>
                <w:sz w:val="24"/>
                <w:szCs w:val="24"/>
              </w:rPr>
              <w:t>4</w:t>
            </w:r>
          </w:p>
        </w:tc>
        <w:tc>
          <w:tcPr>
            <w:tcW w:w="427" w:type="dxa"/>
          </w:tcPr>
          <w:p w:rsidR="00207731" w:rsidRPr="00DC7761" w:rsidRDefault="00207731" w:rsidP="00207731">
            <w:pPr>
              <w:pStyle w:val="TableParagraph"/>
              <w:ind w:left="223"/>
              <w:rPr>
                <w:lang w:val="ru-RU"/>
              </w:rPr>
            </w:pPr>
          </w:p>
        </w:tc>
        <w:tc>
          <w:tcPr>
            <w:tcW w:w="426" w:type="dxa"/>
          </w:tcPr>
          <w:p w:rsidR="00207731" w:rsidRPr="00DC7761" w:rsidRDefault="00207731" w:rsidP="00207731">
            <w:pPr>
              <w:pStyle w:val="TableParagraph"/>
              <w:ind w:left="223"/>
              <w:rPr>
                <w:lang w:val="ru-RU"/>
              </w:rPr>
            </w:pPr>
          </w:p>
        </w:tc>
        <w:tc>
          <w:tcPr>
            <w:tcW w:w="425" w:type="dxa"/>
          </w:tcPr>
          <w:p w:rsidR="00207731" w:rsidRPr="00DC7761" w:rsidRDefault="00207731" w:rsidP="00207731">
            <w:pPr>
              <w:pStyle w:val="TableParagraph"/>
              <w:spacing w:line="304" w:lineRule="exact"/>
              <w:ind w:left="223"/>
              <w:rPr>
                <w:b/>
                <w:lang w:val="ru-RU"/>
              </w:rPr>
            </w:pPr>
          </w:p>
        </w:tc>
        <w:tc>
          <w:tcPr>
            <w:tcW w:w="426" w:type="dxa"/>
          </w:tcPr>
          <w:p w:rsidR="00207731" w:rsidRPr="00DC7761" w:rsidRDefault="00207731" w:rsidP="00207731">
            <w:pPr>
              <w:pStyle w:val="TableParagraph"/>
              <w:ind w:left="223"/>
              <w:rPr>
                <w:lang w:val="ru-RU"/>
              </w:rPr>
            </w:pPr>
            <w:r w:rsidRPr="00384FC6">
              <w:rPr>
                <w:b/>
              </w:rPr>
              <w:t>ѵ</w:t>
            </w:r>
          </w:p>
        </w:tc>
        <w:tc>
          <w:tcPr>
            <w:tcW w:w="426" w:type="dxa"/>
          </w:tcPr>
          <w:p w:rsidR="00207731" w:rsidRPr="00DC7761" w:rsidRDefault="00207731" w:rsidP="00207731">
            <w:pPr>
              <w:pStyle w:val="TableParagraph"/>
              <w:ind w:left="223"/>
              <w:rPr>
                <w:b/>
                <w:lang w:val="ru-RU"/>
              </w:rPr>
            </w:pPr>
          </w:p>
        </w:tc>
        <w:tc>
          <w:tcPr>
            <w:tcW w:w="425" w:type="dxa"/>
          </w:tcPr>
          <w:p w:rsidR="00207731" w:rsidRPr="00DC7761" w:rsidRDefault="00207731" w:rsidP="00207731">
            <w:pPr>
              <w:pStyle w:val="TableParagraph"/>
              <w:ind w:left="223"/>
              <w:rPr>
                <w:lang w:val="ru-RU"/>
              </w:rPr>
            </w:pPr>
            <w:r w:rsidRPr="00384FC6">
              <w:rPr>
                <w:b/>
              </w:rPr>
              <w:t>ѵ</w:t>
            </w:r>
          </w:p>
        </w:tc>
        <w:tc>
          <w:tcPr>
            <w:tcW w:w="428" w:type="dxa"/>
          </w:tcPr>
          <w:p w:rsidR="00207731" w:rsidRPr="00DC7761" w:rsidRDefault="00207731" w:rsidP="00207731">
            <w:pPr>
              <w:pStyle w:val="TableParagraph"/>
              <w:ind w:left="223"/>
              <w:rPr>
                <w:lang w:val="ru-RU"/>
              </w:rPr>
            </w:pPr>
            <w:r w:rsidRPr="00384FC6">
              <w:rPr>
                <w:b/>
              </w:rPr>
              <w:t>ѵ</w:t>
            </w:r>
          </w:p>
        </w:tc>
        <w:tc>
          <w:tcPr>
            <w:tcW w:w="425" w:type="dxa"/>
          </w:tcPr>
          <w:p w:rsidR="00207731" w:rsidRPr="00DC7761" w:rsidRDefault="00207731" w:rsidP="00207731">
            <w:pPr>
              <w:pStyle w:val="TableParagraph"/>
              <w:ind w:left="223"/>
              <w:rPr>
                <w:b/>
                <w:lang w:val="ru-RU"/>
              </w:rPr>
            </w:pPr>
          </w:p>
        </w:tc>
        <w:tc>
          <w:tcPr>
            <w:tcW w:w="567" w:type="dxa"/>
            <w:tcBorders>
              <w:right w:val="single" w:sz="4" w:space="0" w:color="auto"/>
            </w:tcBorders>
          </w:tcPr>
          <w:p w:rsidR="00207731" w:rsidRPr="00DC7761" w:rsidRDefault="00207731" w:rsidP="00207731">
            <w:pPr>
              <w:pStyle w:val="TableParagraph"/>
              <w:ind w:left="223"/>
              <w:rPr>
                <w:lang w:val="ru-RU"/>
              </w:rPr>
            </w:pPr>
            <w:r w:rsidRPr="00384FC6">
              <w:rPr>
                <w:b/>
              </w:rPr>
              <w:t>ѵ</w:t>
            </w:r>
          </w:p>
        </w:tc>
        <w:tc>
          <w:tcPr>
            <w:tcW w:w="577" w:type="dxa"/>
            <w:tcBorders>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tcBorders>
          </w:tcPr>
          <w:p w:rsidR="00207731" w:rsidRPr="00DC7761" w:rsidRDefault="00207731" w:rsidP="00207731">
            <w:pPr>
              <w:pStyle w:val="TableParagraph"/>
              <w:ind w:left="223"/>
              <w:rPr>
                <w:lang w:val="ru-RU"/>
              </w:rPr>
            </w:pPr>
            <w:r w:rsidRPr="00384FC6">
              <w:rPr>
                <w:b/>
              </w:rPr>
              <w:t>ѵ</w:t>
            </w:r>
          </w:p>
        </w:tc>
      </w:tr>
      <w:tr w:rsidR="00207731" w:rsidRPr="00DC7761" w:rsidTr="00F60A15">
        <w:trPr>
          <w:trHeight w:val="323"/>
        </w:trPr>
        <w:tc>
          <w:tcPr>
            <w:tcW w:w="419" w:type="dxa"/>
          </w:tcPr>
          <w:p w:rsidR="00207731" w:rsidRPr="00BE2549" w:rsidRDefault="00207731" w:rsidP="00207731">
            <w:pPr>
              <w:pStyle w:val="TableParagraph"/>
              <w:ind w:left="21"/>
            </w:pPr>
            <w:r>
              <w:t>23</w:t>
            </w:r>
          </w:p>
        </w:tc>
        <w:tc>
          <w:tcPr>
            <w:tcW w:w="1273" w:type="dxa"/>
            <w:vMerge/>
          </w:tcPr>
          <w:p w:rsidR="00207731" w:rsidRPr="0022005A" w:rsidRDefault="00207731" w:rsidP="00207731">
            <w:pPr>
              <w:pStyle w:val="TableParagraph"/>
              <w:ind w:left="142"/>
              <w:rPr>
                <w:rFonts w:eastAsia="Calibri"/>
                <w:color w:val="000000"/>
                <w:spacing w:val="-2"/>
                <w:sz w:val="24"/>
                <w:szCs w:val="24"/>
                <w:lang w:val="ru-RU"/>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 xml:space="preserve">General </w:t>
            </w:r>
            <w:r>
              <w:rPr>
                <w:rFonts w:ascii="Times New Roman" w:hAnsi="Times New Roman" w:cs="Times New Roman"/>
                <w:sz w:val="24"/>
                <w:szCs w:val="24"/>
              </w:rPr>
              <w:t>T</w:t>
            </w:r>
            <w:r w:rsidRPr="0022005A">
              <w:rPr>
                <w:rFonts w:ascii="Times New Roman" w:hAnsi="Times New Roman" w:cs="Times New Roman"/>
                <w:sz w:val="24"/>
                <w:szCs w:val="24"/>
              </w:rPr>
              <w:t>ec</w:t>
            </w:r>
            <w:r>
              <w:rPr>
                <w:rFonts w:ascii="Times New Roman" w:hAnsi="Times New Roman" w:cs="Times New Roman"/>
                <w:sz w:val="24"/>
                <w:szCs w:val="24"/>
              </w:rPr>
              <w:t>hnology of Branch</w:t>
            </w:r>
          </w:p>
        </w:tc>
        <w:tc>
          <w:tcPr>
            <w:tcW w:w="3544" w:type="dxa"/>
          </w:tcPr>
          <w:p w:rsidR="00207731" w:rsidRPr="0022005A" w:rsidRDefault="00207731" w:rsidP="003A6121">
            <w:pPr>
              <w:ind w:left="113" w:right="113"/>
              <w:jc w:val="both"/>
              <w:rPr>
                <w:rFonts w:ascii="Times New Roman" w:hAnsi="Times New Roman" w:cs="Times New Roman"/>
                <w:sz w:val="24"/>
                <w:szCs w:val="24"/>
                <w:lang w:val="kk-KZ"/>
              </w:rPr>
            </w:pPr>
            <w:r w:rsidRPr="0022005A">
              <w:rPr>
                <w:rFonts w:ascii="Times New Roman" w:hAnsi="Times New Roman" w:cs="Times New Roman"/>
                <w:sz w:val="24"/>
                <w:szCs w:val="24"/>
              </w:rPr>
              <w:t>Biotechnological processes in connection with mass transfer. Hardware design of the processes of isolation and purification of some products of microbial synthesis. The main areas of application of membrane technology: water treatment, medicine, bioenergetics. Student can work on basic biotechnological devices and perform basic analyses of biotechnological objects.</w:t>
            </w:r>
          </w:p>
        </w:tc>
        <w:tc>
          <w:tcPr>
            <w:tcW w:w="986" w:type="dxa"/>
          </w:tcPr>
          <w:p w:rsidR="00207731" w:rsidRPr="0022005A" w:rsidRDefault="00207731" w:rsidP="00207731">
            <w:pPr>
              <w:jc w:val="center"/>
              <w:rPr>
                <w:rFonts w:ascii="Times New Roman" w:hAnsi="Times New Roman" w:cs="Times New Roman"/>
                <w:sz w:val="24"/>
                <w:szCs w:val="24"/>
              </w:rPr>
            </w:pPr>
          </w:p>
        </w:tc>
        <w:tc>
          <w:tcPr>
            <w:tcW w:w="427" w:type="dxa"/>
          </w:tcPr>
          <w:p w:rsidR="00207731" w:rsidRPr="00504E0D" w:rsidRDefault="00207731" w:rsidP="00207731">
            <w:pPr>
              <w:pStyle w:val="TableParagraph"/>
              <w:ind w:left="223"/>
            </w:pPr>
          </w:p>
        </w:tc>
        <w:tc>
          <w:tcPr>
            <w:tcW w:w="426" w:type="dxa"/>
          </w:tcPr>
          <w:p w:rsidR="00207731" w:rsidRPr="00504E0D" w:rsidRDefault="00207731" w:rsidP="00207731">
            <w:pPr>
              <w:pStyle w:val="TableParagraph"/>
              <w:ind w:left="223"/>
            </w:pPr>
          </w:p>
        </w:tc>
        <w:tc>
          <w:tcPr>
            <w:tcW w:w="425" w:type="dxa"/>
          </w:tcPr>
          <w:p w:rsidR="00207731" w:rsidRPr="00504E0D"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rPr>
                <w:lang w:val="ru-RU"/>
              </w:rPr>
            </w:pPr>
            <w:r w:rsidRPr="00384FC6">
              <w:rPr>
                <w:b/>
              </w:rPr>
              <w:t>ѵ</w:t>
            </w:r>
          </w:p>
        </w:tc>
        <w:tc>
          <w:tcPr>
            <w:tcW w:w="426" w:type="dxa"/>
          </w:tcPr>
          <w:p w:rsidR="00207731" w:rsidRPr="00DC7761" w:rsidRDefault="00207731" w:rsidP="00207731">
            <w:pPr>
              <w:pStyle w:val="TableParagraph"/>
              <w:ind w:left="223"/>
              <w:rPr>
                <w:b/>
                <w:lang w:val="ru-RU"/>
              </w:rPr>
            </w:pPr>
          </w:p>
        </w:tc>
        <w:tc>
          <w:tcPr>
            <w:tcW w:w="425" w:type="dxa"/>
          </w:tcPr>
          <w:p w:rsidR="00207731" w:rsidRPr="00DC7761" w:rsidRDefault="00207731" w:rsidP="00207731">
            <w:pPr>
              <w:pStyle w:val="TableParagraph"/>
              <w:ind w:left="223"/>
              <w:rPr>
                <w:lang w:val="ru-RU"/>
              </w:rPr>
            </w:pPr>
            <w:r w:rsidRPr="00384FC6">
              <w:rPr>
                <w:b/>
              </w:rPr>
              <w:t>ѵ</w:t>
            </w:r>
          </w:p>
        </w:tc>
        <w:tc>
          <w:tcPr>
            <w:tcW w:w="428" w:type="dxa"/>
          </w:tcPr>
          <w:p w:rsidR="00207731" w:rsidRPr="00DC7761" w:rsidRDefault="00207731" w:rsidP="00207731">
            <w:pPr>
              <w:pStyle w:val="TableParagraph"/>
              <w:ind w:left="223"/>
              <w:rPr>
                <w:lang w:val="ru-RU"/>
              </w:rPr>
            </w:pPr>
            <w:r w:rsidRPr="00384FC6">
              <w:rPr>
                <w:b/>
              </w:rPr>
              <w:t>ѵ</w:t>
            </w:r>
          </w:p>
        </w:tc>
        <w:tc>
          <w:tcPr>
            <w:tcW w:w="425" w:type="dxa"/>
          </w:tcPr>
          <w:p w:rsidR="00207731" w:rsidRPr="00DC7761" w:rsidRDefault="00207731" w:rsidP="00207731">
            <w:pPr>
              <w:pStyle w:val="TableParagraph"/>
              <w:ind w:left="223"/>
              <w:rPr>
                <w:b/>
                <w:lang w:val="ru-RU"/>
              </w:rPr>
            </w:pPr>
          </w:p>
        </w:tc>
        <w:tc>
          <w:tcPr>
            <w:tcW w:w="567" w:type="dxa"/>
            <w:tcBorders>
              <w:right w:val="single" w:sz="4" w:space="0" w:color="auto"/>
            </w:tcBorders>
          </w:tcPr>
          <w:p w:rsidR="00207731" w:rsidRPr="00DC7761" w:rsidRDefault="00207731" w:rsidP="00207731">
            <w:pPr>
              <w:pStyle w:val="TableParagraph"/>
              <w:ind w:left="223"/>
              <w:rPr>
                <w:lang w:val="ru-RU"/>
              </w:rPr>
            </w:pPr>
            <w:r w:rsidRPr="00384FC6">
              <w:rPr>
                <w:b/>
              </w:rPr>
              <w:t>ѵ</w:t>
            </w:r>
          </w:p>
        </w:tc>
        <w:tc>
          <w:tcPr>
            <w:tcW w:w="577" w:type="dxa"/>
            <w:tcBorders>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tcBorders>
          </w:tcPr>
          <w:p w:rsidR="00207731" w:rsidRPr="00DC7761" w:rsidRDefault="00207731" w:rsidP="00207731">
            <w:pPr>
              <w:pStyle w:val="TableParagraph"/>
              <w:ind w:left="223"/>
              <w:rPr>
                <w:lang w:val="ru-RU"/>
              </w:rPr>
            </w:pPr>
            <w:r w:rsidRPr="00384FC6">
              <w:rPr>
                <w:b/>
              </w:rPr>
              <w:t>ѵ</w:t>
            </w:r>
          </w:p>
        </w:tc>
      </w:tr>
      <w:tr w:rsidR="00207731" w:rsidRPr="00DC7761" w:rsidTr="00F60A15">
        <w:trPr>
          <w:trHeight w:val="323"/>
        </w:trPr>
        <w:tc>
          <w:tcPr>
            <w:tcW w:w="419" w:type="dxa"/>
          </w:tcPr>
          <w:p w:rsidR="00207731" w:rsidRPr="00DC7761" w:rsidRDefault="00207731" w:rsidP="00207731">
            <w:pPr>
              <w:pStyle w:val="TableParagraph"/>
              <w:ind w:left="21"/>
            </w:pPr>
          </w:p>
          <w:p w:rsidR="00207731" w:rsidRPr="00DC7761" w:rsidRDefault="00207731" w:rsidP="00207731">
            <w:pPr>
              <w:pStyle w:val="TableParagraph"/>
              <w:ind w:left="21"/>
            </w:pPr>
            <w:r>
              <w:t>24</w:t>
            </w:r>
          </w:p>
        </w:tc>
        <w:tc>
          <w:tcPr>
            <w:tcW w:w="1273" w:type="dxa"/>
            <w:vMerge/>
          </w:tcPr>
          <w:p w:rsidR="00207731" w:rsidRPr="0022005A" w:rsidRDefault="00207731" w:rsidP="00207731">
            <w:pPr>
              <w:pStyle w:val="TableParagraph"/>
              <w:ind w:left="142"/>
              <w:rPr>
                <w:rFonts w:eastAsia="Calibri"/>
                <w:color w:val="000000"/>
                <w:spacing w:val="-2"/>
                <w:sz w:val="24"/>
                <w:szCs w:val="24"/>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Microbiology and virology</w:t>
            </w:r>
          </w:p>
        </w:tc>
        <w:tc>
          <w:tcPr>
            <w:tcW w:w="3544" w:type="dxa"/>
          </w:tcPr>
          <w:p w:rsidR="00207731" w:rsidRPr="0022005A" w:rsidRDefault="00207731" w:rsidP="003A6121">
            <w:pPr>
              <w:ind w:left="113" w:right="113"/>
              <w:jc w:val="both"/>
              <w:rPr>
                <w:rFonts w:ascii="Times New Roman" w:hAnsi="Times New Roman" w:cs="Times New Roman"/>
                <w:sz w:val="24"/>
                <w:szCs w:val="24"/>
                <w:lang w:val="kk-KZ"/>
              </w:rPr>
            </w:pPr>
            <w:r w:rsidRPr="0022005A">
              <w:rPr>
                <w:rFonts w:ascii="Times New Roman" w:hAnsi="Times New Roman" w:cs="Times New Roman"/>
                <w:sz w:val="24"/>
                <w:szCs w:val="24"/>
                <w:shd w:val="clear" w:color="auto" w:fill="FFFFFF"/>
              </w:rPr>
              <w:t xml:space="preserve"> Microorganisms and classification. Morphology, composition and reproduction of microorganisms. Metabolism of microorganisms. Ecology of microorganisms. Genetics of microorganisms. The role of microorganisms in nature and possibility of using microbes in production. Student learns basic properties and classification of microorganisms and viruses, is able to isolate pure culture, work with microorganisms.</w:t>
            </w:r>
          </w:p>
        </w:tc>
        <w:tc>
          <w:tcPr>
            <w:tcW w:w="986" w:type="dxa"/>
          </w:tcPr>
          <w:p w:rsidR="00207731" w:rsidRPr="0022005A" w:rsidRDefault="00207731" w:rsidP="00207731">
            <w:pPr>
              <w:jc w:val="center"/>
              <w:rPr>
                <w:rFonts w:ascii="Times New Roman" w:hAnsi="Times New Roman" w:cs="Times New Roman"/>
                <w:sz w:val="24"/>
                <w:szCs w:val="24"/>
              </w:rPr>
            </w:pPr>
            <w:r w:rsidRPr="0022005A">
              <w:rPr>
                <w:rFonts w:ascii="Times New Roman" w:hAnsi="Times New Roman" w:cs="Times New Roman"/>
                <w:sz w:val="24"/>
                <w:szCs w:val="24"/>
              </w:rPr>
              <w:t>5</w:t>
            </w: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rPr>
                <w:b/>
              </w:rPr>
            </w:pPr>
            <w:r w:rsidRPr="00384FC6">
              <w:rPr>
                <w:b/>
              </w:rPr>
              <w:t>ѵ</w:t>
            </w:r>
          </w:p>
        </w:tc>
        <w:tc>
          <w:tcPr>
            <w:tcW w:w="425" w:type="dxa"/>
          </w:tcPr>
          <w:p w:rsidR="00207731" w:rsidRPr="00DC7761" w:rsidRDefault="00207731" w:rsidP="00207731">
            <w:pPr>
              <w:pStyle w:val="TableParagraph"/>
              <w:ind w:left="223"/>
            </w:pPr>
            <w:r w:rsidRPr="00384FC6">
              <w:rPr>
                <w:b/>
              </w:rPr>
              <w:t>ѵ</w:t>
            </w:r>
          </w:p>
        </w:tc>
        <w:tc>
          <w:tcPr>
            <w:tcW w:w="428"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ind w:left="223"/>
              <w:rPr>
                <w:b/>
              </w:rPr>
            </w:pPr>
            <w:r w:rsidRPr="00384FC6">
              <w:rPr>
                <w:b/>
              </w:rPr>
              <w:t>ѵ</w:t>
            </w:r>
          </w:p>
        </w:tc>
        <w:tc>
          <w:tcPr>
            <w:tcW w:w="567" w:type="dxa"/>
            <w:tcBorders>
              <w:right w:val="single" w:sz="4" w:space="0" w:color="auto"/>
            </w:tcBorders>
          </w:tcPr>
          <w:p w:rsidR="00207731" w:rsidRPr="00DC7761" w:rsidRDefault="00207731" w:rsidP="00207731">
            <w:pPr>
              <w:pStyle w:val="TableParagraph"/>
              <w:ind w:left="223"/>
            </w:pPr>
            <w:r w:rsidRPr="00384FC6">
              <w:rPr>
                <w:b/>
              </w:rPr>
              <w:t>ѵ</w:t>
            </w: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p>
        </w:tc>
      </w:tr>
      <w:tr w:rsidR="00207731" w:rsidRPr="00DC7761" w:rsidTr="00F60A15">
        <w:trPr>
          <w:trHeight w:val="323"/>
        </w:trPr>
        <w:tc>
          <w:tcPr>
            <w:tcW w:w="419" w:type="dxa"/>
          </w:tcPr>
          <w:p w:rsidR="00207731" w:rsidRPr="00DC7761" w:rsidRDefault="00207731" w:rsidP="00207731">
            <w:pPr>
              <w:pStyle w:val="TableParagraph"/>
              <w:ind w:left="21"/>
            </w:pPr>
            <w:r>
              <w:t>25</w:t>
            </w:r>
          </w:p>
        </w:tc>
        <w:tc>
          <w:tcPr>
            <w:tcW w:w="1273" w:type="dxa"/>
            <w:vMerge/>
          </w:tcPr>
          <w:p w:rsidR="00207731" w:rsidRPr="0022005A" w:rsidRDefault="00207731" w:rsidP="00207731">
            <w:pPr>
              <w:pStyle w:val="TableParagraph"/>
              <w:ind w:left="142"/>
              <w:rPr>
                <w:rFonts w:eastAsia="Calibri"/>
                <w:color w:val="000000"/>
                <w:spacing w:val="-2"/>
                <w:sz w:val="24"/>
                <w:szCs w:val="24"/>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bCs/>
                <w:sz w:val="24"/>
                <w:szCs w:val="24"/>
                <w:bdr w:val="none" w:sz="0" w:space="0" w:color="auto" w:frame="1"/>
                <w:shd w:val="clear" w:color="auto" w:fill="FFFFFF"/>
              </w:rPr>
              <w:t>Sanitatio</w:t>
            </w:r>
            <w:r>
              <w:rPr>
                <w:rFonts w:ascii="Times New Roman" w:hAnsi="Times New Roman" w:cs="Times New Roman"/>
                <w:bCs/>
                <w:sz w:val="24"/>
                <w:szCs w:val="24"/>
                <w:bdr w:val="none" w:sz="0" w:space="0" w:color="auto" w:frame="1"/>
                <w:shd w:val="clear" w:color="auto" w:fill="FFFFFF"/>
              </w:rPr>
              <w:t>n and hygiene of biotechnologica</w:t>
            </w:r>
            <w:r w:rsidRPr="0022005A">
              <w:rPr>
                <w:rFonts w:ascii="Times New Roman" w:hAnsi="Times New Roman" w:cs="Times New Roman"/>
                <w:bCs/>
                <w:sz w:val="24"/>
                <w:szCs w:val="24"/>
                <w:bdr w:val="none" w:sz="0" w:space="0" w:color="auto" w:frame="1"/>
                <w:shd w:val="clear" w:color="auto" w:fill="FFFFFF"/>
              </w:rPr>
              <w:t>l industries</w:t>
            </w:r>
          </w:p>
        </w:tc>
        <w:tc>
          <w:tcPr>
            <w:tcW w:w="3544" w:type="dxa"/>
          </w:tcPr>
          <w:p w:rsidR="00207731" w:rsidRPr="0022005A" w:rsidRDefault="00207731" w:rsidP="003A6121">
            <w:pPr>
              <w:ind w:left="113" w:right="113"/>
              <w:jc w:val="both"/>
              <w:rPr>
                <w:rFonts w:ascii="Times New Roman" w:hAnsi="Times New Roman" w:cs="Times New Roman"/>
                <w:sz w:val="24"/>
                <w:szCs w:val="24"/>
                <w:lang w:val="kk-KZ"/>
              </w:rPr>
            </w:pPr>
            <w:r w:rsidRPr="0022005A">
              <w:rPr>
                <w:rFonts w:ascii="Times New Roman" w:hAnsi="Times New Roman" w:cs="Times New Roman"/>
                <w:sz w:val="24"/>
                <w:szCs w:val="24"/>
              </w:rPr>
              <w:t>Fundamentals of microbiology, sanitation and hygiene in biotechnology. Modern methods of production sanitary control. Sanitary and hygienic indicators. Student learns modern methods of sanitation and hygiene in biotechnological production of products; methods of quality control of sanitation facilities, finished products; basic regulatory documents in the field of food production sanitation.</w:t>
            </w:r>
          </w:p>
        </w:tc>
        <w:tc>
          <w:tcPr>
            <w:tcW w:w="986" w:type="dxa"/>
          </w:tcPr>
          <w:p w:rsidR="00207731" w:rsidRPr="0022005A" w:rsidRDefault="00207731" w:rsidP="00207731">
            <w:pPr>
              <w:jc w:val="center"/>
              <w:rPr>
                <w:rFonts w:ascii="Times New Roman" w:hAnsi="Times New Roman" w:cs="Times New Roman"/>
                <w:sz w:val="24"/>
                <w:szCs w:val="24"/>
              </w:rPr>
            </w:pP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rPr>
                <w:b/>
              </w:rPr>
            </w:pPr>
            <w:r w:rsidRPr="00384FC6">
              <w:rPr>
                <w:b/>
              </w:rPr>
              <w:t>ѵ</w:t>
            </w:r>
          </w:p>
        </w:tc>
        <w:tc>
          <w:tcPr>
            <w:tcW w:w="425" w:type="dxa"/>
          </w:tcPr>
          <w:p w:rsidR="00207731" w:rsidRPr="00DC7761" w:rsidRDefault="00207731" w:rsidP="00207731">
            <w:pPr>
              <w:pStyle w:val="TableParagraph"/>
              <w:ind w:left="223"/>
            </w:pPr>
            <w:r w:rsidRPr="00384FC6">
              <w:rPr>
                <w:b/>
              </w:rPr>
              <w:t>ѵ</w:t>
            </w:r>
          </w:p>
        </w:tc>
        <w:tc>
          <w:tcPr>
            <w:tcW w:w="428"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ind w:left="223"/>
              <w:rPr>
                <w:b/>
              </w:rPr>
            </w:pPr>
            <w:r w:rsidRPr="00384FC6">
              <w:rPr>
                <w:b/>
              </w:rPr>
              <w:t>ѵ</w:t>
            </w:r>
          </w:p>
        </w:tc>
        <w:tc>
          <w:tcPr>
            <w:tcW w:w="567" w:type="dxa"/>
            <w:tcBorders>
              <w:right w:val="single" w:sz="4" w:space="0" w:color="auto"/>
            </w:tcBorders>
          </w:tcPr>
          <w:p w:rsidR="00207731" w:rsidRPr="00DC7761" w:rsidRDefault="00207731" w:rsidP="00207731">
            <w:pPr>
              <w:pStyle w:val="TableParagraph"/>
              <w:ind w:left="223"/>
            </w:pPr>
            <w:r w:rsidRPr="00384FC6">
              <w:rPr>
                <w:b/>
              </w:rPr>
              <w:t>ѵ</w:t>
            </w: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p>
        </w:tc>
      </w:tr>
      <w:tr w:rsidR="00207731" w:rsidRPr="00DC7761" w:rsidTr="00F60A15">
        <w:trPr>
          <w:trHeight w:val="323"/>
        </w:trPr>
        <w:tc>
          <w:tcPr>
            <w:tcW w:w="419" w:type="dxa"/>
          </w:tcPr>
          <w:p w:rsidR="00207731" w:rsidRPr="00DC7761" w:rsidRDefault="00207731" w:rsidP="00207731">
            <w:pPr>
              <w:pStyle w:val="TableParagraph"/>
              <w:ind w:left="21"/>
            </w:pPr>
            <w:r>
              <w:t>26</w:t>
            </w:r>
          </w:p>
        </w:tc>
        <w:tc>
          <w:tcPr>
            <w:tcW w:w="1273" w:type="dxa"/>
            <w:vMerge/>
          </w:tcPr>
          <w:p w:rsidR="00207731" w:rsidRPr="0022005A" w:rsidRDefault="00207731" w:rsidP="00207731">
            <w:pPr>
              <w:pStyle w:val="TableParagraph"/>
              <w:ind w:left="142"/>
              <w:rPr>
                <w:rFonts w:eastAsia="Calibri"/>
                <w:color w:val="000000"/>
                <w:spacing w:val="-2"/>
                <w:sz w:val="24"/>
                <w:szCs w:val="24"/>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Basics of biotechnology</w:t>
            </w:r>
          </w:p>
        </w:tc>
        <w:tc>
          <w:tcPr>
            <w:tcW w:w="3544" w:type="dxa"/>
          </w:tcPr>
          <w:p w:rsidR="00207731" w:rsidRPr="0022005A" w:rsidRDefault="00207731" w:rsidP="003A6121">
            <w:pPr>
              <w:ind w:left="113" w:right="113"/>
              <w:jc w:val="both"/>
              <w:rPr>
                <w:rFonts w:ascii="Times New Roman" w:hAnsi="Times New Roman" w:cs="Times New Roman"/>
                <w:sz w:val="24"/>
                <w:szCs w:val="24"/>
                <w:lang w:val="kk-KZ"/>
              </w:rPr>
            </w:pPr>
            <w:r w:rsidRPr="0022005A">
              <w:rPr>
                <w:rFonts w:ascii="Times New Roman" w:hAnsi="Times New Roman" w:cs="Times New Roman"/>
                <w:sz w:val="24"/>
                <w:szCs w:val="24"/>
              </w:rPr>
              <w:t>Features of biotechnological processes, stages and principles of their implementation. Continuous, semi-continuous, and periodic cultivation processes. Basic methods for creating and maintaining aseptic cultivation conditions. Student learns methods and principles of biotechnology; the current state of biotechnology; modern requirements for biotechnological products; prospects for biotechnology development</w:t>
            </w:r>
          </w:p>
        </w:tc>
        <w:tc>
          <w:tcPr>
            <w:tcW w:w="986" w:type="dxa"/>
          </w:tcPr>
          <w:p w:rsidR="00207731" w:rsidRPr="0022005A" w:rsidRDefault="00207731" w:rsidP="00207731">
            <w:pPr>
              <w:jc w:val="center"/>
              <w:rPr>
                <w:rFonts w:ascii="Times New Roman" w:hAnsi="Times New Roman" w:cs="Times New Roman"/>
                <w:sz w:val="24"/>
                <w:szCs w:val="24"/>
              </w:rPr>
            </w:pPr>
            <w:r w:rsidRPr="0022005A">
              <w:rPr>
                <w:rFonts w:ascii="Times New Roman" w:hAnsi="Times New Roman" w:cs="Times New Roman"/>
                <w:sz w:val="24"/>
                <w:szCs w:val="24"/>
              </w:rPr>
              <w:t>5</w:t>
            </w: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r w:rsidRPr="00384FC6">
              <w:rPr>
                <w:b/>
              </w:rPr>
              <w:t>ѵ</w:t>
            </w:r>
          </w:p>
        </w:tc>
        <w:tc>
          <w:tcPr>
            <w:tcW w:w="426" w:type="dxa"/>
          </w:tcPr>
          <w:p w:rsidR="00207731" w:rsidRPr="00DC7761" w:rsidRDefault="00207731" w:rsidP="00207731">
            <w:pPr>
              <w:pStyle w:val="TableParagraph"/>
              <w:ind w:left="223"/>
              <w:rPr>
                <w:b/>
              </w:rPr>
            </w:pPr>
            <w:r w:rsidRPr="00384FC6">
              <w:rPr>
                <w:b/>
              </w:rPr>
              <w:t>ѵ</w:t>
            </w:r>
          </w:p>
        </w:tc>
        <w:tc>
          <w:tcPr>
            <w:tcW w:w="425" w:type="dxa"/>
          </w:tcPr>
          <w:p w:rsidR="00207731" w:rsidRPr="00DC7761" w:rsidRDefault="00207731" w:rsidP="00207731">
            <w:pPr>
              <w:pStyle w:val="TableParagraph"/>
              <w:ind w:left="223"/>
            </w:pPr>
            <w:r w:rsidRPr="00384FC6">
              <w:rPr>
                <w:b/>
              </w:rPr>
              <w:t>ѵ</w:t>
            </w:r>
          </w:p>
        </w:tc>
        <w:tc>
          <w:tcPr>
            <w:tcW w:w="428"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ind w:left="223"/>
              <w:rPr>
                <w:b/>
              </w:rPr>
            </w:pPr>
          </w:p>
        </w:tc>
        <w:tc>
          <w:tcPr>
            <w:tcW w:w="567" w:type="dxa"/>
            <w:tcBorders>
              <w:right w:val="single" w:sz="4" w:space="0" w:color="auto"/>
            </w:tcBorders>
          </w:tcPr>
          <w:p w:rsidR="00207731" w:rsidRPr="00DC7761" w:rsidRDefault="00207731" w:rsidP="00207731">
            <w:pPr>
              <w:pStyle w:val="TableParagraph"/>
              <w:ind w:left="223"/>
            </w:pPr>
            <w:r w:rsidRPr="00384FC6">
              <w:rPr>
                <w:b/>
              </w:rPr>
              <w:t>ѵ</w:t>
            </w: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r w:rsidRPr="00384FC6">
              <w:rPr>
                <w:b/>
              </w:rPr>
              <w:t>ѵ</w:t>
            </w:r>
          </w:p>
        </w:tc>
      </w:tr>
      <w:tr w:rsidR="00207731" w:rsidRPr="00DC7761" w:rsidTr="00F60A15">
        <w:trPr>
          <w:trHeight w:val="323"/>
        </w:trPr>
        <w:tc>
          <w:tcPr>
            <w:tcW w:w="419" w:type="dxa"/>
          </w:tcPr>
          <w:p w:rsidR="00207731" w:rsidRPr="00DC7761" w:rsidRDefault="00207731" w:rsidP="00207731">
            <w:pPr>
              <w:pStyle w:val="TableParagraph"/>
              <w:ind w:left="21"/>
            </w:pPr>
            <w:r>
              <w:t>27</w:t>
            </w:r>
          </w:p>
        </w:tc>
        <w:tc>
          <w:tcPr>
            <w:tcW w:w="1273" w:type="dxa"/>
            <w:vMerge/>
          </w:tcPr>
          <w:p w:rsidR="00207731" w:rsidRPr="0022005A" w:rsidRDefault="00207731" w:rsidP="00207731">
            <w:pPr>
              <w:pStyle w:val="TableParagraph"/>
              <w:ind w:left="142"/>
              <w:rPr>
                <w:rFonts w:eastAsia="Calibri"/>
                <w:color w:val="000000"/>
                <w:spacing w:val="-2"/>
                <w:sz w:val="24"/>
                <w:szCs w:val="24"/>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The</w:t>
            </w:r>
            <w:r w:rsidR="002C21FA">
              <w:rPr>
                <w:rFonts w:ascii="Times New Roman" w:hAnsi="Times New Roman" w:cs="Times New Roman"/>
                <w:sz w:val="24"/>
                <w:szCs w:val="24"/>
                <w:lang w:val="kk-KZ"/>
              </w:rPr>
              <w:t xml:space="preserve"> </w:t>
            </w:r>
            <w:r w:rsidRPr="0022005A">
              <w:rPr>
                <w:rFonts w:ascii="Times New Roman" w:hAnsi="Times New Roman" w:cs="Times New Roman"/>
                <w:sz w:val="24"/>
                <w:szCs w:val="24"/>
              </w:rPr>
              <w:t>or</w:t>
            </w:r>
            <w:r w:rsidR="002C21FA">
              <w:rPr>
                <w:rFonts w:ascii="Times New Roman" w:hAnsi="Times New Roman" w:cs="Times New Roman"/>
                <w:sz w:val="24"/>
                <w:szCs w:val="24"/>
                <w:lang w:val="kk-KZ"/>
              </w:rPr>
              <w:t xml:space="preserve"> </w:t>
            </w:r>
            <w:proofErr w:type="spellStart"/>
            <w:r w:rsidRPr="0022005A">
              <w:rPr>
                <w:rFonts w:ascii="Times New Roman" w:hAnsi="Times New Roman" w:cs="Times New Roman"/>
                <w:sz w:val="24"/>
                <w:szCs w:val="24"/>
              </w:rPr>
              <w:t>etical</w:t>
            </w:r>
            <w:proofErr w:type="spellEnd"/>
            <w:r w:rsidRPr="0022005A">
              <w:rPr>
                <w:rFonts w:ascii="Times New Roman" w:hAnsi="Times New Roman" w:cs="Times New Roman"/>
                <w:sz w:val="24"/>
                <w:szCs w:val="24"/>
              </w:rPr>
              <w:t xml:space="preserve"> basics of biotechnological production</w:t>
            </w:r>
          </w:p>
        </w:tc>
        <w:tc>
          <w:tcPr>
            <w:tcW w:w="3544" w:type="dxa"/>
          </w:tcPr>
          <w:p w:rsidR="00207731" w:rsidRPr="0022005A" w:rsidRDefault="00207731" w:rsidP="003A6121">
            <w:pPr>
              <w:ind w:left="113" w:right="113"/>
              <w:jc w:val="both"/>
              <w:rPr>
                <w:rFonts w:ascii="Times New Roman" w:hAnsi="Times New Roman" w:cs="Times New Roman"/>
                <w:sz w:val="24"/>
                <w:szCs w:val="24"/>
              </w:rPr>
            </w:pPr>
            <w:r w:rsidRPr="0022005A">
              <w:rPr>
                <w:rFonts w:ascii="Times New Roman" w:hAnsi="Times New Roman" w:cs="Times New Roman"/>
                <w:sz w:val="24"/>
                <w:szCs w:val="24"/>
              </w:rPr>
              <w:t>Biological objects as specific component of biotechnological production, raw materials base of biotechnological production, technologies of laboratory, industrial, semi-industrial cultivation, periodic and continuous cultivation, production of biomass, waste products, primary and secondary metabolites, methods of isolation and purification of final products, production of concentrates, highly purified pharmaceuticals, finished products forms.</w:t>
            </w:r>
          </w:p>
        </w:tc>
        <w:tc>
          <w:tcPr>
            <w:tcW w:w="986" w:type="dxa"/>
          </w:tcPr>
          <w:p w:rsidR="00207731" w:rsidRPr="0022005A" w:rsidRDefault="00207731" w:rsidP="00207731">
            <w:pPr>
              <w:jc w:val="center"/>
              <w:rPr>
                <w:rFonts w:ascii="Times New Roman" w:hAnsi="Times New Roman" w:cs="Times New Roman"/>
                <w:sz w:val="24"/>
                <w:szCs w:val="24"/>
              </w:rPr>
            </w:pP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r w:rsidRPr="00384FC6">
              <w:rPr>
                <w:b/>
              </w:rPr>
              <w:t>ѵ</w:t>
            </w:r>
          </w:p>
        </w:tc>
        <w:tc>
          <w:tcPr>
            <w:tcW w:w="426" w:type="dxa"/>
          </w:tcPr>
          <w:p w:rsidR="00207731" w:rsidRPr="00DC7761" w:rsidRDefault="00207731" w:rsidP="00207731">
            <w:pPr>
              <w:pStyle w:val="TableParagraph"/>
              <w:ind w:left="223"/>
              <w:rPr>
                <w:b/>
              </w:rPr>
            </w:pPr>
            <w:r w:rsidRPr="00384FC6">
              <w:rPr>
                <w:b/>
              </w:rPr>
              <w:t>ѵ</w:t>
            </w:r>
          </w:p>
        </w:tc>
        <w:tc>
          <w:tcPr>
            <w:tcW w:w="425" w:type="dxa"/>
          </w:tcPr>
          <w:p w:rsidR="00207731" w:rsidRPr="00DC7761" w:rsidRDefault="00207731" w:rsidP="00207731">
            <w:pPr>
              <w:pStyle w:val="TableParagraph"/>
              <w:ind w:left="223"/>
            </w:pPr>
            <w:r w:rsidRPr="00384FC6">
              <w:rPr>
                <w:b/>
              </w:rPr>
              <w:t>ѵ</w:t>
            </w:r>
          </w:p>
        </w:tc>
        <w:tc>
          <w:tcPr>
            <w:tcW w:w="428"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ind w:left="223"/>
              <w:rPr>
                <w:b/>
              </w:rPr>
            </w:pPr>
          </w:p>
        </w:tc>
        <w:tc>
          <w:tcPr>
            <w:tcW w:w="567" w:type="dxa"/>
            <w:tcBorders>
              <w:right w:val="single" w:sz="4" w:space="0" w:color="auto"/>
            </w:tcBorders>
          </w:tcPr>
          <w:p w:rsidR="00207731" w:rsidRPr="00DC7761" w:rsidRDefault="00207731" w:rsidP="00207731">
            <w:pPr>
              <w:pStyle w:val="TableParagraph"/>
              <w:ind w:left="223"/>
            </w:pPr>
            <w:r w:rsidRPr="00384FC6">
              <w:rPr>
                <w:b/>
              </w:rPr>
              <w:t>ѵ</w:t>
            </w: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r w:rsidRPr="00384FC6">
              <w:rPr>
                <w:b/>
              </w:rPr>
              <w:t>ѵ</w:t>
            </w:r>
          </w:p>
        </w:tc>
      </w:tr>
      <w:tr w:rsidR="00207731" w:rsidRPr="00DC7761" w:rsidTr="00F60A15">
        <w:trPr>
          <w:trHeight w:val="323"/>
        </w:trPr>
        <w:tc>
          <w:tcPr>
            <w:tcW w:w="419" w:type="dxa"/>
          </w:tcPr>
          <w:p w:rsidR="00207731" w:rsidRPr="00DC7761" w:rsidRDefault="00207731" w:rsidP="00207731">
            <w:pPr>
              <w:pStyle w:val="TableParagraph"/>
              <w:ind w:left="21"/>
            </w:pPr>
            <w:r>
              <w:t>28</w:t>
            </w:r>
          </w:p>
        </w:tc>
        <w:tc>
          <w:tcPr>
            <w:tcW w:w="1273" w:type="dxa"/>
            <w:vMerge w:val="restart"/>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Methodological foundations of teaching</w:t>
            </w: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Methodology of teaching biology and biotechnology</w:t>
            </w:r>
          </w:p>
        </w:tc>
        <w:tc>
          <w:tcPr>
            <w:tcW w:w="3544" w:type="dxa"/>
          </w:tcPr>
          <w:p w:rsidR="00207731" w:rsidRPr="0022005A" w:rsidRDefault="00207731" w:rsidP="003A6121">
            <w:pPr>
              <w:ind w:left="113" w:right="113"/>
              <w:jc w:val="both"/>
              <w:rPr>
                <w:rFonts w:ascii="Times New Roman" w:hAnsi="Times New Roman" w:cs="Times New Roman"/>
                <w:sz w:val="24"/>
                <w:szCs w:val="24"/>
              </w:rPr>
            </w:pPr>
            <w:r w:rsidRPr="0022005A">
              <w:rPr>
                <w:rFonts w:ascii="Times New Roman" w:hAnsi="Times New Roman" w:cs="Times New Roman"/>
                <w:sz w:val="24"/>
                <w:szCs w:val="24"/>
              </w:rPr>
              <w:t>Theoretical and methodological approaches to teaching biology and biotechnology. Regularities of the processes of knowledge transfer in biology and biotechnology to students. Quality control of training, its place in educational process. Student receives knowledge about the basic methodological principles, forms and techniques of effective teaching of biology and biotechnology.</w:t>
            </w:r>
          </w:p>
        </w:tc>
        <w:tc>
          <w:tcPr>
            <w:tcW w:w="986" w:type="dxa"/>
          </w:tcPr>
          <w:p w:rsidR="00207731" w:rsidRPr="0022005A" w:rsidRDefault="00207731" w:rsidP="00207731">
            <w:pPr>
              <w:jc w:val="center"/>
              <w:rPr>
                <w:rFonts w:ascii="Times New Roman" w:hAnsi="Times New Roman" w:cs="Times New Roman"/>
                <w:sz w:val="24"/>
                <w:szCs w:val="24"/>
              </w:rPr>
            </w:pPr>
            <w:r w:rsidRPr="0022005A">
              <w:rPr>
                <w:rFonts w:ascii="Times New Roman" w:hAnsi="Times New Roman" w:cs="Times New Roman"/>
                <w:sz w:val="24"/>
                <w:szCs w:val="24"/>
              </w:rPr>
              <w:t>4</w:t>
            </w:r>
          </w:p>
        </w:tc>
        <w:tc>
          <w:tcPr>
            <w:tcW w:w="427" w:type="dxa"/>
          </w:tcPr>
          <w:p w:rsidR="00207731" w:rsidRPr="00DC7761" w:rsidRDefault="00207731" w:rsidP="00207731">
            <w:pPr>
              <w:pStyle w:val="TableParagraph"/>
              <w:ind w:left="223"/>
            </w:pPr>
            <w:r w:rsidRPr="00384FC6">
              <w:rPr>
                <w:b/>
              </w:rPr>
              <w:t>ѵ</w:t>
            </w:r>
          </w:p>
        </w:tc>
        <w:tc>
          <w:tcPr>
            <w:tcW w:w="426"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rPr>
                <w:b/>
              </w:rPr>
            </w:pPr>
          </w:p>
        </w:tc>
        <w:tc>
          <w:tcPr>
            <w:tcW w:w="425" w:type="dxa"/>
          </w:tcPr>
          <w:p w:rsidR="00207731" w:rsidRPr="00DC7761" w:rsidRDefault="00207731" w:rsidP="00207731">
            <w:pPr>
              <w:pStyle w:val="TableParagraph"/>
              <w:ind w:left="223"/>
            </w:pPr>
          </w:p>
        </w:tc>
        <w:tc>
          <w:tcPr>
            <w:tcW w:w="428"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ind w:left="223"/>
              <w:rPr>
                <w:b/>
              </w:rPr>
            </w:pPr>
          </w:p>
        </w:tc>
        <w:tc>
          <w:tcPr>
            <w:tcW w:w="567" w:type="dxa"/>
            <w:tcBorders>
              <w:right w:val="single" w:sz="4" w:space="0" w:color="auto"/>
            </w:tcBorders>
          </w:tcPr>
          <w:p w:rsidR="00207731" w:rsidRPr="00DC7761" w:rsidRDefault="00207731" w:rsidP="00207731">
            <w:pPr>
              <w:pStyle w:val="TableParagraph"/>
              <w:ind w:left="223"/>
            </w:pPr>
          </w:p>
        </w:tc>
        <w:tc>
          <w:tcPr>
            <w:tcW w:w="577" w:type="dxa"/>
            <w:tcBorders>
              <w:right w:val="single" w:sz="4" w:space="0" w:color="auto"/>
            </w:tcBorders>
          </w:tcPr>
          <w:p w:rsidR="00207731" w:rsidRPr="00DC7761" w:rsidRDefault="00207731" w:rsidP="00207731">
            <w:pPr>
              <w:pStyle w:val="TableParagraph"/>
              <w:ind w:left="223"/>
            </w:pPr>
            <w:r w:rsidRPr="00384FC6">
              <w:rPr>
                <w:b/>
              </w:rPr>
              <w:t>ѵ</w:t>
            </w:r>
          </w:p>
        </w:tc>
        <w:tc>
          <w:tcPr>
            <w:tcW w:w="567" w:type="dxa"/>
            <w:tcBorders>
              <w:left w:val="single" w:sz="4" w:space="0" w:color="auto"/>
              <w:right w:val="single" w:sz="4" w:space="0" w:color="auto"/>
            </w:tcBorders>
          </w:tcPr>
          <w:p w:rsidR="00207731" w:rsidRPr="00DC7761" w:rsidRDefault="00207731" w:rsidP="00207731">
            <w:pPr>
              <w:pStyle w:val="TableParagraph"/>
              <w:ind w:left="223"/>
            </w:pPr>
            <w:r w:rsidRPr="00384FC6">
              <w:rPr>
                <w:b/>
              </w:rPr>
              <w:t>ѵ</w:t>
            </w:r>
          </w:p>
        </w:tc>
        <w:tc>
          <w:tcPr>
            <w:tcW w:w="567" w:type="dxa"/>
            <w:tcBorders>
              <w:left w:val="single" w:sz="4" w:space="0" w:color="auto"/>
            </w:tcBorders>
          </w:tcPr>
          <w:p w:rsidR="00207731" w:rsidRPr="00DC7761" w:rsidRDefault="00207731" w:rsidP="00207731">
            <w:pPr>
              <w:pStyle w:val="TableParagraph"/>
              <w:ind w:left="223"/>
            </w:pPr>
          </w:p>
        </w:tc>
      </w:tr>
      <w:tr w:rsidR="00207731" w:rsidRPr="00DC7761" w:rsidTr="00F60A15">
        <w:trPr>
          <w:trHeight w:val="323"/>
        </w:trPr>
        <w:tc>
          <w:tcPr>
            <w:tcW w:w="419" w:type="dxa"/>
          </w:tcPr>
          <w:p w:rsidR="00207731" w:rsidRPr="00DC7761" w:rsidRDefault="00207731" w:rsidP="00207731">
            <w:pPr>
              <w:pStyle w:val="TableParagraph"/>
              <w:ind w:left="21"/>
            </w:pPr>
            <w:r>
              <w:t>29</w:t>
            </w:r>
          </w:p>
        </w:tc>
        <w:tc>
          <w:tcPr>
            <w:tcW w:w="1273" w:type="dxa"/>
            <w:vMerge/>
          </w:tcPr>
          <w:p w:rsidR="00207731" w:rsidRPr="0022005A" w:rsidRDefault="00207731" w:rsidP="00207731">
            <w:pPr>
              <w:pStyle w:val="TableParagraph"/>
              <w:ind w:left="142"/>
              <w:rPr>
                <w:rFonts w:eastAsia="Calibri"/>
                <w:color w:val="000000"/>
                <w:spacing w:val="-2"/>
                <w:sz w:val="24"/>
                <w:szCs w:val="24"/>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Criteria-based assessment technology</w:t>
            </w:r>
          </w:p>
        </w:tc>
        <w:tc>
          <w:tcPr>
            <w:tcW w:w="3544" w:type="dxa"/>
          </w:tcPr>
          <w:p w:rsidR="00207731" w:rsidRPr="0022005A" w:rsidRDefault="00207731" w:rsidP="003A6121">
            <w:pPr>
              <w:ind w:left="113" w:right="113"/>
              <w:jc w:val="both"/>
              <w:rPr>
                <w:rFonts w:ascii="Times New Roman" w:hAnsi="Times New Roman" w:cs="Times New Roman"/>
                <w:sz w:val="24"/>
                <w:szCs w:val="24"/>
              </w:rPr>
            </w:pPr>
            <w:r w:rsidRPr="0022005A">
              <w:rPr>
                <w:rFonts w:ascii="Times New Roman" w:hAnsi="Times New Roman" w:cs="Times New Roman"/>
                <w:sz w:val="24"/>
                <w:szCs w:val="24"/>
              </w:rPr>
              <w:t>Criteria-based assessment is important factor in improving the productivity of information received and effectiveness of student work, the quality of products in all areas of mental activity. Using general theoretical applications in various branches of education that serve as the fundamental basis of the science of teacher education.</w:t>
            </w:r>
          </w:p>
        </w:tc>
        <w:tc>
          <w:tcPr>
            <w:tcW w:w="986" w:type="dxa"/>
          </w:tcPr>
          <w:p w:rsidR="00207731" w:rsidRPr="0022005A" w:rsidRDefault="00207731" w:rsidP="00207731">
            <w:pPr>
              <w:jc w:val="center"/>
              <w:rPr>
                <w:rFonts w:ascii="Times New Roman" w:hAnsi="Times New Roman" w:cs="Times New Roman"/>
                <w:sz w:val="24"/>
                <w:szCs w:val="24"/>
              </w:rPr>
            </w:pPr>
          </w:p>
        </w:tc>
        <w:tc>
          <w:tcPr>
            <w:tcW w:w="427" w:type="dxa"/>
          </w:tcPr>
          <w:p w:rsidR="00207731" w:rsidRPr="00DC7761" w:rsidRDefault="00207731" w:rsidP="00207731">
            <w:pPr>
              <w:pStyle w:val="TableParagraph"/>
              <w:ind w:left="223"/>
            </w:pPr>
            <w:r w:rsidRPr="00384FC6">
              <w:rPr>
                <w:b/>
              </w:rPr>
              <w:t>ѵ</w:t>
            </w:r>
          </w:p>
        </w:tc>
        <w:tc>
          <w:tcPr>
            <w:tcW w:w="426"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rPr>
                <w:b/>
              </w:rPr>
            </w:pPr>
          </w:p>
        </w:tc>
        <w:tc>
          <w:tcPr>
            <w:tcW w:w="425" w:type="dxa"/>
          </w:tcPr>
          <w:p w:rsidR="00207731" w:rsidRPr="00DC7761" w:rsidRDefault="00207731" w:rsidP="00207731">
            <w:pPr>
              <w:pStyle w:val="TableParagraph"/>
              <w:ind w:left="223"/>
            </w:pPr>
          </w:p>
        </w:tc>
        <w:tc>
          <w:tcPr>
            <w:tcW w:w="428"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ind w:left="223"/>
              <w:rPr>
                <w:b/>
              </w:rPr>
            </w:pPr>
          </w:p>
        </w:tc>
        <w:tc>
          <w:tcPr>
            <w:tcW w:w="567" w:type="dxa"/>
            <w:tcBorders>
              <w:right w:val="single" w:sz="4" w:space="0" w:color="auto"/>
            </w:tcBorders>
          </w:tcPr>
          <w:p w:rsidR="00207731" w:rsidRPr="00DC7761" w:rsidRDefault="00207731" w:rsidP="00207731">
            <w:pPr>
              <w:pStyle w:val="TableParagraph"/>
              <w:ind w:left="223"/>
            </w:pPr>
          </w:p>
        </w:tc>
        <w:tc>
          <w:tcPr>
            <w:tcW w:w="577" w:type="dxa"/>
            <w:tcBorders>
              <w:right w:val="single" w:sz="4" w:space="0" w:color="auto"/>
            </w:tcBorders>
          </w:tcPr>
          <w:p w:rsidR="00207731" w:rsidRPr="00DC7761" w:rsidRDefault="00207731" w:rsidP="00207731">
            <w:pPr>
              <w:pStyle w:val="TableParagraph"/>
              <w:ind w:left="223"/>
            </w:pPr>
            <w:r w:rsidRPr="00384FC6">
              <w:rPr>
                <w:b/>
              </w:rPr>
              <w:t>ѵ</w:t>
            </w:r>
          </w:p>
        </w:tc>
        <w:tc>
          <w:tcPr>
            <w:tcW w:w="567" w:type="dxa"/>
            <w:tcBorders>
              <w:left w:val="single" w:sz="4" w:space="0" w:color="auto"/>
              <w:right w:val="single" w:sz="4" w:space="0" w:color="auto"/>
            </w:tcBorders>
          </w:tcPr>
          <w:p w:rsidR="00207731" w:rsidRPr="00DC7761" w:rsidRDefault="00207731" w:rsidP="00207731">
            <w:pPr>
              <w:pStyle w:val="TableParagraph"/>
              <w:ind w:left="223"/>
            </w:pPr>
            <w:r w:rsidRPr="00384FC6">
              <w:rPr>
                <w:b/>
              </w:rPr>
              <w:t>ѵ</w:t>
            </w:r>
          </w:p>
        </w:tc>
        <w:tc>
          <w:tcPr>
            <w:tcW w:w="567" w:type="dxa"/>
            <w:tcBorders>
              <w:left w:val="single" w:sz="4" w:space="0" w:color="auto"/>
            </w:tcBorders>
          </w:tcPr>
          <w:p w:rsidR="00207731" w:rsidRPr="00DC7761" w:rsidRDefault="00207731" w:rsidP="00207731">
            <w:pPr>
              <w:pStyle w:val="TableParagraph"/>
              <w:ind w:left="223"/>
            </w:pPr>
          </w:p>
        </w:tc>
      </w:tr>
      <w:tr w:rsidR="00207731" w:rsidRPr="00DC7761" w:rsidTr="00F60A15">
        <w:trPr>
          <w:trHeight w:val="323"/>
        </w:trPr>
        <w:tc>
          <w:tcPr>
            <w:tcW w:w="419" w:type="dxa"/>
          </w:tcPr>
          <w:p w:rsidR="00207731" w:rsidRPr="00DC7761" w:rsidRDefault="00207731" w:rsidP="00207731">
            <w:pPr>
              <w:pStyle w:val="TableParagraph"/>
              <w:ind w:left="21"/>
            </w:pPr>
            <w:r>
              <w:t>30</w:t>
            </w:r>
          </w:p>
        </w:tc>
        <w:tc>
          <w:tcPr>
            <w:tcW w:w="1273" w:type="dxa"/>
            <w:vMerge/>
          </w:tcPr>
          <w:p w:rsidR="00207731" w:rsidRPr="0022005A" w:rsidRDefault="00207731" w:rsidP="00207731">
            <w:pPr>
              <w:pStyle w:val="TableParagraph"/>
              <w:ind w:left="142"/>
              <w:rPr>
                <w:rFonts w:eastAsia="Calibri"/>
                <w:color w:val="000000"/>
                <w:spacing w:val="-2"/>
                <w:sz w:val="24"/>
                <w:szCs w:val="24"/>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PD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UC</w:t>
            </w:r>
          </w:p>
        </w:tc>
        <w:tc>
          <w:tcPr>
            <w:tcW w:w="1559" w:type="dxa"/>
          </w:tcPr>
          <w:p w:rsidR="00207731" w:rsidRPr="0022005A" w:rsidRDefault="00207731" w:rsidP="00207731">
            <w:pPr>
              <w:rPr>
                <w:rFonts w:ascii="Times New Roman" w:hAnsi="Times New Roman" w:cs="Times New Roman"/>
                <w:sz w:val="24"/>
                <w:szCs w:val="24"/>
              </w:rPr>
            </w:pPr>
            <w:r>
              <w:rPr>
                <w:rFonts w:ascii="Times New Roman" w:hAnsi="Times New Roman" w:cs="Times New Roman"/>
                <w:sz w:val="24"/>
                <w:szCs w:val="24"/>
              </w:rPr>
              <w:t>Pedagogical</w:t>
            </w:r>
            <w:r w:rsidRPr="0022005A">
              <w:rPr>
                <w:rFonts w:ascii="Times New Roman" w:hAnsi="Times New Roman" w:cs="Times New Roman"/>
                <w:sz w:val="24"/>
                <w:szCs w:val="24"/>
              </w:rPr>
              <w:t xml:space="preserve"> practice</w:t>
            </w:r>
          </w:p>
        </w:tc>
        <w:tc>
          <w:tcPr>
            <w:tcW w:w="3544" w:type="dxa"/>
          </w:tcPr>
          <w:p w:rsidR="00207731" w:rsidRPr="0022005A" w:rsidRDefault="00207731" w:rsidP="003A6121">
            <w:pPr>
              <w:ind w:left="113" w:right="113"/>
              <w:jc w:val="both"/>
              <w:rPr>
                <w:rFonts w:ascii="Times New Roman" w:hAnsi="Times New Roman" w:cs="Times New Roman"/>
                <w:sz w:val="24"/>
                <w:szCs w:val="24"/>
              </w:rPr>
            </w:pPr>
            <w:r w:rsidRPr="0022005A">
              <w:rPr>
                <w:rFonts w:ascii="Times New Roman" w:hAnsi="Times New Roman" w:cs="Times New Roman"/>
                <w:sz w:val="24"/>
                <w:szCs w:val="24"/>
              </w:rPr>
              <w:t>The educational tasks of teaching biology and biotechnology in a modern school and the ways of their implementation are considered. It allows increasing effectiveness of teaching biology and biotechnology. The realization areas of creative potential of teacher-biologist are identified. The main paradigms of education in the domestic school are considered.</w:t>
            </w:r>
          </w:p>
        </w:tc>
        <w:tc>
          <w:tcPr>
            <w:tcW w:w="986" w:type="dxa"/>
          </w:tcPr>
          <w:p w:rsidR="00207731" w:rsidRPr="0022005A" w:rsidRDefault="00207731" w:rsidP="00207731">
            <w:pPr>
              <w:jc w:val="center"/>
              <w:rPr>
                <w:rFonts w:ascii="Times New Roman" w:hAnsi="Times New Roman" w:cs="Times New Roman"/>
                <w:sz w:val="24"/>
                <w:szCs w:val="24"/>
              </w:rPr>
            </w:pPr>
            <w:r w:rsidRPr="0022005A">
              <w:rPr>
                <w:rFonts w:ascii="Times New Roman" w:hAnsi="Times New Roman" w:cs="Times New Roman"/>
                <w:sz w:val="24"/>
                <w:szCs w:val="24"/>
              </w:rPr>
              <w:t>4</w:t>
            </w:r>
          </w:p>
        </w:tc>
        <w:tc>
          <w:tcPr>
            <w:tcW w:w="427" w:type="dxa"/>
          </w:tcPr>
          <w:p w:rsidR="00207731" w:rsidRPr="00DC7761" w:rsidRDefault="00207731" w:rsidP="00207731">
            <w:pPr>
              <w:pStyle w:val="TableParagraph"/>
              <w:ind w:left="223"/>
            </w:pPr>
            <w:r w:rsidRPr="00384FC6">
              <w:rPr>
                <w:b/>
              </w:rPr>
              <w:t>ѵ</w:t>
            </w:r>
          </w:p>
        </w:tc>
        <w:tc>
          <w:tcPr>
            <w:tcW w:w="426"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rPr>
                <w:b/>
              </w:rPr>
            </w:pPr>
          </w:p>
        </w:tc>
        <w:tc>
          <w:tcPr>
            <w:tcW w:w="425" w:type="dxa"/>
          </w:tcPr>
          <w:p w:rsidR="00207731" w:rsidRPr="00DC7761" w:rsidRDefault="00207731" w:rsidP="00207731">
            <w:pPr>
              <w:pStyle w:val="TableParagraph"/>
              <w:ind w:left="223"/>
            </w:pPr>
          </w:p>
        </w:tc>
        <w:tc>
          <w:tcPr>
            <w:tcW w:w="428"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ind w:left="223"/>
              <w:rPr>
                <w:b/>
              </w:rPr>
            </w:pPr>
          </w:p>
        </w:tc>
        <w:tc>
          <w:tcPr>
            <w:tcW w:w="567" w:type="dxa"/>
            <w:tcBorders>
              <w:right w:val="single" w:sz="4" w:space="0" w:color="auto"/>
            </w:tcBorders>
          </w:tcPr>
          <w:p w:rsidR="00207731" w:rsidRPr="00DC7761" w:rsidRDefault="00207731" w:rsidP="00207731">
            <w:pPr>
              <w:pStyle w:val="TableParagraph"/>
              <w:ind w:left="223"/>
            </w:pPr>
          </w:p>
        </w:tc>
        <w:tc>
          <w:tcPr>
            <w:tcW w:w="577" w:type="dxa"/>
            <w:tcBorders>
              <w:right w:val="single" w:sz="4" w:space="0" w:color="auto"/>
            </w:tcBorders>
          </w:tcPr>
          <w:p w:rsidR="00207731" w:rsidRPr="00DC7761" w:rsidRDefault="00207731" w:rsidP="00207731">
            <w:pPr>
              <w:pStyle w:val="TableParagraph"/>
              <w:ind w:left="223"/>
            </w:pPr>
            <w:r w:rsidRPr="00384FC6">
              <w:rPr>
                <w:b/>
              </w:rPr>
              <w:t>ѵ</w:t>
            </w:r>
          </w:p>
        </w:tc>
        <w:tc>
          <w:tcPr>
            <w:tcW w:w="567" w:type="dxa"/>
            <w:tcBorders>
              <w:left w:val="single" w:sz="4" w:space="0" w:color="auto"/>
              <w:right w:val="single" w:sz="4" w:space="0" w:color="auto"/>
            </w:tcBorders>
          </w:tcPr>
          <w:p w:rsidR="00207731" w:rsidRPr="00DC7761" w:rsidRDefault="00207731" w:rsidP="00207731">
            <w:pPr>
              <w:pStyle w:val="TableParagraph"/>
              <w:ind w:left="223"/>
            </w:pPr>
            <w:r w:rsidRPr="00384FC6">
              <w:rPr>
                <w:b/>
              </w:rPr>
              <w:t>ѵ</w:t>
            </w:r>
          </w:p>
        </w:tc>
        <w:tc>
          <w:tcPr>
            <w:tcW w:w="567" w:type="dxa"/>
            <w:tcBorders>
              <w:left w:val="single" w:sz="4" w:space="0" w:color="auto"/>
            </w:tcBorders>
          </w:tcPr>
          <w:p w:rsidR="00207731" w:rsidRPr="00DC7761" w:rsidRDefault="00207731" w:rsidP="00207731">
            <w:pPr>
              <w:pStyle w:val="TableParagraph"/>
              <w:ind w:left="223"/>
            </w:pPr>
          </w:p>
        </w:tc>
      </w:tr>
      <w:tr w:rsidR="00207731" w:rsidRPr="00DC7761" w:rsidTr="00F60A15">
        <w:trPr>
          <w:trHeight w:val="323"/>
        </w:trPr>
        <w:tc>
          <w:tcPr>
            <w:tcW w:w="419" w:type="dxa"/>
          </w:tcPr>
          <w:p w:rsidR="00207731" w:rsidRPr="00DC7761" w:rsidRDefault="00207731" w:rsidP="00207731">
            <w:pPr>
              <w:pStyle w:val="TableParagraph"/>
              <w:ind w:left="21"/>
            </w:pPr>
            <w:r>
              <w:t>31</w:t>
            </w:r>
          </w:p>
        </w:tc>
        <w:tc>
          <w:tcPr>
            <w:tcW w:w="1273" w:type="dxa"/>
            <w:vMerge w:val="restart"/>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Fundamentals of the specialty</w:t>
            </w: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Introduction to specialty</w:t>
            </w:r>
          </w:p>
        </w:tc>
        <w:tc>
          <w:tcPr>
            <w:tcW w:w="3544" w:type="dxa"/>
          </w:tcPr>
          <w:p w:rsidR="00207731" w:rsidRPr="0022005A" w:rsidRDefault="00207731" w:rsidP="003A6121">
            <w:pPr>
              <w:ind w:left="113" w:right="113"/>
              <w:jc w:val="both"/>
              <w:rPr>
                <w:rFonts w:ascii="Times New Roman" w:hAnsi="Times New Roman" w:cs="Times New Roman"/>
                <w:sz w:val="24"/>
                <w:szCs w:val="24"/>
              </w:rPr>
            </w:pPr>
            <w:r w:rsidRPr="0022005A">
              <w:rPr>
                <w:rFonts w:ascii="Times New Roman" w:hAnsi="Times New Roman" w:cs="Times New Roman"/>
                <w:sz w:val="24"/>
                <w:szCs w:val="24"/>
              </w:rPr>
              <w:t>Introduction to Biotechnology. The main directions of biotechnology. Achievements of biotechnology in molecular biology, medicine, veterinary medicine, food industry, energy industry, metallurgy, etc. Biotechnological monitoring of the environment. Student gets a general understanding of the discipline, the main objects and methods of research.</w:t>
            </w:r>
          </w:p>
        </w:tc>
        <w:tc>
          <w:tcPr>
            <w:tcW w:w="986" w:type="dxa"/>
          </w:tcPr>
          <w:p w:rsidR="00207731" w:rsidRPr="0022005A" w:rsidRDefault="00207731" w:rsidP="00207731">
            <w:pPr>
              <w:jc w:val="center"/>
              <w:rPr>
                <w:rFonts w:ascii="Times New Roman" w:hAnsi="Times New Roman" w:cs="Times New Roman"/>
                <w:sz w:val="24"/>
                <w:szCs w:val="24"/>
              </w:rPr>
            </w:pPr>
            <w:r w:rsidRPr="0022005A">
              <w:rPr>
                <w:rFonts w:ascii="Times New Roman" w:hAnsi="Times New Roman" w:cs="Times New Roman"/>
                <w:sz w:val="24"/>
                <w:szCs w:val="24"/>
              </w:rPr>
              <w:t>4</w:t>
            </w: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r w:rsidRPr="00384FC6">
              <w:rPr>
                <w:b/>
              </w:rPr>
              <w:t>ѵ</w:t>
            </w:r>
          </w:p>
        </w:tc>
        <w:tc>
          <w:tcPr>
            <w:tcW w:w="426" w:type="dxa"/>
          </w:tcPr>
          <w:p w:rsidR="00207731" w:rsidRPr="00DC7761" w:rsidRDefault="00207731" w:rsidP="00207731">
            <w:pPr>
              <w:pStyle w:val="TableParagraph"/>
              <w:ind w:left="223"/>
              <w:rPr>
                <w:b/>
              </w:rPr>
            </w:pPr>
            <w:r w:rsidRPr="00384FC6">
              <w:rPr>
                <w:b/>
              </w:rPr>
              <w:t>ѵ</w:t>
            </w:r>
          </w:p>
        </w:tc>
        <w:tc>
          <w:tcPr>
            <w:tcW w:w="425" w:type="dxa"/>
          </w:tcPr>
          <w:p w:rsidR="00207731" w:rsidRPr="00DC7761" w:rsidRDefault="00207731" w:rsidP="00207731">
            <w:pPr>
              <w:pStyle w:val="TableParagraph"/>
              <w:ind w:left="223"/>
            </w:pPr>
            <w:r w:rsidRPr="00384FC6">
              <w:rPr>
                <w:b/>
              </w:rPr>
              <w:t>ѵ</w:t>
            </w:r>
          </w:p>
        </w:tc>
        <w:tc>
          <w:tcPr>
            <w:tcW w:w="428"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ind w:left="223"/>
              <w:rPr>
                <w:b/>
              </w:rPr>
            </w:pPr>
            <w:r w:rsidRPr="00384FC6">
              <w:rPr>
                <w:b/>
              </w:rPr>
              <w:t>ѵ</w:t>
            </w:r>
          </w:p>
        </w:tc>
        <w:tc>
          <w:tcPr>
            <w:tcW w:w="567" w:type="dxa"/>
            <w:tcBorders>
              <w:right w:val="single" w:sz="4" w:space="0" w:color="auto"/>
            </w:tcBorders>
          </w:tcPr>
          <w:p w:rsidR="00207731" w:rsidRPr="00DC7761" w:rsidRDefault="00207731" w:rsidP="00207731">
            <w:pPr>
              <w:pStyle w:val="TableParagraph"/>
              <w:ind w:left="223"/>
            </w:pPr>
            <w:r w:rsidRPr="00384FC6">
              <w:rPr>
                <w:b/>
              </w:rPr>
              <w:t>ѵ</w:t>
            </w: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p>
        </w:tc>
      </w:tr>
      <w:tr w:rsidR="00207731" w:rsidRPr="00DC7761" w:rsidTr="00F60A15">
        <w:trPr>
          <w:trHeight w:val="323"/>
        </w:trPr>
        <w:tc>
          <w:tcPr>
            <w:tcW w:w="419" w:type="dxa"/>
          </w:tcPr>
          <w:p w:rsidR="00207731" w:rsidRPr="00DC7761" w:rsidRDefault="00207731" w:rsidP="00207731">
            <w:pPr>
              <w:pStyle w:val="TableParagraph"/>
              <w:ind w:left="21"/>
            </w:pPr>
            <w:r>
              <w:t>32</w:t>
            </w:r>
          </w:p>
        </w:tc>
        <w:tc>
          <w:tcPr>
            <w:tcW w:w="1273" w:type="dxa"/>
            <w:vMerge/>
          </w:tcPr>
          <w:p w:rsidR="00207731" w:rsidRPr="0022005A" w:rsidRDefault="00207731" w:rsidP="00207731">
            <w:pPr>
              <w:pStyle w:val="TableParagraph"/>
              <w:ind w:left="142"/>
              <w:rPr>
                <w:rFonts w:eastAsia="Calibri"/>
                <w:color w:val="000000"/>
                <w:spacing w:val="-2"/>
                <w:sz w:val="24"/>
                <w:szCs w:val="24"/>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Fundamentals of Academic Writing</w:t>
            </w:r>
          </w:p>
        </w:tc>
        <w:tc>
          <w:tcPr>
            <w:tcW w:w="3544" w:type="dxa"/>
          </w:tcPr>
          <w:p w:rsidR="00207731" w:rsidRPr="0022005A" w:rsidRDefault="00207731" w:rsidP="003A6121">
            <w:pPr>
              <w:ind w:left="113" w:right="113"/>
              <w:jc w:val="both"/>
              <w:rPr>
                <w:rFonts w:ascii="Times New Roman" w:hAnsi="Times New Roman" w:cs="Times New Roman"/>
                <w:sz w:val="24"/>
                <w:szCs w:val="24"/>
                <w:lang w:val="kk-KZ"/>
              </w:rPr>
            </w:pPr>
            <w:r w:rsidRPr="0022005A">
              <w:rPr>
                <w:rFonts w:ascii="Times New Roman" w:hAnsi="Times New Roman" w:cs="Times New Roman"/>
                <w:sz w:val="24"/>
                <w:szCs w:val="24"/>
              </w:rPr>
              <w:t>Academic writing. Types of scientific activity. Business scientific correspondence. Structure of scientific texts. Analysis of theoretical and practical research results. Upon completion of the course, the student can prepare scientific texts on their discipline, conduct scientific correspondence with foreign scientists and scientific publications.</w:t>
            </w:r>
          </w:p>
        </w:tc>
        <w:tc>
          <w:tcPr>
            <w:tcW w:w="986" w:type="dxa"/>
          </w:tcPr>
          <w:p w:rsidR="00207731" w:rsidRPr="0022005A" w:rsidRDefault="00207731" w:rsidP="00207731">
            <w:pPr>
              <w:jc w:val="center"/>
              <w:rPr>
                <w:rFonts w:ascii="Times New Roman" w:hAnsi="Times New Roman" w:cs="Times New Roman"/>
                <w:sz w:val="24"/>
                <w:szCs w:val="24"/>
              </w:rPr>
            </w:pPr>
          </w:p>
        </w:tc>
        <w:tc>
          <w:tcPr>
            <w:tcW w:w="427" w:type="dxa"/>
          </w:tcPr>
          <w:p w:rsidR="00207731" w:rsidRPr="00DC7761" w:rsidRDefault="00207731" w:rsidP="00207731">
            <w:pPr>
              <w:pStyle w:val="TableParagraph"/>
              <w:ind w:left="223"/>
            </w:pPr>
            <w:r w:rsidRPr="00384FC6">
              <w:rPr>
                <w:b/>
              </w:rPr>
              <w:t>ѵ</w:t>
            </w:r>
          </w:p>
        </w:tc>
        <w:tc>
          <w:tcPr>
            <w:tcW w:w="426"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rPr>
                <w:b/>
              </w:rPr>
            </w:pPr>
          </w:p>
        </w:tc>
        <w:tc>
          <w:tcPr>
            <w:tcW w:w="425" w:type="dxa"/>
          </w:tcPr>
          <w:p w:rsidR="00207731" w:rsidRPr="00DC7761" w:rsidRDefault="00207731" w:rsidP="00207731">
            <w:pPr>
              <w:pStyle w:val="TableParagraph"/>
              <w:ind w:left="223"/>
            </w:pPr>
          </w:p>
        </w:tc>
        <w:tc>
          <w:tcPr>
            <w:tcW w:w="428"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ind w:left="223"/>
              <w:rPr>
                <w:b/>
              </w:rPr>
            </w:pPr>
          </w:p>
        </w:tc>
        <w:tc>
          <w:tcPr>
            <w:tcW w:w="567" w:type="dxa"/>
            <w:tcBorders>
              <w:right w:val="single" w:sz="4" w:space="0" w:color="auto"/>
            </w:tcBorders>
          </w:tcPr>
          <w:p w:rsidR="00207731" w:rsidRPr="00DC7761" w:rsidRDefault="00207731" w:rsidP="00207731">
            <w:pPr>
              <w:pStyle w:val="TableParagraph"/>
              <w:ind w:left="223"/>
            </w:pPr>
          </w:p>
        </w:tc>
        <w:tc>
          <w:tcPr>
            <w:tcW w:w="577" w:type="dxa"/>
            <w:tcBorders>
              <w:right w:val="single" w:sz="4" w:space="0" w:color="auto"/>
            </w:tcBorders>
          </w:tcPr>
          <w:p w:rsidR="00207731" w:rsidRPr="00DC7761" w:rsidRDefault="00207731" w:rsidP="00207731">
            <w:pPr>
              <w:pStyle w:val="TableParagraph"/>
              <w:ind w:left="223"/>
            </w:pPr>
            <w:r w:rsidRPr="00384FC6">
              <w:rPr>
                <w:b/>
              </w:rPr>
              <w:t>ѵ</w:t>
            </w:r>
          </w:p>
        </w:tc>
        <w:tc>
          <w:tcPr>
            <w:tcW w:w="567" w:type="dxa"/>
            <w:tcBorders>
              <w:left w:val="single" w:sz="4" w:space="0" w:color="auto"/>
              <w:right w:val="single" w:sz="4" w:space="0" w:color="auto"/>
            </w:tcBorders>
          </w:tcPr>
          <w:p w:rsidR="00207731" w:rsidRPr="00DC7761" w:rsidRDefault="00207731" w:rsidP="00207731">
            <w:pPr>
              <w:pStyle w:val="TableParagraph"/>
              <w:ind w:left="223"/>
            </w:pPr>
            <w:r w:rsidRPr="00384FC6">
              <w:rPr>
                <w:b/>
              </w:rPr>
              <w:t>ѵ</w:t>
            </w:r>
          </w:p>
        </w:tc>
        <w:tc>
          <w:tcPr>
            <w:tcW w:w="567" w:type="dxa"/>
            <w:tcBorders>
              <w:left w:val="single" w:sz="4" w:space="0" w:color="auto"/>
            </w:tcBorders>
          </w:tcPr>
          <w:p w:rsidR="00207731" w:rsidRPr="00DC7761" w:rsidRDefault="00207731" w:rsidP="00207731">
            <w:pPr>
              <w:pStyle w:val="TableParagraph"/>
              <w:ind w:left="223"/>
            </w:pPr>
            <w:r w:rsidRPr="00384FC6">
              <w:rPr>
                <w:b/>
              </w:rPr>
              <w:t>ѵ</w:t>
            </w:r>
          </w:p>
        </w:tc>
      </w:tr>
      <w:tr w:rsidR="00207731" w:rsidRPr="00DC7761" w:rsidTr="00F60A15">
        <w:trPr>
          <w:trHeight w:val="323"/>
        </w:trPr>
        <w:tc>
          <w:tcPr>
            <w:tcW w:w="419" w:type="dxa"/>
          </w:tcPr>
          <w:p w:rsidR="00207731" w:rsidRPr="00DC7761" w:rsidRDefault="00207731" w:rsidP="00207731">
            <w:pPr>
              <w:pStyle w:val="TableParagraph"/>
              <w:ind w:left="21"/>
            </w:pPr>
            <w:r>
              <w:t>33</w:t>
            </w:r>
          </w:p>
        </w:tc>
        <w:tc>
          <w:tcPr>
            <w:tcW w:w="1273" w:type="dxa"/>
            <w:vMerge/>
          </w:tcPr>
          <w:p w:rsidR="00207731" w:rsidRPr="0022005A" w:rsidRDefault="00207731" w:rsidP="00207731">
            <w:pPr>
              <w:pStyle w:val="TableParagraph"/>
              <w:ind w:left="142"/>
              <w:rPr>
                <w:rFonts w:eastAsia="Calibri"/>
                <w:color w:val="000000"/>
                <w:spacing w:val="-2"/>
                <w:sz w:val="24"/>
                <w:szCs w:val="24"/>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Educational practice</w:t>
            </w:r>
          </w:p>
        </w:tc>
        <w:tc>
          <w:tcPr>
            <w:tcW w:w="3544" w:type="dxa"/>
          </w:tcPr>
          <w:p w:rsidR="00207731" w:rsidRPr="0022005A" w:rsidRDefault="00207731" w:rsidP="003A6121">
            <w:pPr>
              <w:ind w:left="113" w:right="113"/>
              <w:jc w:val="both"/>
              <w:rPr>
                <w:rFonts w:ascii="Times New Roman" w:hAnsi="Times New Roman" w:cs="Times New Roman"/>
                <w:sz w:val="24"/>
                <w:szCs w:val="24"/>
                <w:lang w:val="kk-KZ"/>
              </w:rPr>
            </w:pPr>
            <w:r w:rsidRPr="0022005A">
              <w:rPr>
                <w:rFonts w:ascii="Times New Roman" w:hAnsi="Times New Roman" w:cs="Times New Roman"/>
                <w:sz w:val="24"/>
                <w:szCs w:val="24"/>
              </w:rPr>
              <w:t>The practice is to acquire practical skills in the conditions of existing production. During training practice, attention is paid to issues of life safety, labor protection and industrial sanitation. As a result, students will gain skills in development of new biological products, methods for obtaining them, and practical implementation options.</w:t>
            </w:r>
          </w:p>
        </w:tc>
        <w:tc>
          <w:tcPr>
            <w:tcW w:w="986" w:type="dxa"/>
          </w:tcPr>
          <w:p w:rsidR="00207731" w:rsidRPr="0022005A" w:rsidRDefault="00207731" w:rsidP="00207731">
            <w:pPr>
              <w:jc w:val="center"/>
              <w:rPr>
                <w:rFonts w:ascii="Times New Roman" w:hAnsi="Times New Roman" w:cs="Times New Roman"/>
                <w:sz w:val="24"/>
                <w:szCs w:val="24"/>
              </w:rPr>
            </w:pPr>
            <w:r w:rsidRPr="0022005A">
              <w:rPr>
                <w:rFonts w:ascii="Times New Roman" w:hAnsi="Times New Roman" w:cs="Times New Roman"/>
                <w:sz w:val="24"/>
                <w:szCs w:val="24"/>
              </w:rPr>
              <w:t>2</w:t>
            </w: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rPr>
                <w:b/>
              </w:rPr>
            </w:pPr>
            <w:r w:rsidRPr="00384FC6">
              <w:rPr>
                <w:b/>
              </w:rPr>
              <w:t>ѵ</w:t>
            </w:r>
          </w:p>
        </w:tc>
        <w:tc>
          <w:tcPr>
            <w:tcW w:w="425" w:type="dxa"/>
          </w:tcPr>
          <w:p w:rsidR="00207731" w:rsidRPr="00DC7761" w:rsidRDefault="00207731" w:rsidP="00207731">
            <w:pPr>
              <w:pStyle w:val="TableParagraph"/>
              <w:ind w:left="223"/>
            </w:pPr>
            <w:r w:rsidRPr="00384FC6">
              <w:rPr>
                <w:b/>
              </w:rPr>
              <w:t>ѵ</w:t>
            </w:r>
          </w:p>
        </w:tc>
        <w:tc>
          <w:tcPr>
            <w:tcW w:w="428"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ind w:left="223"/>
              <w:rPr>
                <w:b/>
              </w:rPr>
            </w:pPr>
            <w:r w:rsidRPr="00384FC6">
              <w:rPr>
                <w:b/>
              </w:rPr>
              <w:t>ѵ</w:t>
            </w:r>
          </w:p>
        </w:tc>
        <w:tc>
          <w:tcPr>
            <w:tcW w:w="567" w:type="dxa"/>
            <w:tcBorders>
              <w:right w:val="single" w:sz="4" w:space="0" w:color="auto"/>
            </w:tcBorders>
          </w:tcPr>
          <w:p w:rsidR="00207731" w:rsidRPr="00DC7761" w:rsidRDefault="00207731" w:rsidP="00207731">
            <w:pPr>
              <w:pStyle w:val="TableParagraph"/>
              <w:ind w:left="223"/>
            </w:pP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p>
        </w:tc>
      </w:tr>
      <w:tr w:rsidR="00207731" w:rsidRPr="00DC7761" w:rsidTr="00F60A15">
        <w:trPr>
          <w:trHeight w:val="323"/>
        </w:trPr>
        <w:tc>
          <w:tcPr>
            <w:tcW w:w="419" w:type="dxa"/>
          </w:tcPr>
          <w:p w:rsidR="00207731" w:rsidRPr="00DC7761" w:rsidRDefault="00207731" w:rsidP="00207731">
            <w:pPr>
              <w:pStyle w:val="TableParagraph"/>
              <w:ind w:left="21"/>
            </w:pPr>
            <w:r>
              <w:t>34</w:t>
            </w:r>
          </w:p>
        </w:tc>
        <w:tc>
          <w:tcPr>
            <w:tcW w:w="1273" w:type="dxa"/>
            <w:vMerge/>
          </w:tcPr>
          <w:p w:rsidR="00207731" w:rsidRPr="0022005A" w:rsidRDefault="00207731" w:rsidP="00207731">
            <w:pPr>
              <w:pStyle w:val="TableParagraph"/>
              <w:ind w:left="142"/>
              <w:rPr>
                <w:rFonts w:eastAsia="Calibri"/>
                <w:color w:val="000000"/>
                <w:spacing w:val="-2"/>
                <w:sz w:val="24"/>
                <w:szCs w:val="24"/>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Processes and apparatus of biotechnological production</w:t>
            </w:r>
          </w:p>
        </w:tc>
        <w:tc>
          <w:tcPr>
            <w:tcW w:w="3544" w:type="dxa"/>
          </w:tcPr>
          <w:p w:rsidR="00207731" w:rsidRPr="0022005A" w:rsidRDefault="00207731" w:rsidP="003A6121">
            <w:pPr>
              <w:ind w:left="113" w:right="113"/>
              <w:jc w:val="both"/>
              <w:rPr>
                <w:rFonts w:ascii="Times New Roman" w:hAnsi="Times New Roman" w:cs="Times New Roman"/>
                <w:sz w:val="24"/>
                <w:szCs w:val="24"/>
              </w:rPr>
            </w:pPr>
            <w:r w:rsidRPr="0022005A">
              <w:rPr>
                <w:rFonts w:ascii="Times New Roman" w:hAnsi="Times New Roman" w:cs="Times New Roman"/>
                <w:sz w:val="24"/>
                <w:szCs w:val="24"/>
                <w:shd w:val="clear" w:color="auto" w:fill="FFFFFF"/>
              </w:rPr>
              <w:t xml:space="preserve">This discipline examines the features of the course of mass transfer, thermal, hydrodynamic and mechanical processes in combination with the biological processes of growth, metabolism and the death of microorganisms. Regularities of such processes as </w:t>
            </w:r>
            <w:proofErr w:type="spellStart"/>
            <w:r w:rsidRPr="0022005A">
              <w:rPr>
                <w:rFonts w:ascii="Times New Roman" w:hAnsi="Times New Roman" w:cs="Times New Roman"/>
                <w:sz w:val="24"/>
                <w:szCs w:val="24"/>
                <w:shd w:val="clear" w:color="auto" w:fill="FFFFFF"/>
              </w:rPr>
              <w:t>defoaming</w:t>
            </w:r>
            <w:proofErr w:type="spellEnd"/>
            <w:r w:rsidRPr="0022005A">
              <w:rPr>
                <w:rFonts w:ascii="Times New Roman" w:hAnsi="Times New Roman" w:cs="Times New Roman"/>
                <w:sz w:val="24"/>
                <w:szCs w:val="24"/>
                <w:shd w:val="clear" w:color="auto" w:fill="FFFFFF"/>
              </w:rPr>
              <w:t>, sterilization of liquid and air, grinding and packaging. The main features of the hardware design of microbiological industries.</w:t>
            </w:r>
          </w:p>
        </w:tc>
        <w:tc>
          <w:tcPr>
            <w:tcW w:w="986" w:type="dxa"/>
          </w:tcPr>
          <w:p w:rsidR="00207731" w:rsidRPr="0022005A" w:rsidRDefault="00207731" w:rsidP="00207731">
            <w:pPr>
              <w:jc w:val="center"/>
              <w:rPr>
                <w:rFonts w:ascii="Times New Roman" w:hAnsi="Times New Roman" w:cs="Times New Roman"/>
                <w:sz w:val="24"/>
                <w:szCs w:val="24"/>
              </w:rPr>
            </w:pPr>
            <w:r w:rsidRPr="0022005A">
              <w:rPr>
                <w:rFonts w:ascii="Times New Roman" w:hAnsi="Times New Roman" w:cs="Times New Roman"/>
                <w:sz w:val="24"/>
                <w:szCs w:val="24"/>
              </w:rPr>
              <w:t>4</w:t>
            </w: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r w:rsidRPr="00384FC6">
              <w:rPr>
                <w:b/>
              </w:rPr>
              <w:t>ѵ</w:t>
            </w:r>
          </w:p>
        </w:tc>
        <w:tc>
          <w:tcPr>
            <w:tcW w:w="426" w:type="dxa"/>
          </w:tcPr>
          <w:p w:rsidR="00207731" w:rsidRPr="00DC7761" w:rsidRDefault="00207731" w:rsidP="00207731">
            <w:pPr>
              <w:pStyle w:val="TableParagraph"/>
              <w:ind w:left="223"/>
              <w:rPr>
                <w:b/>
              </w:rPr>
            </w:pPr>
          </w:p>
        </w:tc>
        <w:tc>
          <w:tcPr>
            <w:tcW w:w="425" w:type="dxa"/>
          </w:tcPr>
          <w:p w:rsidR="00207731" w:rsidRPr="00DC7761" w:rsidRDefault="00207731" w:rsidP="00207731">
            <w:pPr>
              <w:pStyle w:val="TableParagraph"/>
              <w:ind w:left="223"/>
            </w:pPr>
            <w:r w:rsidRPr="00384FC6">
              <w:rPr>
                <w:b/>
              </w:rPr>
              <w:t>ѵ</w:t>
            </w:r>
          </w:p>
        </w:tc>
        <w:tc>
          <w:tcPr>
            <w:tcW w:w="428"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ind w:left="223"/>
              <w:rPr>
                <w:b/>
              </w:rPr>
            </w:pPr>
          </w:p>
        </w:tc>
        <w:tc>
          <w:tcPr>
            <w:tcW w:w="567" w:type="dxa"/>
            <w:tcBorders>
              <w:right w:val="single" w:sz="4" w:space="0" w:color="auto"/>
            </w:tcBorders>
          </w:tcPr>
          <w:p w:rsidR="00207731" w:rsidRPr="00DC7761" w:rsidRDefault="00207731" w:rsidP="00207731">
            <w:pPr>
              <w:pStyle w:val="TableParagraph"/>
              <w:ind w:left="223"/>
            </w:pP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p>
        </w:tc>
      </w:tr>
      <w:tr w:rsidR="00207731" w:rsidRPr="00DC7761" w:rsidTr="00F60A15">
        <w:trPr>
          <w:trHeight w:val="323"/>
        </w:trPr>
        <w:tc>
          <w:tcPr>
            <w:tcW w:w="419" w:type="dxa"/>
          </w:tcPr>
          <w:p w:rsidR="00207731" w:rsidRPr="00DC7761" w:rsidRDefault="00207731" w:rsidP="00207731">
            <w:pPr>
              <w:pStyle w:val="TableParagraph"/>
              <w:ind w:left="21"/>
            </w:pPr>
            <w:r>
              <w:t>35</w:t>
            </w:r>
          </w:p>
        </w:tc>
        <w:tc>
          <w:tcPr>
            <w:tcW w:w="1273" w:type="dxa"/>
            <w:vMerge/>
          </w:tcPr>
          <w:p w:rsidR="00207731" w:rsidRPr="0022005A" w:rsidRDefault="00207731" w:rsidP="00207731">
            <w:pPr>
              <w:pStyle w:val="TableParagraph"/>
              <w:ind w:left="142"/>
              <w:rPr>
                <w:rFonts w:eastAsia="Calibri"/>
                <w:color w:val="000000"/>
                <w:spacing w:val="-2"/>
                <w:sz w:val="24"/>
                <w:szCs w:val="24"/>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Equipment for biotechnological production</w:t>
            </w:r>
          </w:p>
        </w:tc>
        <w:tc>
          <w:tcPr>
            <w:tcW w:w="3544" w:type="dxa"/>
          </w:tcPr>
          <w:p w:rsidR="00207731" w:rsidRPr="0022005A" w:rsidRDefault="00207731" w:rsidP="003A6121">
            <w:pPr>
              <w:ind w:left="113" w:right="113"/>
              <w:jc w:val="both"/>
              <w:rPr>
                <w:rFonts w:ascii="Times New Roman" w:hAnsi="Times New Roman" w:cs="Times New Roman"/>
                <w:sz w:val="24"/>
                <w:szCs w:val="24"/>
              </w:rPr>
            </w:pPr>
            <w:r w:rsidRPr="0022005A">
              <w:rPr>
                <w:rFonts w:ascii="Times New Roman" w:hAnsi="Times New Roman" w:cs="Times New Roman"/>
                <w:sz w:val="24"/>
                <w:szCs w:val="24"/>
                <w:shd w:val="clear" w:color="auto" w:fill="FFFFFF"/>
              </w:rPr>
              <w:t>This discipline examines the design and principles of operation of large-tonnage equipment for biotechnological industries. A course containing technological operations used in biotechnological industries.</w:t>
            </w:r>
          </w:p>
        </w:tc>
        <w:tc>
          <w:tcPr>
            <w:tcW w:w="986" w:type="dxa"/>
          </w:tcPr>
          <w:p w:rsidR="00207731" w:rsidRPr="0022005A" w:rsidRDefault="00207731" w:rsidP="00207731">
            <w:pPr>
              <w:jc w:val="center"/>
              <w:rPr>
                <w:rFonts w:ascii="Times New Roman" w:hAnsi="Times New Roman" w:cs="Times New Roman"/>
                <w:sz w:val="24"/>
                <w:szCs w:val="24"/>
              </w:rPr>
            </w:pP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spacing w:line="304" w:lineRule="exact"/>
              <w:ind w:left="223"/>
              <w:rPr>
                <w:b/>
              </w:rPr>
            </w:pPr>
            <w:r w:rsidRPr="00384FC6">
              <w:rPr>
                <w:b/>
              </w:rPr>
              <w:t>ѵ</w:t>
            </w:r>
          </w:p>
        </w:tc>
        <w:tc>
          <w:tcPr>
            <w:tcW w:w="426" w:type="dxa"/>
          </w:tcPr>
          <w:p w:rsidR="00207731" w:rsidRPr="00DC7761" w:rsidRDefault="00207731" w:rsidP="00207731">
            <w:pPr>
              <w:pStyle w:val="TableParagraph"/>
              <w:ind w:left="223"/>
            </w:pPr>
            <w:r w:rsidRPr="00384FC6">
              <w:rPr>
                <w:b/>
              </w:rPr>
              <w:t>ѵ</w:t>
            </w:r>
          </w:p>
        </w:tc>
        <w:tc>
          <w:tcPr>
            <w:tcW w:w="426" w:type="dxa"/>
          </w:tcPr>
          <w:p w:rsidR="00207731" w:rsidRPr="00DC7761" w:rsidRDefault="00207731" w:rsidP="00207731">
            <w:pPr>
              <w:pStyle w:val="TableParagraph"/>
              <w:ind w:left="223"/>
              <w:rPr>
                <w:b/>
              </w:rPr>
            </w:pPr>
          </w:p>
        </w:tc>
        <w:tc>
          <w:tcPr>
            <w:tcW w:w="425" w:type="dxa"/>
          </w:tcPr>
          <w:p w:rsidR="00207731" w:rsidRPr="00DC7761" w:rsidRDefault="00207731" w:rsidP="00207731">
            <w:pPr>
              <w:pStyle w:val="TableParagraph"/>
              <w:ind w:left="223"/>
            </w:pPr>
            <w:r w:rsidRPr="00384FC6">
              <w:rPr>
                <w:b/>
              </w:rPr>
              <w:t>ѵ</w:t>
            </w:r>
          </w:p>
        </w:tc>
        <w:tc>
          <w:tcPr>
            <w:tcW w:w="428"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ind w:left="223"/>
              <w:rPr>
                <w:b/>
              </w:rPr>
            </w:pPr>
            <w:r w:rsidRPr="00384FC6">
              <w:rPr>
                <w:b/>
              </w:rPr>
              <w:t>ѵ</w:t>
            </w:r>
          </w:p>
        </w:tc>
        <w:tc>
          <w:tcPr>
            <w:tcW w:w="567" w:type="dxa"/>
            <w:tcBorders>
              <w:right w:val="single" w:sz="4" w:space="0" w:color="auto"/>
            </w:tcBorders>
          </w:tcPr>
          <w:p w:rsidR="00207731" w:rsidRPr="00DC7761" w:rsidRDefault="00207731" w:rsidP="00207731">
            <w:pPr>
              <w:pStyle w:val="TableParagraph"/>
              <w:ind w:left="223"/>
            </w:pP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r w:rsidRPr="00384FC6">
              <w:rPr>
                <w:b/>
              </w:rPr>
              <w:t>ѵ</w:t>
            </w:r>
          </w:p>
        </w:tc>
      </w:tr>
      <w:tr w:rsidR="00207731" w:rsidRPr="00DC7761" w:rsidTr="00F60A15">
        <w:trPr>
          <w:trHeight w:val="323"/>
        </w:trPr>
        <w:tc>
          <w:tcPr>
            <w:tcW w:w="419" w:type="dxa"/>
          </w:tcPr>
          <w:p w:rsidR="00207731" w:rsidRPr="00DC7761" w:rsidRDefault="00207731" w:rsidP="00207731">
            <w:pPr>
              <w:pStyle w:val="TableParagraph"/>
              <w:ind w:left="21"/>
            </w:pPr>
            <w:r>
              <w:t>36</w:t>
            </w:r>
          </w:p>
        </w:tc>
        <w:tc>
          <w:tcPr>
            <w:tcW w:w="1273" w:type="dxa"/>
            <w:vMerge/>
          </w:tcPr>
          <w:p w:rsidR="00207731" w:rsidRPr="0022005A" w:rsidRDefault="00207731" w:rsidP="00207731">
            <w:pPr>
              <w:pStyle w:val="TableParagraph"/>
              <w:ind w:left="142"/>
              <w:rPr>
                <w:rFonts w:eastAsia="Calibri"/>
                <w:color w:val="000000"/>
                <w:spacing w:val="-2"/>
                <w:sz w:val="24"/>
                <w:szCs w:val="24"/>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PD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UC</w:t>
            </w:r>
          </w:p>
        </w:tc>
        <w:tc>
          <w:tcPr>
            <w:tcW w:w="1559" w:type="dxa"/>
          </w:tcPr>
          <w:p w:rsidR="00207731" w:rsidRPr="0022005A" w:rsidRDefault="00207731" w:rsidP="00207731">
            <w:pPr>
              <w:rPr>
                <w:rFonts w:ascii="Times New Roman" w:hAnsi="Times New Roman" w:cs="Times New Roman"/>
                <w:sz w:val="24"/>
                <w:szCs w:val="24"/>
              </w:rPr>
            </w:pPr>
            <w:r>
              <w:rPr>
                <w:rFonts w:ascii="Times New Roman" w:hAnsi="Times New Roman" w:cs="Times New Roman"/>
                <w:sz w:val="24"/>
                <w:szCs w:val="24"/>
              </w:rPr>
              <w:t>Industrial</w:t>
            </w:r>
            <w:r w:rsidRPr="0022005A">
              <w:rPr>
                <w:rFonts w:ascii="Times New Roman" w:hAnsi="Times New Roman" w:cs="Times New Roman"/>
                <w:sz w:val="24"/>
                <w:szCs w:val="24"/>
              </w:rPr>
              <w:t xml:space="preserve"> practice I</w:t>
            </w:r>
          </w:p>
        </w:tc>
        <w:tc>
          <w:tcPr>
            <w:tcW w:w="3544" w:type="dxa"/>
          </w:tcPr>
          <w:p w:rsidR="00207731" w:rsidRPr="0022005A" w:rsidRDefault="00207731" w:rsidP="003A6121">
            <w:pPr>
              <w:ind w:left="113" w:right="113"/>
              <w:jc w:val="both"/>
              <w:rPr>
                <w:rFonts w:ascii="Times New Roman" w:hAnsi="Times New Roman" w:cs="Times New Roman"/>
                <w:sz w:val="24"/>
                <w:szCs w:val="24"/>
                <w:lang w:val="kk-KZ"/>
              </w:rPr>
            </w:pPr>
            <w:r w:rsidRPr="0022005A">
              <w:rPr>
                <w:rFonts w:ascii="Times New Roman" w:hAnsi="Times New Roman" w:cs="Times New Roman"/>
                <w:sz w:val="24"/>
                <w:szCs w:val="24"/>
              </w:rPr>
              <w:t>Acquisition of practical knowledge and skills in production activities, experience in using the acquired knowledge and skills in solving specific technical problems. Students will learn the basics of planning and managing existing biotechnological processes; operate biotechnological equipment; and are able to work in a team.</w:t>
            </w:r>
          </w:p>
        </w:tc>
        <w:tc>
          <w:tcPr>
            <w:tcW w:w="986" w:type="dxa"/>
          </w:tcPr>
          <w:p w:rsidR="00207731" w:rsidRPr="0022005A" w:rsidRDefault="00207731" w:rsidP="00207731">
            <w:pPr>
              <w:jc w:val="center"/>
              <w:rPr>
                <w:rFonts w:ascii="Times New Roman" w:hAnsi="Times New Roman" w:cs="Times New Roman"/>
                <w:sz w:val="24"/>
                <w:szCs w:val="24"/>
              </w:rPr>
            </w:pPr>
            <w:r w:rsidRPr="0022005A">
              <w:rPr>
                <w:rFonts w:ascii="Times New Roman" w:hAnsi="Times New Roman" w:cs="Times New Roman"/>
                <w:sz w:val="24"/>
                <w:szCs w:val="24"/>
              </w:rPr>
              <w:t>3</w:t>
            </w: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rPr>
                <w:b/>
              </w:rPr>
            </w:pPr>
          </w:p>
        </w:tc>
        <w:tc>
          <w:tcPr>
            <w:tcW w:w="425" w:type="dxa"/>
          </w:tcPr>
          <w:p w:rsidR="00207731" w:rsidRPr="00DC7761" w:rsidRDefault="00207731" w:rsidP="00207731">
            <w:pPr>
              <w:pStyle w:val="TableParagraph"/>
              <w:ind w:left="223"/>
            </w:pPr>
            <w:r w:rsidRPr="00384FC6">
              <w:rPr>
                <w:b/>
              </w:rPr>
              <w:t>ѵ</w:t>
            </w:r>
          </w:p>
        </w:tc>
        <w:tc>
          <w:tcPr>
            <w:tcW w:w="428"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ind w:left="223"/>
              <w:rPr>
                <w:b/>
              </w:rPr>
            </w:pPr>
          </w:p>
        </w:tc>
        <w:tc>
          <w:tcPr>
            <w:tcW w:w="567" w:type="dxa"/>
            <w:tcBorders>
              <w:right w:val="single" w:sz="4" w:space="0" w:color="auto"/>
            </w:tcBorders>
          </w:tcPr>
          <w:p w:rsidR="00207731" w:rsidRPr="00DC7761" w:rsidRDefault="00207731" w:rsidP="00207731">
            <w:pPr>
              <w:pStyle w:val="TableParagraph"/>
              <w:ind w:left="223"/>
            </w:pP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p>
        </w:tc>
      </w:tr>
      <w:tr w:rsidR="00207731" w:rsidRPr="00DC7761" w:rsidTr="00F60A15">
        <w:trPr>
          <w:trHeight w:val="323"/>
        </w:trPr>
        <w:tc>
          <w:tcPr>
            <w:tcW w:w="419" w:type="dxa"/>
          </w:tcPr>
          <w:p w:rsidR="00207731" w:rsidRPr="00DC7761" w:rsidRDefault="00207731" w:rsidP="00207731">
            <w:pPr>
              <w:pStyle w:val="TableParagraph"/>
              <w:ind w:left="21"/>
            </w:pPr>
            <w:r>
              <w:t>37</w:t>
            </w:r>
          </w:p>
        </w:tc>
        <w:tc>
          <w:tcPr>
            <w:tcW w:w="1273" w:type="dxa"/>
            <w:vMerge w:val="restart"/>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 xml:space="preserve">Fundamentals of applied sciences </w:t>
            </w: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Medical and veterinary biotechnology</w:t>
            </w:r>
          </w:p>
        </w:tc>
        <w:tc>
          <w:tcPr>
            <w:tcW w:w="3544" w:type="dxa"/>
          </w:tcPr>
          <w:p w:rsidR="00207731" w:rsidRPr="0022005A" w:rsidRDefault="00207731" w:rsidP="003A6121">
            <w:pPr>
              <w:adjustRightInd w:val="0"/>
              <w:ind w:left="113" w:right="113"/>
              <w:jc w:val="both"/>
              <w:rPr>
                <w:rFonts w:ascii="Times New Roman" w:eastAsia="Times New Roman" w:hAnsi="Times New Roman" w:cs="Times New Roman"/>
                <w:sz w:val="24"/>
                <w:szCs w:val="24"/>
              </w:rPr>
            </w:pPr>
            <w:r w:rsidRPr="0022005A">
              <w:rPr>
                <w:rFonts w:ascii="Times New Roman" w:hAnsi="Times New Roman" w:cs="Times New Roman"/>
                <w:bCs/>
                <w:sz w:val="24"/>
                <w:szCs w:val="24"/>
              </w:rPr>
              <w:t>The main directions of medical and veterinary biotechnology. New pharmaceutical and veterinary drugs for the treatment of previously difficult-to-treat human and animal diseases. Student knows strategic medical-biological and veterinary-biological approaches to create diagnostic and medicinal products using medical, veterinary biotechnology; basics of industrial production of the main modern dosage forms.</w:t>
            </w:r>
          </w:p>
        </w:tc>
        <w:tc>
          <w:tcPr>
            <w:tcW w:w="986" w:type="dxa"/>
          </w:tcPr>
          <w:p w:rsidR="00207731" w:rsidRPr="0022005A" w:rsidRDefault="00207731" w:rsidP="00207731">
            <w:pPr>
              <w:jc w:val="center"/>
              <w:rPr>
                <w:rFonts w:ascii="Times New Roman" w:hAnsi="Times New Roman" w:cs="Times New Roman"/>
                <w:sz w:val="24"/>
                <w:szCs w:val="24"/>
              </w:rPr>
            </w:pPr>
            <w:r w:rsidRPr="0022005A">
              <w:rPr>
                <w:rFonts w:ascii="Times New Roman" w:hAnsi="Times New Roman" w:cs="Times New Roman"/>
                <w:sz w:val="24"/>
                <w:szCs w:val="24"/>
              </w:rPr>
              <w:t>5</w:t>
            </w: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r w:rsidRPr="00384FC6">
              <w:rPr>
                <w:b/>
              </w:rPr>
              <w:t>ѵ</w:t>
            </w:r>
          </w:p>
        </w:tc>
        <w:tc>
          <w:tcPr>
            <w:tcW w:w="426" w:type="dxa"/>
          </w:tcPr>
          <w:p w:rsidR="00207731" w:rsidRPr="00DC7761" w:rsidRDefault="00207731" w:rsidP="00207731">
            <w:pPr>
              <w:pStyle w:val="TableParagraph"/>
              <w:ind w:left="223"/>
              <w:rPr>
                <w:b/>
              </w:rPr>
            </w:pPr>
            <w:r w:rsidRPr="00384FC6">
              <w:rPr>
                <w:b/>
              </w:rPr>
              <w:t>ѵ</w:t>
            </w:r>
          </w:p>
        </w:tc>
        <w:tc>
          <w:tcPr>
            <w:tcW w:w="425" w:type="dxa"/>
          </w:tcPr>
          <w:p w:rsidR="00207731" w:rsidRPr="00DC7761" w:rsidRDefault="00207731" w:rsidP="00207731">
            <w:pPr>
              <w:pStyle w:val="TableParagraph"/>
              <w:ind w:left="223"/>
            </w:pPr>
            <w:r w:rsidRPr="00384FC6">
              <w:rPr>
                <w:b/>
              </w:rPr>
              <w:t>ѵ</w:t>
            </w:r>
          </w:p>
        </w:tc>
        <w:tc>
          <w:tcPr>
            <w:tcW w:w="428"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ind w:left="223"/>
              <w:rPr>
                <w:b/>
              </w:rPr>
            </w:pPr>
            <w:r w:rsidRPr="00384FC6">
              <w:rPr>
                <w:b/>
              </w:rPr>
              <w:t>ѵ</w:t>
            </w:r>
          </w:p>
        </w:tc>
        <w:tc>
          <w:tcPr>
            <w:tcW w:w="567" w:type="dxa"/>
            <w:tcBorders>
              <w:right w:val="single" w:sz="4" w:space="0" w:color="auto"/>
            </w:tcBorders>
          </w:tcPr>
          <w:p w:rsidR="00207731" w:rsidRPr="00DC7761" w:rsidRDefault="00207731" w:rsidP="00207731">
            <w:pPr>
              <w:pStyle w:val="TableParagraph"/>
              <w:ind w:left="223"/>
            </w:pPr>
            <w:r w:rsidRPr="00384FC6">
              <w:rPr>
                <w:b/>
              </w:rPr>
              <w:t>ѵ</w:t>
            </w: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p>
        </w:tc>
      </w:tr>
      <w:tr w:rsidR="00207731" w:rsidRPr="00DC7761" w:rsidTr="00F60A15">
        <w:trPr>
          <w:trHeight w:val="323"/>
        </w:trPr>
        <w:tc>
          <w:tcPr>
            <w:tcW w:w="419" w:type="dxa"/>
          </w:tcPr>
          <w:p w:rsidR="00207731" w:rsidRPr="00DC7761" w:rsidRDefault="00207731" w:rsidP="00207731">
            <w:pPr>
              <w:pStyle w:val="TableParagraph"/>
              <w:ind w:left="21"/>
            </w:pPr>
            <w:r>
              <w:t>38</w:t>
            </w:r>
          </w:p>
        </w:tc>
        <w:tc>
          <w:tcPr>
            <w:tcW w:w="1273" w:type="dxa"/>
            <w:vMerge/>
          </w:tcPr>
          <w:p w:rsidR="00207731" w:rsidRPr="0022005A" w:rsidRDefault="00207731" w:rsidP="00207731">
            <w:pPr>
              <w:pStyle w:val="TableParagraph"/>
              <w:ind w:left="142"/>
              <w:rPr>
                <w:rFonts w:eastAsia="Calibri"/>
                <w:color w:val="000000"/>
                <w:spacing w:val="-2"/>
              </w:rPr>
            </w:pPr>
          </w:p>
        </w:tc>
        <w:tc>
          <w:tcPr>
            <w:tcW w:w="709" w:type="dxa"/>
          </w:tcPr>
          <w:p w:rsidR="00207731" w:rsidRPr="0022005A" w:rsidRDefault="00207731" w:rsidP="00207731">
            <w:pPr>
              <w:rPr>
                <w:rFonts w:ascii="Times New Roman" w:hAnsi="Times New Roman" w:cs="Times New Roman"/>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rPr>
            </w:pPr>
            <w:r w:rsidRPr="0022005A">
              <w:rPr>
                <w:rFonts w:ascii="Times New Roman" w:hAnsi="Times New Roman" w:cs="Times New Roman"/>
                <w:sz w:val="24"/>
                <w:szCs w:val="24"/>
              </w:rPr>
              <w:t>Pharmaceutical Biotechnology</w:t>
            </w:r>
          </w:p>
        </w:tc>
        <w:tc>
          <w:tcPr>
            <w:tcW w:w="3544" w:type="dxa"/>
          </w:tcPr>
          <w:p w:rsidR="00207731" w:rsidRPr="0022005A" w:rsidRDefault="00207731" w:rsidP="003A6121">
            <w:pPr>
              <w:ind w:left="113" w:right="113"/>
              <w:jc w:val="both"/>
              <w:rPr>
                <w:rFonts w:ascii="Times New Roman" w:hAnsi="Times New Roman" w:cs="Times New Roman"/>
                <w:sz w:val="24"/>
                <w:szCs w:val="24"/>
              </w:rPr>
            </w:pPr>
            <w:r w:rsidRPr="0022005A">
              <w:rPr>
                <w:rFonts w:ascii="Times New Roman" w:hAnsi="Times New Roman" w:cs="Times New Roman"/>
                <w:sz w:val="24"/>
                <w:szCs w:val="24"/>
              </w:rPr>
              <w:t>Pharmaceutical biotechnology provides for the study of biotechnological processes when obtaining a number of medicinal and prophylactic drugs, methods of conducting experimental research, the study of standard and certification tests of raw materials, finished products and technological processes, introduces the methods of their application, the implementation of a quality management system for biotechnological products in accordance with the requirements of quality standards and GMP.</w:t>
            </w:r>
          </w:p>
          <w:p w:rsidR="00207731" w:rsidRPr="0022005A" w:rsidRDefault="00207731" w:rsidP="003A6121">
            <w:pPr>
              <w:ind w:left="113" w:right="113"/>
              <w:jc w:val="both"/>
              <w:rPr>
                <w:rFonts w:ascii="Times New Roman" w:hAnsi="Times New Roman" w:cs="Times New Roman"/>
              </w:rPr>
            </w:pPr>
          </w:p>
        </w:tc>
        <w:tc>
          <w:tcPr>
            <w:tcW w:w="986" w:type="dxa"/>
          </w:tcPr>
          <w:p w:rsidR="00207731" w:rsidRPr="00504E0D" w:rsidRDefault="00207731" w:rsidP="00207731">
            <w:pPr>
              <w:jc w:val="center"/>
              <w:rPr>
                <w:rFonts w:ascii="Times New Roman" w:hAnsi="Times New Roman" w:cs="Times New Roman"/>
              </w:rPr>
            </w:pPr>
          </w:p>
        </w:tc>
        <w:tc>
          <w:tcPr>
            <w:tcW w:w="427" w:type="dxa"/>
          </w:tcPr>
          <w:p w:rsidR="00207731" w:rsidRPr="00504E0D" w:rsidRDefault="00207731" w:rsidP="00207731">
            <w:pPr>
              <w:pStyle w:val="TableParagraph"/>
              <w:ind w:left="223"/>
            </w:pPr>
          </w:p>
        </w:tc>
        <w:tc>
          <w:tcPr>
            <w:tcW w:w="426" w:type="dxa"/>
          </w:tcPr>
          <w:p w:rsidR="00207731" w:rsidRPr="00504E0D" w:rsidRDefault="00207731" w:rsidP="00207731">
            <w:pPr>
              <w:pStyle w:val="TableParagraph"/>
              <w:ind w:left="223"/>
            </w:pPr>
          </w:p>
        </w:tc>
        <w:tc>
          <w:tcPr>
            <w:tcW w:w="425" w:type="dxa"/>
          </w:tcPr>
          <w:p w:rsidR="00207731" w:rsidRPr="00504E0D" w:rsidRDefault="00207731" w:rsidP="00207731">
            <w:pPr>
              <w:pStyle w:val="TableParagraph"/>
              <w:spacing w:line="304" w:lineRule="exact"/>
              <w:ind w:left="223"/>
              <w:rPr>
                <w:b/>
              </w:rPr>
            </w:pPr>
          </w:p>
        </w:tc>
        <w:tc>
          <w:tcPr>
            <w:tcW w:w="426" w:type="dxa"/>
          </w:tcPr>
          <w:p w:rsidR="00207731" w:rsidRPr="00504E0D" w:rsidRDefault="00207731" w:rsidP="00207731">
            <w:pPr>
              <w:pStyle w:val="TableParagraph"/>
              <w:ind w:left="223"/>
            </w:pPr>
          </w:p>
        </w:tc>
        <w:tc>
          <w:tcPr>
            <w:tcW w:w="426" w:type="dxa"/>
          </w:tcPr>
          <w:p w:rsidR="00207731" w:rsidRPr="00504E0D" w:rsidRDefault="00207731" w:rsidP="00207731">
            <w:pPr>
              <w:pStyle w:val="TableParagraph"/>
              <w:ind w:left="223"/>
              <w:rPr>
                <w:b/>
              </w:rPr>
            </w:pPr>
          </w:p>
        </w:tc>
        <w:tc>
          <w:tcPr>
            <w:tcW w:w="425" w:type="dxa"/>
          </w:tcPr>
          <w:p w:rsidR="00207731" w:rsidRPr="00DC7761" w:rsidRDefault="00207731" w:rsidP="00207731">
            <w:pPr>
              <w:pStyle w:val="TableParagraph"/>
              <w:ind w:left="223"/>
              <w:rPr>
                <w:lang w:val="ru-RU"/>
              </w:rPr>
            </w:pPr>
            <w:r w:rsidRPr="00384FC6">
              <w:rPr>
                <w:b/>
              </w:rPr>
              <w:t>ѵ</w:t>
            </w:r>
          </w:p>
        </w:tc>
        <w:tc>
          <w:tcPr>
            <w:tcW w:w="428" w:type="dxa"/>
          </w:tcPr>
          <w:p w:rsidR="00207731" w:rsidRPr="00DC7761" w:rsidRDefault="00207731" w:rsidP="00207731">
            <w:pPr>
              <w:pStyle w:val="TableParagraph"/>
              <w:ind w:left="223"/>
              <w:rPr>
                <w:lang w:val="ru-RU"/>
              </w:rPr>
            </w:pPr>
          </w:p>
        </w:tc>
        <w:tc>
          <w:tcPr>
            <w:tcW w:w="425" w:type="dxa"/>
          </w:tcPr>
          <w:p w:rsidR="00207731" w:rsidRPr="00DC7761" w:rsidRDefault="00207731" w:rsidP="00207731">
            <w:pPr>
              <w:pStyle w:val="TableParagraph"/>
              <w:ind w:left="223"/>
              <w:rPr>
                <w:b/>
                <w:lang w:val="ru-RU"/>
              </w:rPr>
            </w:pPr>
            <w:r w:rsidRPr="00384FC6">
              <w:rPr>
                <w:b/>
              </w:rPr>
              <w:t>ѵ</w:t>
            </w:r>
          </w:p>
        </w:tc>
        <w:tc>
          <w:tcPr>
            <w:tcW w:w="567" w:type="dxa"/>
            <w:tcBorders>
              <w:right w:val="single" w:sz="4" w:space="0" w:color="auto"/>
            </w:tcBorders>
          </w:tcPr>
          <w:p w:rsidR="00207731" w:rsidRPr="00DC7761" w:rsidRDefault="00207731" w:rsidP="00207731">
            <w:pPr>
              <w:pStyle w:val="TableParagraph"/>
              <w:ind w:left="223"/>
              <w:rPr>
                <w:lang w:val="ru-RU"/>
              </w:rPr>
            </w:pPr>
            <w:r w:rsidRPr="00384FC6">
              <w:rPr>
                <w:b/>
              </w:rPr>
              <w:t>ѵ</w:t>
            </w:r>
          </w:p>
        </w:tc>
        <w:tc>
          <w:tcPr>
            <w:tcW w:w="577" w:type="dxa"/>
            <w:tcBorders>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tcBorders>
          </w:tcPr>
          <w:p w:rsidR="00207731" w:rsidRPr="00DC7761" w:rsidRDefault="00207731" w:rsidP="00207731">
            <w:pPr>
              <w:pStyle w:val="TableParagraph"/>
              <w:ind w:left="223"/>
              <w:rPr>
                <w:lang w:val="ru-RU"/>
              </w:rPr>
            </w:pPr>
          </w:p>
        </w:tc>
      </w:tr>
      <w:tr w:rsidR="00207731" w:rsidRPr="00DC7761" w:rsidTr="00F60A15">
        <w:trPr>
          <w:trHeight w:val="323"/>
        </w:trPr>
        <w:tc>
          <w:tcPr>
            <w:tcW w:w="419" w:type="dxa"/>
          </w:tcPr>
          <w:p w:rsidR="00207731" w:rsidRPr="00DC7761" w:rsidRDefault="00207731" w:rsidP="00207731">
            <w:pPr>
              <w:pStyle w:val="TableParagraph"/>
              <w:ind w:left="21"/>
            </w:pPr>
            <w:r>
              <w:t>39</w:t>
            </w:r>
          </w:p>
        </w:tc>
        <w:tc>
          <w:tcPr>
            <w:tcW w:w="1273" w:type="dxa"/>
            <w:vMerge/>
          </w:tcPr>
          <w:p w:rsidR="00207731" w:rsidRPr="0022005A" w:rsidRDefault="00207731" w:rsidP="00207731">
            <w:pPr>
              <w:pStyle w:val="TableParagraph"/>
              <w:ind w:left="142"/>
              <w:rPr>
                <w:rFonts w:eastAsia="Calibri"/>
                <w:color w:val="000000"/>
                <w:spacing w:val="-2"/>
              </w:rPr>
            </w:pPr>
          </w:p>
        </w:tc>
        <w:tc>
          <w:tcPr>
            <w:tcW w:w="709" w:type="dxa"/>
          </w:tcPr>
          <w:p w:rsidR="00207731" w:rsidRPr="0022005A" w:rsidRDefault="00207731" w:rsidP="00207731">
            <w:pPr>
              <w:rPr>
                <w:rFonts w:ascii="Times New Roman" w:hAnsi="Times New Roman" w:cs="Times New Roman"/>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rPr>
            </w:pPr>
            <w:r w:rsidRPr="0022005A">
              <w:rPr>
                <w:rFonts w:ascii="Times New Roman" w:hAnsi="Times New Roman" w:cs="Times New Roman"/>
                <w:sz w:val="24"/>
                <w:szCs w:val="24"/>
              </w:rPr>
              <w:t xml:space="preserve">General </w:t>
            </w:r>
            <w:r>
              <w:rPr>
                <w:rFonts w:ascii="Times New Roman" w:hAnsi="Times New Roman" w:cs="Times New Roman"/>
                <w:sz w:val="24"/>
                <w:szCs w:val="24"/>
              </w:rPr>
              <w:t>M</w:t>
            </w:r>
            <w:r w:rsidRPr="0022005A">
              <w:rPr>
                <w:rFonts w:ascii="Times New Roman" w:hAnsi="Times New Roman" w:cs="Times New Roman"/>
                <w:sz w:val="24"/>
                <w:szCs w:val="24"/>
              </w:rPr>
              <w:t>olecular Genetics</w:t>
            </w:r>
          </w:p>
        </w:tc>
        <w:tc>
          <w:tcPr>
            <w:tcW w:w="3544" w:type="dxa"/>
          </w:tcPr>
          <w:p w:rsidR="00207731" w:rsidRPr="0022005A" w:rsidRDefault="00207731" w:rsidP="003A6121">
            <w:pPr>
              <w:ind w:left="113" w:right="113"/>
              <w:jc w:val="both"/>
              <w:rPr>
                <w:rFonts w:ascii="Times New Roman" w:hAnsi="Times New Roman" w:cs="Times New Roman"/>
                <w:sz w:val="24"/>
                <w:szCs w:val="24"/>
              </w:rPr>
            </w:pPr>
            <w:r w:rsidRPr="0022005A">
              <w:rPr>
                <w:rFonts w:ascii="Times New Roman" w:hAnsi="Times New Roman" w:cs="Times New Roman"/>
                <w:sz w:val="24"/>
                <w:szCs w:val="24"/>
              </w:rPr>
              <w:t>Molecular genetic methods of analysis and research studies the structural features and properties of macromolecules in a living cell, the structural and functional organization of the genetic apparatus of a cell, the implementation of genetic information, genetic methods for solving fundamental problems in the field of medical, food, agricultural, environmental biotechnology, analyzes the contribution of Kazakhstani scientists in the development of genetics, determines the importance of the impact of biotechnology on improving welfare in the country.</w:t>
            </w:r>
          </w:p>
          <w:p w:rsidR="00207731" w:rsidRPr="0022005A" w:rsidRDefault="00207731" w:rsidP="003A6121">
            <w:pPr>
              <w:ind w:left="113" w:right="113"/>
              <w:jc w:val="both"/>
              <w:rPr>
                <w:rFonts w:ascii="Times New Roman" w:hAnsi="Times New Roman" w:cs="Times New Roman"/>
              </w:rPr>
            </w:pPr>
          </w:p>
        </w:tc>
        <w:tc>
          <w:tcPr>
            <w:tcW w:w="986" w:type="dxa"/>
          </w:tcPr>
          <w:p w:rsidR="00207731" w:rsidRPr="0022005A" w:rsidRDefault="00207731" w:rsidP="00207731">
            <w:pPr>
              <w:jc w:val="center"/>
              <w:rPr>
                <w:rFonts w:ascii="Times New Roman" w:hAnsi="Times New Roman" w:cs="Times New Roman"/>
                <w:lang w:val="ru-RU"/>
              </w:rPr>
            </w:pPr>
            <w:r w:rsidRPr="0022005A">
              <w:rPr>
                <w:rFonts w:ascii="Times New Roman" w:hAnsi="Times New Roman" w:cs="Times New Roman"/>
                <w:sz w:val="24"/>
                <w:szCs w:val="24"/>
              </w:rPr>
              <w:t>6</w:t>
            </w:r>
          </w:p>
        </w:tc>
        <w:tc>
          <w:tcPr>
            <w:tcW w:w="427" w:type="dxa"/>
          </w:tcPr>
          <w:p w:rsidR="00207731" w:rsidRPr="00DC7761" w:rsidRDefault="00207731" w:rsidP="00207731">
            <w:pPr>
              <w:pStyle w:val="TableParagraph"/>
              <w:ind w:left="223"/>
              <w:rPr>
                <w:lang w:val="ru-RU"/>
              </w:rPr>
            </w:pPr>
          </w:p>
        </w:tc>
        <w:tc>
          <w:tcPr>
            <w:tcW w:w="426" w:type="dxa"/>
          </w:tcPr>
          <w:p w:rsidR="00207731" w:rsidRPr="00DC7761" w:rsidRDefault="00207731" w:rsidP="00207731">
            <w:pPr>
              <w:pStyle w:val="TableParagraph"/>
              <w:ind w:left="223"/>
              <w:rPr>
                <w:lang w:val="ru-RU"/>
              </w:rPr>
            </w:pPr>
          </w:p>
        </w:tc>
        <w:tc>
          <w:tcPr>
            <w:tcW w:w="425" w:type="dxa"/>
          </w:tcPr>
          <w:p w:rsidR="00207731" w:rsidRPr="00DC7761" w:rsidRDefault="00207731" w:rsidP="00207731">
            <w:pPr>
              <w:pStyle w:val="TableParagraph"/>
              <w:spacing w:line="304" w:lineRule="exact"/>
              <w:ind w:left="223"/>
              <w:rPr>
                <w:b/>
                <w:lang w:val="ru-RU"/>
              </w:rPr>
            </w:pPr>
          </w:p>
        </w:tc>
        <w:tc>
          <w:tcPr>
            <w:tcW w:w="426" w:type="dxa"/>
          </w:tcPr>
          <w:p w:rsidR="00207731" w:rsidRPr="00DC7761" w:rsidRDefault="00207731" w:rsidP="00207731">
            <w:pPr>
              <w:pStyle w:val="TableParagraph"/>
              <w:ind w:left="223"/>
              <w:rPr>
                <w:lang w:val="ru-RU"/>
              </w:rPr>
            </w:pPr>
          </w:p>
        </w:tc>
        <w:tc>
          <w:tcPr>
            <w:tcW w:w="426" w:type="dxa"/>
          </w:tcPr>
          <w:p w:rsidR="00207731" w:rsidRPr="00DC7761" w:rsidRDefault="00207731" w:rsidP="00207731">
            <w:pPr>
              <w:pStyle w:val="TableParagraph"/>
              <w:ind w:left="223"/>
              <w:rPr>
                <w:b/>
                <w:lang w:val="ru-RU"/>
              </w:rPr>
            </w:pPr>
          </w:p>
        </w:tc>
        <w:tc>
          <w:tcPr>
            <w:tcW w:w="425" w:type="dxa"/>
          </w:tcPr>
          <w:p w:rsidR="00207731" w:rsidRPr="00DC7761" w:rsidRDefault="00207731" w:rsidP="00207731">
            <w:pPr>
              <w:pStyle w:val="TableParagraph"/>
              <w:ind w:left="223"/>
              <w:rPr>
                <w:lang w:val="ru-RU"/>
              </w:rPr>
            </w:pPr>
            <w:r w:rsidRPr="00384FC6">
              <w:rPr>
                <w:b/>
              </w:rPr>
              <w:t>ѵ</w:t>
            </w:r>
          </w:p>
        </w:tc>
        <w:tc>
          <w:tcPr>
            <w:tcW w:w="428" w:type="dxa"/>
          </w:tcPr>
          <w:p w:rsidR="00207731" w:rsidRPr="00DC7761" w:rsidRDefault="00207731" w:rsidP="00207731">
            <w:pPr>
              <w:pStyle w:val="TableParagraph"/>
              <w:ind w:left="223"/>
              <w:rPr>
                <w:lang w:val="ru-RU"/>
              </w:rPr>
            </w:pPr>
            <w:r w:rsidRPr="00384FC6">
              <w:rPr>
                <w:b/>
              </w:rPr>
              <w:t>ѵ</w:t>
            </w:r>
          </w:p>
        </w:tc>
        <w:tc>
          <w:tcPr>
            <w:tcW w:w="425" w:type="dxa"/>
          </w:tcPr>
          <w:p w:rsidR="00207731" w:rsidRPr="00DC7761" w:rsidRDefault="00207731" w:rsidP="00207731">
            <w:pPr>
              <w:pStyle w:val="TableParagraph"/>
              <w:ind w:left="223"/>
              <w:rPr>
                <w:b/>
                <w:lang w:val="ru-RU"/>
              </w:rPr>
            </w:pPr>
          </w:p>
        </w:tc>
        <w:tc>
          <w:tcPr>
            <w:tcW w:w="567" w:type="dxa"/>
            <w:tcBorders>
              <w:right w:val="single" w:sz="4" w:space="0" w:color="auto"/>
            </w:tcBorders>
          </w:tcPr>
          <w:p w:rsidR="00207731" w:rsidRPr="00DC7761" w:rsidRDefault="00207731" w:rsidP="00207731">
            <w:pPr>
              <w:pStyle w:val="TableParagraph"/>
              <w:ind w:left="223"/>
              <w:rPr>
                <w:lang w:val="ru-RU"/>
              </w:rPr>
            </w:pPr>
            <w:r w:rsidRPr="00384FC6">
              <w:rPr>
                <w:b/>
              </w:rPr>
              <w:t>ѵ</w:t>
            </w:r>
          </w:p>
        </w:tc>
        <w:tc>
          <w:tcPr>
            <w:tcW w:w="577" w:type="dxa"/>
            <w:tcBorders>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tcBorders>
          </w:tcPr>
          <w:p w:rsidR="00207731" w:rsidRPr="00DC7761" w:rsidRDefault="00207731" w:rsidP="00207731">
            <w:pPr>
              <w:pStyle w:val="TableParagraph"/>
              <w:ind w:left="223"/>
              <w:rPr>
                <w:lang w:val="ru-RU"/>
              </w:rPr>
            </w:pPr>
          </w:p>
        </w:tc>
      </w:tr>
      <w:tr w:rsidR="00207731" w:rsidRPr="00DC7761" w:rsidTr="00F60A15">
        <w:trPr>
          <w:trHeight w:val="323"/>
        </w:trPr>
        <w:tc>
          <w:tcPr>
            <w:tcW w:w="419" w:type="dxa"/>
          </w:tcPr>
          <w:p w:rsidR="00207731" w:rsidRPr="00DC7761" w:rsidRDefault="00207731" w:rsidP="00207731">
            <w:pPr>
              <w:pStyle w:val="TableParagraph"/>
              <w:ind w:left="21"/>
            </w:pPr>
            <w:r>
              <w:t>40</w:t>
            </w:r>
          </w:p>
        </w:tc>
        <w:tc>
          <w:tcPr>
            <w:tcW w:w="1273" w:type="dxa"/>
            <w:vMerge/>
          </w:tcPr>
          <w:p w:rsidR="00207731" w:rsidRPr="0022005A" w:rsidRDefault="00207731" w:rsidP="00207731">
            <w:pPr>
              <w:pStyle w:val="TableParagraph"/>
              <w:ind w:left="142"/>
              <w:rPr>
                <w:rFonts w:eastAsia="Calibri"/>
                <w:color w:val="000000"/>
                <w:spacing w:val="-2"/>
              </w:rPr>
            </w:pPr>
          </w:p>
        </w:tc>
        <w:tc>
          <w:tcPr>
            <w:tcW w:w="709" w:type="dxa"/>
          </w:tcPr>
          <w:p w:rsidR="00207731" w:rsidRPr="0022005A" w:rsidRDefault="00207731" w:rsidP="00207731">
            <w:pPr>
              <w:rPr>
                <w:rFonts w:ascii="Times New Roman" w:hAnsi="Times New Roman" w:cs="Times New Roman"/>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rPr>
            </w:pPr>
            <w:r w:rsidRPr="0022005A">
              <w:rPr>
                <w:rFonts w:ascii="Times New Roman" w:hAnsi="Times New Roman" w:cs="Times New Roman"/>
                <w:sz w:val="24"/>
                <w:szCs w:val="24"/>
              </w:rPr>
              <w:t>Molecular Biology and Cytology</w:t>
            </w:r>
          </w:p>
        </w:tc>
        <w:tc>
          <w:tcPr>
            <w:tcW w:w="3544" w:type="dxa"/>
          </w:tcPr>
          <w:p w:rsidR="00207731" w:rsidRPr="0022005A" w:rsidRDefault="00207731" w:rsidP="003A6121">
            <w:pPr>
              <w:ind w:left="113" w:right="113"/>
              <w:jc w:val="both"/>
              <w:rPr>
                <w:rFonts w:ascii="Times New Roman" w:hAnsi="Times New Roman" w:cs="Times New Roman"/>
                <w:lang w:val="kk-KZ"/>
              </w:rPr>
            </w:pPr>
            <w:r w:rsidRPr="0022005A">
              <w:rPr>
                <w:rFonts w:ascii="Times New Roman" w:hAnsi="Times New Roman" w:cs="Times New Roman"/>
                <w:sz w:val="24"/>
                <w:szCs w:val="24"/>
              </w:rPr>
              <w:t>Cell molecular biology. Structural and functional organization of DNA, RNA, biological membranes. Transmitting an external signal to the cell. Intracellular mediators. Student learns modern theoretical knowledge and scientific achievements about structure, properties and functions of cells and their molecular structures, the basics of genetic information at the level of biomolecules.</w:t>
            </w:r>
          </w:p>
        </w:tc>
        <w:tc>
          <w:tcPr>
            <w:tcW w:w="986" w:type="dxa"/>
          </w:tcPr>
          <w:p w:rsidR="00207731" w:rsidRPr="0022005A" w:rsidRDefault="00207731" w:rsidP="00207731">
            <w:pPr>
              <w:jc w:val="center"/>
              <w:rPr>
                <w:rFonts w:ascii="Times New Roman" w:hAnsi="Times New Roman" w:cs="Times New Roman"/>
              </w:rPr>
            </w:pP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rPr>
                <w:b/>
              </w:rPr>
            </w:pPr>
          </w:p>
        </w:tc>
        <w:tc>
          <w:tcPr>
            <w:tcW w:w="425" w:type="dxa"/>
          </w:tcPr>
          <w:p w:rsidR="00207731" w:rsidRPr="00DC7761" w:rsidRDefault="00207731" w:rsidP="00207731">
            <w:pPr>
              <w:pStyle w:val="TableParagraph"/>
              <w:ind w:left="223"/>
            </w:pPr>
            <w:r w:rsidRPr="00384FC6">
              <w:rPr>
                <w:b/>
              </w:rPr>
              <w:t>ѵ</w:t>
            </w:r>
          </w:p>
        </w:tc>
        <w:tc>
          <w:tcPr>
            <w:tcW w:w="428"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ind w:left="223"/>
              <w:rPr>
                <w:b/>
              </w:rPr>
            </w:pPr>
            <w:r w:rsidRPr="00384FC6">
              <w:rPr>
                <w:b/>
              </w:rPr>
              <w:t>ѵ</w:t>
            </w:r>
          </w:p>
        </w:tc>
        <w:tc>
          <w:tcPr>
            <w:tcW w:w="567" w:type="dxa"/>
            <w:tcBorders>
              <w:right w:val="single" w:sz="4" w:space="0" w:color="auto"/>
            </w:tcBorders>
          </w:tcPr>
          <w:p w:rsidR="00207731" w:rsidRPr="00DC7761" w:rsidRDefault="00207731" w:rsidP="00207731">
            <w:pPr>
              <w:pStyle w:val="TableParagraph"/>
              <w:ind w:left="223"/>
            </w:pPr>
            <w:r w:rsidRPr="00384FC6">
              <w:rPr>
                <w:b/>
              </w:rPr>
              <w:t>ѵ</w:t>
            </w: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p>
        </w:tc>
      </w:tr>
      <w:tr w:rsidR="00207731" w:rsidRPr="00DC7761" w:rsidTr="00F60A15">
        <w:trPr>
          <w:trHeight w:val="323"/>
        </w:trPr>
        <w:tc>
          <w:tcPr>
            <w:tcW w:w="419" w:type="dxa"/>
          </w:tcPr>
          <w:p w:rsidR="00207731" w:rsidRPr="00DC7761" w:rsidRDefault="00207731" w:rsidP="00207731">
            <w:pPr>
              <w:pStyle w:val="TableParagraph"/>
              <w:ind w:left="21"/>
            </w:pPr>
            <w:r>
              <w:t>41</w:t>
            </w:r>
          </w:p>
        </w:tc>
        <w:tc>
          <w:tcPr>
            <w:tcW w:w="1273" w:type="dxa"/>
            <w:vMerge/>
          </w:tcPr>
          <w:p w:rsidR="00207731" w:rsidRPr="0022005A" w:rsidRDefault="00207731" w:rsidP="00207731">
            <w:pPr>
              <w:pStyle w:val="TableParagraph"/>
              <w:ind w:left="142"/>
              <w:rPr>
                <w:rFonts w:eastAsia="Calibri"/>
                <w:color w:val="000000"/>
                <w:spacing w:val="-2"/>
              </w:rPr>
            </w:pPr>
          </w:p>
        </w:tc>
        <w:tc>
          <w:tcPr>
            <w:tcW w:w="709" w:type="dxa"/>
          </w:tcPr>
          <w:p w:rsidR="00207731" w:rsidRPr="0022005A" w:rsidRDefault="00207731" w:rsidP="00207731">
            <w:pPr>
              <w:rPr>
                <w:rFonts w:ascii="Times New Roman" w:hAnsi="Times New Roman" w:cs="Times New Roman"/>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rPr>
            </w:pPr>
            <w:r w:rsidRPr="0022005A">
              <w:rPr>
                <w:rFonts w:ascii="Times New Roman" w:hAnsi="Times New Roman" w:cs="Times New Roman"/>
                <w:sz w:val="24"/>
                <w:szCs w:val="24"/>
              </w:rPr>
              <w:t>Animal Biotechnology</w:t>
            </w:r>
          </w:p>
        </w:tc>
        <w:tc>
          <w:tcPr>
            <w:tcW w:w="3544" w:type="dxa"/>
          </w:tcPr>
          <w:p w:rsidR="00207731" w:rsidRPr="0022005A" w:rsidRDefault="00207731" w:rsidP="003A6121">
            <w:pPr>
              <w:ind w:left="113" w:right="113"/>
              <w:jc w:val="both"/>
              <w:rPr>
                <w:rFonts w:ascii="Times New Roman" w:hAnsi="Times New Roman" w:cs="Times New Roman"/>
                <w:lang w:val="kk-KZ"/>
              </w:rPr>
            </w:pPr>
            <w:r w:rsidRPr="0022005A">
              <w:rPr>
                <w:rFonts w:ascii="Times New Roman" w:hAnsi="Times New Roman" w:cs="Times New Roman"/>
                <w:sz w:val="24"/>
                <w:szCs w:val="24"/>
              </w:rPr>
              <w:t>Development and current state, main objects and methods of animal biotechnology. Student should be able to give a description of cattle breeds and their competitiveness in the gene pool of the market; expand the global gene pool, and organize its involvement for the qualitative development of livestock production in Kazakhstan.</w:t>
            </w:r>
          </w:p>
        </w:tc>
        <w:tc>
          <w:tcPr>
            <w:tcW w:w="986" w:type="dxa"/>
          </w:tcPr>
          <w:p w:rsidR="00207731" w:rsidRPr="0022005A" w:rsidRDefault="00207731" w:rsidP="00207731">
            <w:pPr>
              <w:jc w:val="center"/>
              <w:rPr>
                <w:rFonts w:ascii="Times New Roman" w:hAnsi="Times New Roman" w:cs="Times New Roman"/>
              </w:rPr>
            </w:pPr>
            <w:r w:rsidRPr="0022005A">
              <w:rPr>
                <w:rFonts w:ascii="Times New Roman" w:hAnsi="Times New Roman" w:cs="Times New Roman"/>
                <w:sz w:val="24"/>
                <w:szCs w:val="24"/>
              </w:rPr>
              <w:t>5</w:t>
            </w: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r w:rsidRPr="00384FC6">
              <w:rPr>
                <w:b/>
              </w:rPr>
              <w:t>ѵ</w:t>
            </w:r>
          </w:p>
        </w:tc>
        <w:tc>
          <w:tcPr>
            <w:tcW w:w="426" w:type="dxa"/>
          </w:tcPr>
          <w:p w:rsidR="00207731" w:rsidRPr="00DC7761" w:rsidRDefault="00207731" w:rsidP="00207731">
            <w:pPr>
              <w:pStyle w:val="TableParagraph"/>
              <w:ind w:left="223"/>
              <w:rPr>
                <w:b/>
              </w:rPr>
            </w:pPr>
            <w:r w:rsidRPr="00384FC6">
              <w:rPr>
                <w:b/>
              </w:rPr>
              <w:t>ѵ</w:t>
            </w:r>
          </w:p>
        </w:tc>
        <w:tc>
          <w:tcPr>
            <w:tcW w:w="425" w:type="dxa"/>
          </w:tcPr>
          <w:p w:rsidR="00207731" w:rsidRPr="00DC7761" w:rsidRDefault="00207731" w:rsidP="00207731">
            <w:pPr>
              <w:pStyle w:val="TableParagraph"/>
              <w:ind w:left="223"/>
            </w:pPr>
            <w:r w:rsidRPr="00384FC6">
              <w:rPr>
                <w:b/>
              </w:rPr>
              <w:t>ѵ</w:t>
            </w:r>
          </w:p>
        </w:tc>
        <w:tc>
          <w:tcPr>
            <w:tcW w:w="428"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ind w:left="223"/>
              <w:rPr>
                <w:b/>
              </w:rPr>
            </w:pPr>
            <w:r w:rsidRPr="00384FC6">
              <w:rPr>
                <w:b/>
              </w:rPr>
              <w:t>ѵ</w:t>
            </w:r>
          </w:p>
        </w:tc>
        <w:tc>
          <w:tcPr>
            <w:tcW w:w="567" w:type="dxa"/>
            <w:tcBorders>
              <w:right w:val="single" w:sz="4" w:space="0" w:color="auto"/>
            </w:tcBorders>
          </w:tcPr>
          <w:p w:rsidR="00207731" w:rsidRPr="00DC7761" w:rsidRDefault="00207731" w:rsidP="00207731">
            <w:pPr>
              <w:pStyle w:val="TableParagraph"/>
              <w:ind w:left="223"/>
            </w:pPr>
            <w:r w:rsidRPr="00384FC6">
              <w:rPr>
                <w:b/>
              </w:rPr>
              <w:t>ѵ</w:t>
            </w: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p>
        </w:tc>
      </w:tr>
      <w:tr w:rsidR="00207731" w:rsidRPr="00DC7761" w:rsidTr="00F60A15">
        <w:trPr>
          <w:trHeight w:val="323"/>
        </w:trPr>
        <w:tc>
          <w:tcPr>
            <w:tcW w:w="419" w:type="dxa"/>
          </w:tcPr>
          <w:p w:rsidR="00207731" w:rsidRPr="00DC7761" w:rsidRDefault="00207731" w:rsidP="00207731">
            <w:pPr>
              <w:pStyle w:val="TableParagraph"/>
              <w:ind w:left="21"/>
            </w:pPr>
            <w:r>
              <w:t>42</w:t>
            </w:r>
          </w:p>
        </w:tc>
        <w:tc>
          <w:tcPr>
            <w:tcW w:w="1273" w:type="dxa"/>
            <w:vMerge/>
          </w:tcPr>
          <w:p w:rsidR="00207731" w:rsidRPr="0022005A" w:rsidRDefault="00207731" w:rsidP="00207731">
            <w:pPr>
              <w:pStyle w:val="TableParagraph"/>
              <w:ind w:left="142"/>
              <w:rPr>
                <w:rFonts w:eastAsia="Calibri"/>
                <w:color w:val="000000"/>
                <w:spacing w:val="-2"/>
              </w:rPr>
            </w:pPr>
          </w:p>
        </w:tc>
        <w:tc>
          <w:tcPr>
            <w:tcW w:w="709" w:type="dxa"/>
          </w:tcPr>
          <w:p w:rsidR="00207731" w:rsidRPr="0022005A" w:rsidRDefault="00207731" w:rsidP="00207731">
            <w:pPr>
              <w:rPr>
                <w:rFonts w:ascii="Times New Roman" w:hAnsi="Times New Roman" w:cs="Times New Roman"/>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rPr>
            </w:pPr>
            <w:r w:rsidRPr="0022005A">
              <w:rPr>
                <w:rFonts w:ascii="Times New Roman" w:hAnsi="Times New Roman" w:cs="Times New Roman"/>
                <w:sz w:val="24"/>
                <w:szCs w:val="24"/>
              </w:rPr>
              <w:t>Transgenic animals, plants and methods of their production</w:t>
            </w:r>
          </w:p>
        </w:tc>
        <w:tc>
          <w:tcPr>
            <w:tcW w:w="3544" w:type="dxa"/>
          </w:tcPr>
          <w:p w:rsidR="00207731" w:rsidRPr="0022005A" w:rsidRDefault="00207731" w:rsidP="003A6121">
            <w:pPr>
              <w:ind w:left="113" w:right="113"/>
              <w:jc w:val="both"/>
              <w:rPr>
                <w:rFonts w:ascii="Times New Roman" w:hAnsi="Times New Roman" w:cs="Times New Roman"/>
                <w:lang w:val="kk-KZ"/>
              </w:rPr>
            </w:pPr>
            <w:r w:rsidRPr="0022005A">
              <w:rPr>
                <w:rFonts w:ascii="Times New Roman" w:hAnsi="Times New Roman" w:cs="Times New Roman"/>
                <w:sz w:val="24"/>
                <w:szCs w:val="24"/>
              </w:rPr>
              <w:t>Principles of recombinant organisms design. Expression and isolation of target proteins. GMO in human economic activity. Transgenic plants and animals. Student learns basic principles of obtaining recombinant DNA, the stages of genetic engineering work; the scientific and legal bases for ensuring biosafety in the use of transgenic plants and animals.</w:t>
            </w:r>
          </w:p>
        </w:tc>
        <w:tc>
          <w:tcPr>
            <w:tcW w:w="986" w:type="dxa"/>
          </w:tcPr>
          <w:p w:rsidR="00207731" w:rsidRPr="0022005A" w:rsidRDefault="00207731" w:rsidP="00207731">
            <w:pPr>
              <w:jc w:val="center"/>
              <w:rPr>
                <w:rFonts w:ascii="Times New Roman" w:hAnsi="Times New Roman" w:cs="Times New Roman"/>
              </w:rPr>
            </w:pP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r w:rsidRPr="00384FC6">
              <w:rPr>
                <w:b/>
              </w:rPr>
              <w:t>ѵ</w:t>
            </w:r>
          </w:p>
        </w:tc>
        <w:tc>
          <w:tcPr>
            <w:tcW w:w="426" w:type="dxa"/>
          </w:tcPr>
          <w:p w:rsidR="00207731" w:rsidRPr="00DC7761" w:rsidRDefault="00207731" w:rsidP="00207731">
            <w:pPr>
              <w:pStyle w:val="TableParagraph"/>
              <w:ind w:left="223"/>
              <w:rPr>
                <w:b/>
              </w:rPr>
            </w:pPr>
            <w:r w:rsidRPr="00384FC6">
              <w:rPr>
                <w:b/>
              </w:rPr>
              <w:t>ѵ</w:t>
            </w:r>
          </w:p>
        </w:tc>
        <w:tc>
          <w:tcPr>
            <w:tcW w:w="425" w:type="dxa"/>
          </w:tcPr>
          <w:p w:rsidR="00207731" w:rsidRPr="00DC7761" w:rsidRDefault="00207731" w:rsidP="00207731">
            <w:pPr>
              <w:pStyle w:val="TableParagraph"/>
              <w:ind w:left="223"/>
            </w:pPr>
            <w:r w:rsidRPr="00384FC6">
              <w:rPr>
                <w:b/>
              </w:rPr>
              <w:t>ѵ</w:t>
            </w:r>
          </w:p>
        </w:tc>
        <w:tc>
          <w:tcPr>
            <w:tcW w:w="428"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ind w:left="223"/>
              <w:rPr>
                <w:b/>
              </w:rPr>
            </w:pPr>
            <w:r w:rsidRPr="00384FC6">
              <w:rPr>
                <w:b/>
              </w:rPr>
              <w:t>ѵ</w:t>
            </w:r>
          </w:p>
        </w:tc>
        <w:tc>
          <w:tcPr>
            <w:tcW w:w="567" w:type="dxa"/>
            <w:tcBorders>
              <w:right w:val="single" w:sz="4" w:space="0" w:color="auto"/>
            </w:tcBorders>
          </w:tcPr>
          <w:p w:rsidR="00207731" w:rsidRPr="00DC7761" w:rsidRDefault="00207731" w:rsidP="00207731">
            <w:pPr>
              <w:pStyle w:val="TableParagraph"/>
              <w:ind w:left="223"/>
            </w:pP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p>
        </w:tc>
      </w:tr>
      <w:tr w:rsidR="00207731" w:rsidRPr="00DC7761" w:rsidTr="00F60A15">
        <w:trPr>
          <w:trHeight w:val="323"/>
        </w:trPr>
        <w:tc>
          <w:tcPr>
            <w:tcW w:w="419" w:type="dxa"/>
          </w:tcPr>
          <w:p w:rsidR="00207731" w:rsidRPr="00DC7761" w:rsidRDefault="00207731" w:rsidP="00207731">
            <w:pPr>
              <w:pStyle w:val="TableParagraph"/>
              <w:ind w:left="21"/>
            </w:pPr>
            <w:r>
              <w:t>43</w:t>
            </w:r>
          </w:p>
        </w:tc>
        <w:tc>
          <w:tcPr>
            <w:tcW w:w="1273" w:type="dxa"/>
            <w:vMerge/>
          </w:tcPr>
          <w:p w:rsidR="00207731" w:rsidRPr="0022005A" w:rsidRDefault="00207731" w:rsidP="00207731">
            <w:pPr>
              <w:pStyle w:val="TableParagraph"/>
              <w:ind w:left="142"/>
              <w:rPr>
                <w:rFonts w:eastAsia="Calibri"/>
                <w:color w:val="000000"/>
                <w:spacing w:val="-2"/>
              </w:rPr>
            </w:pPr>
          </w:p>
        </w:tc>
        <w:tc>
          <w:tcPr>
            <w:tcW w:w="709" w:type="dxa"/>
          </w:tcPr>
          <w:p w:rsidR="00207731" w:rsidRPr="0022005A" w:rsidRDefault="00207731" w:rsidP="00207731">
            <w:pPr>
              <w:rPr>
                <w:rFonts w:ascii="Times New Roman" w:hAnsi="Times New Roman" w:cs="Times New Roman"/>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rPr>
            </w:pPr>
            <w:r w:rsidRPr="0022005A">
              <w:rPr>
                <w:rFonts w:ascii="Times New Roman" w:hAnsi="Times New Roman" w:cs="Times New Roman"/>
                <w:sz w:val="24"/>
                <w:szCs w:val="24"/>
              </w:rPr>
              <w:t>Environmental biotechnology</w:t>
            </w:r>
          </w:p>
        </w:tc>
        <w:tc>
          <w:tcPr>
            <w:tcW w:w="3544" w:type="dxa"/>
          </w:tcPr>
          <w:p w:rsidR="00207731" w:rsidRPr="0022005A" w:rsidRDefault="00207731" w:rsidP="003A6121">
            <w:pPr>
              <w:ind w:left="113" w:right="113"/>
              <w:jc w:val="both"/>
              <w:rPr>
                <w:rFonts w:ascii="Times New Roman" w:hAnsi="Times New Roman" w:cs="Times New Roman"/>
                <w:lang w:val="kk-KZ"/>
              </w:rPr>
            </w:pPr>
            <w:r w:rsidRPr="0022005A">
              <w:rPr>
                <w:rFonts w:ascii="Times New Roman" w:hAnsi="Times New Roman" w:cs="Times New Roman"/>
                <w:sz w:val="24"/>
                <w:szCs w:val="24"/>
              </w:rPr>
              <w:t xml:space="preserve">Microorganisms’ role in circulation of substances. Domestic, </w:t>
            </w:r>
            <w:r w:rsidRPr="0022005A">
              <w:rPr>
                <w:rFonts w:ascii="Times New Roman" w:hAnsi="Times New Roman" w:cs="Times New Roman"/>
                <w:szCs w:val="24"/>
              </w:rPr>
              <w:t xml:space="preserve">industrial and agricultural </w:t>
            </w:r>
            <w:r w:rsidRPr="0022005A">
              <w:rPr>
                <w:rFonts w:ascii="Times New Roman" w:hAnsi="Times New Roman" w:cs="Times New Roman"/>
                <w:sz w:val="24"/>
                <w:szCs w:val="24"/>
              </w:rPr>
              <w:t xml:space="preserve">wastewater, its structure and quality assessment criteria. The use of microorganisms in wastewater treatment plants, </w:t>
            </w:r>
            <w:proofErr w:type="spellStart"/>
            <w:r w:rsidRPr="0022005A">
              <w:rPr>
                <w:rFonts w:ascii="Times New Roman" w:hAnsi="Times New Roman" w:cs="Times New Roman"/>
                <w:sz w:val="24"/>
                <w:szCs w:val="24"/>
              </w:rPr>
              <w:t>biosorption</w:t>
            </w:r>
            <w:proofErr w:type="spellEnd"/>
            <w:r w:rsidRPr="0022005A">
              <w:rPr>
                <w:rFonts w:ascii="Times New Roman" w:hAnsi="Times New Roman" w:cs="Times New Roman"/>
                <w:sz w:val="24"/>
                <w:szCs w:val="24"/>
              </w:rPr>
              <w:t xml:space="preserve"> of metals. During the study, the student is able to carry out an environmental assessment of the state of air, water and land objects.</w:t>
            </w:r>
          </w:p>
        </w:tc>
        <w:tc>
          <w:tcPr>
            <w:tcW w:w="986" w:type="dxa"/>
          </w:tcPr>
          <w:p w:rsidR="00207731" w:rsidRPr="0022005A" w:rsidRDefault="00207731" w:rsidP="00207731">
            <w:pPr>
              <w:jc w:val="center"/>
              <w:rPr>
                <w:rFonts w:ascii="Times New Roman" w:hAnsi="Times New Roman" w:cs="Times New Roman"/>
              </w:rPr>
            </w:pPr>
            <w:r w:rsidRPr="0022005A">
              <w:rPr>
                <w:rFonts w:ascii="Times New Roman" w:hAnsi="Times New Roman" w:cs="Times New Roman"/>
                <w:sz w:val="24"/>
                <w:szCs w:val="24"/>
              </w:rPr>
              <w:t>4</w:t>
            </w: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rPr>
                <w:b/>
              </w:rPr>
            </w:pPr>
            <w:r w:rsidRPr="00384FC6">
              <w:rPr>
                <w:b/>
              </w:rPr>
              <w:t>ѵ</w:t>
            </w:r>
          </w:p>
        </w:tc>
        <w:tc>
          <w:tcPr>
            <w:tcW w:w="425" w:type="dxa"/>
          </w:tcPr>
          <w:p w:rsidR="00207731" w:rsidRPr="00DC7761" w:rsidRDefault="00207731" w:rsidP="00207731">
            <w:pPr>
              <w:pStyle w:val="TableParagraph"/>
              <w:ind w:left="223"/>
            </w:pPr>
          </w:p>
        </w:tc>
        <w:tc>
          <w:tcPr>
            <w:tcW w:w="428"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ind w:left="223"/>
              <w:rPr>
                <w:b/>
              </w:rPr>
            </w:pPr>
            <w:r w:rsidRPr="00384FC6">
              <w:rPr>
                <w:b/>
              </w:rPr>
              <w:t>ѵ</w:t>
            </w:r>
          </w:p>
        </w:tc>
        <w:tc>
          <w:tcPr>
            <w:tcW w:w="567" w:type="dxa"/>
            <w:tcBorders>
              <w:right w:val="single" w:sz="4" w:space="0" w:color="auto"/>
            </w:tcBorders>
          </w:tcPr>
          <w:p w:rsidR="00207731" w:rsidRPr="00DC7761" w:rsidRDefault="00207731" w:rsidP="00207731">
            <w:pPr>
              <w:pStyle w:val="TableParagraph"/>
              <w:ind w:left="223"/>
            </w:pPr>
            <w:r w:rsidRPr="00384FC6">
              <w:rPr>
                <w:b/>
              </w:rPr>
              <w:t>ѵ</w:t>
            </w: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p>
        </w:tc>
      </w:tr>
      <w:tr w:rsidR="00207731" w:rsidRPr="00DC7761" w:rsidTr="00F60A15">
        <w:trPr>
          <w:trHeight w:val="323"/>
        </w:trPr>
        <w:tc>
          <w:tcPr>
            <w:tcW w:w="419" w:type="dxa"/>
          </w:tcPr>
          <w:p w:rsidR="00207731" w:rsidRPr="00DC7761" w:rsidRDefault="00207731" w:rsidP="00207731">
            <w:pPr>
              <w:pStyle w:val="TableParagraph"/>
              <w:ind w:left="21"/>
            </w:pPr>
            <w:r>
              <w:t>44</w:t>
            </w:r>
          </w:p>
        </w:tc>
        <w:tc>
          <w:tcPr>
            <w:tcW w:w="1273" w:type="dxa"/>
            <w:vMerge/>
          </w:tcPr>
          <w:p w:rsidR="00207731" w:rsidRPr="0022005A" w:rsidRDefault="00207731" w:rsidP="00207731">
            <w:pPr>
              <w:pStyle w:val="TableParagraph"/>
              <w:ind w:left="142"/>
              <w:rPr>
                <w:rFonts w:eastAsia="Calibri"/>
                <w:color w:val="000000"/>
                <w:spacing w:val="-2"/>
              </w:rPr>
            </w:pPr>
          </w:p>
        </w:tc>
        <w:tc>
          <w:tcPr>
            <w:tcW w:w="709" w:type="dxa"/>
          </w:tcPr>
          <w:p w:rsidR="00207731" w:rsidRPr="0022005A" w:rsidRDefault="00207731" w:rsidP="00207731">
            <w:pPr>
              <w:rPr>
                <w:rFonts w:ascii="Times New Roman" w:hAnsi="Times New Roman" w:cs="Times New Roman"/>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rPr>
            </w:pPr>
            <w:r w:rsidRPr="0022005A">
              <w:rPr>
                <w:rFonts w:ascii="Times New Roman" w:hAnsi="Times New Roman" w:cs="Times New Roman"/>
                <w:sz w:val="24"/>
                <w:szCs w:val="24"/>
              </w:rPr>
              <w:t xml:space="preserve">Biodegradation and stability of </w:t>
            </w:r>
            <w:proofErr w:type="spellStart"/>
            <w:r w:rsidRPr="0022005A">
              <w:rPr>
                <w:rFonts w:ascii="Times New Roman" w:hAnsi="Times New Roman" w:cs="Times New Roman"/>
                <w:sz w:val="24"/>
                <w:szCs w:val="24"/>
              </w:rPr>
              <w:t>polyutants</w:t>
            </w:r>
            <w:proofErr w:type="spellEnd"/>
            <w:r w:rsidRPr="0022005A">
              <w:rPr>
                <w:rFonts w:ascii="Times New Roman" w:hAnsi="Times New Roman" w:cs="Times New Roman"/>
                <w:sz w:val="24"/>
                <w:szCs w:val="24"/>
              </w:rPr>
              <w:t xml:space="preserve">, </w:t>
            </w:r>
            <w:proofErr w:type="spellStart"/>
            <w:r w:rsidRPr="0022005A">
              <w:rPr>
                <w:rFonts w:ascii="Times New Roman" w:hAnsi="Times New Roman" w:cs="Times New Roman"/>
                <w:sz w:val="24"/>
                <w:szCs w:val="24"/>
              </w:rPr>
              <w:t>xenobiotics</w:t>
            </w:r>
            <w:proofErr w:type="spellEnd"/>
          </w:p>
        </w:tc>
        <w:tc>
          <w:tcPr>
            <w:tcW w:w="3544" w:type="dxa"/>
          </w:tcPr>
          <w:p w:rsidR="00207731" w:rsidRPr="0022005A" w:rsidRDefault="00207731" w:rsidP="003A6121">
            <w:pPr>
              <w:ind w:left="113" w:right="113"/>
              <w:jc w:val="both"/>
              <w:rPr>
                <w:rFonts w:ascii="Times New Roman" w:hAnsi="Times New Roman" w:cs="Times New Roman"/>
                <w:lang w:val="kk-KZ"/>
              </w:rPr>
            </w:pPr>
            <w:r w:rsidRPr="0022005A">
              <w:rPr>
                <w:rFonts w:ascii="Times New Roman" w:hAnsi="Times New Roman" w:cs="Times New Roman"/>
                <w:sz w:val="24"/>
                <w:szCs w:val="24"/>
              </w:rPr>
              <w:t xml:space="preserve">Anthropogenic impact on environment. Self-healing of nature, accumulation and transformation of </w:t>
            </w:r>
            <w:proofErr w:type="spellStart"/>
            <w:r w:rsidRPr="0022005A">
              <w:rPr>
                <w:rFonts w:ascii="Times New Roman" w:hAnsi="Times New Roman" w:cs="Times New Roman"/>
                <w:sz w:val="24"/>
                <w:szCs w:val="24"/>
              </w:rPr>
              <w:t>polyutants</w:t>
            </w:r>
            <w:proofErr w:type="spellEnd"/>
            <w:r w:rsidRPr="0022005A">
              <w:rPr>
                <w:rFonts w:ascii="Times New Roman" w:hAnsi="Times New Roman" w:cs="Times New Roman"/>
                <w:sz w:val="24"/>
                <w:szCs w:val="24"/>
              </w:rPr>
              <w:t xml:space="preserve">, </w:t>
            </w:r>
            <w:proofErr w:type="spellStart"/>
            <w:r w:rsidRPr="0022005A">
              <w:rPr>
                <w:rFonts w:ascii="Times New Roman" w:hAnsi="Times New Roman" w:cs="Times New Roman"/>
                <w:sz w:val="24"/>
                <w:szCs w:val="24"/>
              </w:rPr>
              <w:t>xenobiotics</w:t>
            </w:r>
            <w:proofErr w:type="spellEnd"/>
            <w:r w:rsidRPr="0022005A">
              <w:rPr>
                <w:rFonts w:ascii="Times New Roman" w:hAnsi="Times New Roman" w:cs="Times New Roman"/>
                <w:sz w:val="24"/>
                <w:szCs w:val="24"/>
              </w:rPr>
              <w:t xml:space="preserve">. Use of plants, protozoa as accumulators of </w:t>
            </w:r>
            <w:proofErr w:type="spellStart"/>
            <w:r w:rsidRPr="0022005A">
              <w:rPr>
                <w:rFonts w:ascii="Times New Roman" w:hAnsi="Times New Roman" w:cs="Times New Roman"/>
                <w:sz w:val="24"/>
                <w:szCs w:val="24"/>
              </w:rPr>
              <w:t>polyutants</w:t>
            </w:r>
            <w:proofErr w:type="spellEnd"/>
            <w:r w:rsidRPr="0022005A">
              <w:rPr>
                <w:rFonts w:ascii="Times New Roman" w:hAnsi="Times New Roman" w:cs="Times New Roman"/>
                <w:sz w:val="24"/>
                <w:szCs w:val="24"/>
              </w:rPr>
              <w:t xml:space="preserve">. Methods of wastewater </w:t>
            </w:r>
            <w:proofErr w:type="spellStart"/>
            <w:r w:rsidRPr="0022005A">
              <w:rPr>
                <w:rFonts w:ascii="Times New Roman" w:hAnsi="Times New Roman" w:cs="Times New Roman"/>
                <w:sz w:val="24"/>
                <w:szCs w:val="24"/>
              </w:rPr>
              <w:t>treatmnt</w:t>
            </w:r>
            <w:proofErr w:type="spellEnd"/>
            <w:r w:rsidRPr="0022005A">
              <w:rPr>
                <w:rFonts w:ascii="Times New Roman" w:hAnsi="Times New Roman" w:cs="Times New Roman"/>
                <w:sz w:val="24"/>
                <w:szCs w:val="24"/>
              </w:rPr>
              <w:t xml:space="preserve">. Degradation and restoration of polluted land. Student can assess degree of environmental impact of pollutants, risks, disposal, </w:t>
            </w:r>
            <w:proofErr w:type="gramStart"/>
            <w:r w:rsidRPr="0022005A">
              <w:rPr>
                <w:rFonts w:ascii="Times New Roman" w:hAnsi="Times New Roman" w:cs="Times New Roman"/>
                <w:sz w:val="24"/>
                <w:szCs w:val="24"/>
              </w:rPr>
              <w:t>prevention</w:t>
            </w:r>
            <w:proofErr w:type="gramEnd"/>
            <w:r w:rsidRPr="0022005A">
              <w:rPr>
                <w:rFonts w:ascii="Times New Roman" w:hAnsi="Times New Roman" w:cs="Times New Roman"/>
                <w:sz w:val="24"/>
                <w:szCs w:val="24"/>
              </w:rPr>
              <w:t xml:space="preserve"> measures for occurrence of dangerous pollutants foci.</w:t>
            </w:r>
          </w:p>
        </w:tc>
        <w:tc>
          <w:tcPr>
            <w:tcW w:w="986" w:type="dxa"/>
          </w:tcPr>
          <w:p w:rsidR="00207731" w:rsidRPr="0022005A" w:rsidRDefault="00207731" w:rsidP="00207731">
            <w:pPr>
              <w:jc w:val="center"/>
              <w:rPr>
                <w:rFonts w:ascii="Times New Roman" w:hAnsi="Times New Roman" w:cs="Times New Roman"/>
              </w:rPr>
            </w:pP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rPr>
                <w:b/>
              </w:rPr>
            </w:pPr>
            <w:r w:rsidRPr="00384FC6">
              <w:rPr>
                <w:b/>
              </w:rPr>
              <w:t>ѵ</w:t>
            </w:r>
          </w:p>
        </w:tc>
        <w:tc>
          <w:tcPr>
            <w:tcW w:w="425" w:type="dxa"/>
          </w:tcPr>
          <w:p w:rsidR="00207731" w:rsidRPr="00DC7761" w:rsidRDefault="00207731" w:rsidP="00207731">
            <w:pPr>
              <w:pStyle w:val="TableParagraph"/>
              <w:ind w:left="223"/>
            </w:pPr>
            <w:r w:rsidRPr="00384FC6">
              <w:rPr>
                <w:b/>
              </w:rPr>
              <w:t>ѵ</w:t>
            </w:r>
          </w:p>
        </w:tc>
        <w:tc>
          <w:tcPr>
            <w:tcW w:w="428"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ind w:left="223"/>
              <w:rPr>
                <w:b/>
              </w:rPr>
            </w:pPr>
          </w:p>
        </w:tc>
        <w:tc>
          <w:tcPr>
            <w:tcW w:w="567" w:type="dxa"/>
            <w:tcBorders>
              <w:right w:val="single" w:sz="4" w:space="0" w:color="auto"/>
            </w:tcBorders>
          </w:tcPr>
          <w:p w:rsidR="00207731" w:rsidRPr="00DC7761" w:rsidRDefault="00207731" w:rsidP="00207731">
            <w:pPr>
              <w:pStyle w:val="TableParagraph"/>
              <w:ind w:left="223"/>
            </w:pPr>
            <w:r w:rsidRPr="00384FC6">
              <w:rPr>
                <w:b/>
              </w:rPr>
              <w:t>ѵ</w:t>
            </w: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p>
        </w:tc>
      </w:tr>
      <w:tr w:rsidR="00207731" w:rsidRPr="00DC7761" w:rsidTr="00F60A15">
        <w:trPr>
          <w:trHeight w:val="323"/>
        </w:trPr>
        <w:tc>
          <w:tcPr>
            <w:tcW w:w="419" w:type="dxa"/>
          </w:tcPr>
          <w:p w:rsidR="00207731" w:rsidRPr="00DC7761" w:rsidRDefault="00207731" w:rsidP="00207731">
            <w:pPr>
              <w:pStyle w:val="TableParagraph"/>
              <w:ind w:left="21"/>
            </w:pPr>
            <w:r>
              <w:t>45</w:t>
            </w:r>
          </w:p>
        </w:tc>
        <w:tc>
          <w:tcPr>
            <w:tcW w:w="1273" w:type="dxa"/>
            <w:vMerge/>
          </w:tcPr>
          <w:p w:rsidR="00207731" w:rsidRPr="0022005A" w:rsidRDefault="00207731" w:rsidP="00207731">
            <w:pPr>
              <w:pStyle w:val="TableParagraph"/>
              <w:ind w:left="142"/>
              <w:rPr>
                <w:rFonts w:eastAsia="Calibri"/>
                <w:color w:val="000000"/>
                <w:spacing w:val="-2"/>
              </w:rPr>
            </w:pPr>
          </w:p>
        </w:tc>
        <w:tc>
          <w:tcPr>
            <w:tcW w:w="709" w:type="dxa"/>
          </w:tcPr>
          <w:p w:rsidR="00207731" w:rsidRPr="0022005A" w:rsidRDefault="00207731" w:rsidP="00207731">
            <w:pPr>
              <w:rPr>
                <w:rFonts w:ascii="Times New Roman" w:hAnsi="Times New Roman" w:cs="Times New Roman"/>
              </w:rPr>
            </w:pPr>
            <w:r w:rsidRPr="0022005A">
              <w:rPr>
                <w:rFonts w:ascii="Times New Roman" w:hAnsi="Times New Roman" w:cs="Times New Roman"/>
                <w:sz w:val="24"/>
                <w:szCs w:val="24"/>
              </w:rPr>
              <w:t>PD</w:t>
            </w:r>
          </w:p>
        </w:tc>
        <w:tc>
          <w:tcPr>
            <w:tcW w:w="850" w:type="dxa"/>
          </w:tcPr>
          <w:p w:rsidR="00207731" w:rsidRPr="0022005A" w:rsidRDefault="00207731" w:rsidP="00207731">
            <w:pPr>
              <w:rPr>
                <w:rFonts w:ascii="Times New Roman" w:hAnsi="Times New Roman" w:cs="Times New Roman"/>
              </w:rPr>
            </w:pPr>
            <w:r w:rsidRPr="0022005A">
              <w:rPr>
                <w:rFonts w:ascii="Times New Roman" w:hAnsi="Times New Roman" w:cs="Times New Roman"/>
                <w:sz w:val="24"/>
                <w:szCs w:val="24"/>
              </w:rPr>
              <w:t>UC</w:t>
            </w:r>
          </w:p>
        </w:tc>
        <w:tc>
          <w:tcPr>
            <w:tcW w:w="1559" w:type="dxa"/>
          </w:tcPr>
          <w:p w:rsidR="00207731" w:rsidRPr="0022005A" w:rsidRDefault="00207731" w:rsidP="00207731">
            <w:pPr>
              <w:rPr>
                <w:rFonts w:ascii="Times New Roman" w:hAnsi="Times New Roman" w:cs="Times New Roman"/>
              </w:rPr>
            </w:pPr>
            <w:r>
              <w:rPr>
                <w:rFonts w:ascii="Times New Roman" w:hAnsi="Times New Roman" w:cs="Times New Roman"/>
                <w:sz w:val="24"/>
                <w:szCs w:val="24"/>
              </w:rPr>
              <w:t xml:space="preserve">Industrial </w:t>
            </w:r>
            <w:r w:rsidRPr="0022005A">
              <w:rPr>
                <w:rFonts w:ascii="Times New Roman" w:hAnsi="Times New Roman" w:cs="Times New Roman"/>
                <w:sz w:val="24"/>
                <w:szCs w:val="24"/>
              </w:rPr>
              <w:t>practice II</w:t>
            </w:r>
          </w:p>
        </w:tc>
        <w:tc>
          <w:tcPr>
            <w:tcW w:w="3544" w:type="dxa"/>
          </w:tcPr>
          <w:p w:rsidR="00207731" w:rsidRPr="0022005A" w:rsidRDefault="00207731" w:rsidP="003A6121">
            <w:pPr>
              <w:ind w:left="113" w:right="113"/>
              <w:jc w:val="both"/>
              <w:rPr>
                <w:rFonts w:ascii="Times New Roman" w:hAnsi="Times New Roman" w:cs="Times New Roman"/>
                <w:lang w:val="kk-KZ"/>
              </w:rPr>
            </w:pPr>
            <w:r w:rsidRPr="0022005A">
              <w:rPr>
                <w:rFonts w:ascii="Times New Roman" w:hAnsi="Times New Roman" w:cs="Times New Roman"/>
                <w:sz w:val="24"/>
                <w:szCs w:val="24"/>
              </w:rPr>
              <w:t>The practice is conducted to gain professional skills and experience in professional activities. Based on the results of the practice, students will learn the basics of planning and managing existing biotechnological processes; operate biotechnological equipment; and are able to work in a team.</w:t>
            </w:r>
          </w:p>
        </w:tc>
        <w:tc>
          <w:tcPr>
            <w:tcW w:w="986" w:type="dxa"/>
          </w:tcPr>
          <w:p w:rsidR="00207731" w:rsidRPr="0022005A" w:rsidRDefault="00207731" w:rsidP="00207731">
            <w:pPr>
              <w:jc w:val="center"/>
              <w:rPr>
                <w:rFonts w:ascii="Times New Roman" w:hAnsi="Times New Roman" w:cs="Times New Roman"/>
              </w:rPr>
            </w:pPr>
            <w:r w:rsidRPr="0022005A">
              <w:rPr>
                <w:rFonts w:ascii="Times New Roman" w:hAnsi="Times New Roman" w:cs="Times New Roman"/>
                <w:sz w:val="24"/>
                <w:szCs w:val="24"/>
              </w:rPr>
              <w:t>4</w:t>
            </w: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rPr>
                <w:b/>
              </w:rPr>
            </w:pPr>
          </w:p>
        </w:tc>
        <w:tc>
          <w:tcPr>
            <w:tcW w:w="425" w:type="dxa"/>
          </w:tcPr>
          <w:p w:rsidR="00207731" w:rsidRPr="00DC7761" w:rsidRDefault="00207731" w:rsidP="00207731">
            <w:pPr>
              <w:pStyle w:val="TableParagraph"/>
              <w:ind w:left="223"/>
            </w:pPr>
            <w:r w:rsidRPr="00384FC6">
              <w:rPr>
                <w:b/>
              </w:rPr>
              <w:t>ѵ</w:t>
            </w:r>
          </w:p>
        </w:tc>
        <w:tc>
          <w:tcPr>
            <w:tcW w:w="428"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ind w:left="223"/>
              <w:rPr>
                <w:b/>
              </w:rPr>
            </w:pPr>
          </w:p>
        </w:tc>
        <w:tc>
          <w:tcPr>
            <w:tcW w:w="567" w:type="dxa"/>
            <w:tcBorders>
              <w:right w:val="single" w:sz="4" w:space="0" w:color="auto"/>
            </w:tcBorders>
          </w:tcPr>
          <w:p w:rsidR="00207731" w:rsidRPr="00DC7761" w:rsidRDefault="00207731" w:rsidP="00207731">
            <w:pPr>
              <w:pStyle w:val="TableParagraph"/>
              <w:ind w:left="223"/>
            </w:pP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p>
        </w:tc>
      </w:tr>
      <w:tr w:rsidR="00207731" w:rsidRPr="00DC7761" w:rsidTr="00F60A15">
        <w:trPr>
          <w:trHeight w:val="323"/>
        </w:trPr>
        <w:tc>
          <w:tcPr>
            <w:tcW w:w="419" w:type="dxa"/>
          </w:tcPr>
          <w:p w:rsidR="00207731" w:rsidRPr="00DC7761" w:rsidRDefault="00207731" w:rsidP="00207731">
            <w:pPr>
              <w:pStyle w:val="TableParagraph"/>
              <w:ind w:left="21"/>
            </w:pPr>
            <w:r>
              <w:t>46</w:t>
            </w:r>
          </w:p>
        </w:tc>
        <w:tc>
          <w:tcPr>
            <w:tcW w:w="1273" w:type="dxa"/>
            <w:vMerge w:val="restart"/>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Fundamentals of scientific research</w:t>
            </w: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Planning and setting up of scientific research works</w:t>
            </w:r>
          </w:p>
        </w:tc>
        <w:tc>
          <w:tcPr>
            <w:tcW w:w="3544" w:type="dxa"/>
          </w:tcPr>
          <w:p w:rsidR="00207731" w:rsidRPr="0022005A" w:rsidRDefault="00207731" w:rsidP="003A6121">
            <w:pPr>
              <w:adjustRightInd w:val="0"/>
              <w:ind w:left="113" w:right="113"/>
              <w:jc w:val="both"/>
              <w:rPr>
                <w:rFonts w:ascii="Times New Roman" w:hAnsi="Times New Roman" w:cs="Times New Roman"/>
                <w:b/>
                <w:sz w:val="24"/>
                <w:szCs w:val="24"/>
              </w:rPr>
            </w:pPr>
            <w:r w:rsidRPr="0022005A">
              <w:rPr>
                <w:rFonts w:ascii="Times New Roman" w:eastAsia="??" w:hAnsi="Times New Roman" w:cs="Times New Roman"/>
                <w:sz w:val="24"/>
                <w:szCs w:val="24"/>
                <w:lang w:eastAsia="ko-KR"/>
              </w:rPr>
              <w:t>Classification of scientific research. Research objectives and state of the problem. Definition of research objects and methods. Setting research goals and objectives. Processing of research results. Student can formulate the goals and objectives of research, make plans and process experimental biotechnological research.</w:t>
            </w:r>
          </w:p>
        </w:tc>
        <w:tc>
          <w:tcPr>
            <w:tcW w:w="986" w:type="dxa"/>
          </w:tcPr>
          <w:p w:rsidR="00207731" w:rsidRPr="0022005A" w:rsidRDefault="00207731" w:rsidP="00207731">
            <w:pPr>
              <w:jc w:val="center"/>
              <w:rPr>
                <w:rFonts w:ascii="Times New Roman" w:hAnsi="Times New Roman" w:cs="Times New Roman"/>
                <w:sz w:val="24"/>
                <w:szCs w:val="24"/>
              </w:rPr>
            </w:pPr>
            <w:r w:rsidRPr="0022005A">
              <w:rPr>
                <w:rFonts w:ascii="Times New Roman" w:hAnsi="Times New Roman" w:cs="Times New Roman"/>
                <w:sz w:val="24"/>
                <w:szCs w:val="24"/>
              </w:rPr>
              <w:t>5</w:t>
            </w: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rPr>
                <w:b/>
              </w:rPr>
            </w:pPr>
          </w:p>
        </w:tc>
        <w:tc>
          <w:tcPr>
            <w:tcW w:w="425" w:type="dxa"/>
          </w:tcPr>
          <w:p w:rsidR="00207731" w:rsidRPr="00DC7761" w:rsidRDefault="00207731" w:rsidP="00207731">
            <w:pPr>
              <w:pStyle w:val="TableParagraph"/>
              <w:ind w:left="223"/>
            </w:pPr>
            <w:r w:rsidRPr="00384FC6">
              <w:rPr>
                <w:b/>
              </w:rPr>
              <w:t>ѵ</w:t>
            </w:r>
          </w:p>
        </w:tc>
        <w:tc>
          <w:tcPr>
            <w:tcW w:w="428"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ind w:left="223"/>
              <w:rPr>
                <w:b/>
              </w:rPr>
            </w:pPr>
          </w:p>
        </w:tc>
        <w:tc>
          <w:tcPr>
            <w:tcW w:w="567" w:type="dxa"/>
            <w:tcBorders>
              <w:right w:val="single" w:sz="4" w:space="0" w:color="auto"/>
            </w:tcBorders>
          </w:tcPr>
          <w:p w:rsidR="00207731" w:rsidRPr="00DC7761" w:rsidRDefault="00207731" w:rsidP="00207731">
            <w:pPr>
              <w:pStyle w:val="TableParagraph"/>
              <w:ind w:left="223"/>
            </w:pPr>
            <w:r w:rsidRPr="00384FC6">
              <w:rPr>
                <w:b/>
              </w:rPr>
              <w:t>ѵ</w:t>
            </w: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p>
        </w:tc>
      </w:tr>
      <w:tr w:rsidR="00207731" w:rsidRPr="00DC7761" w:rsidTr="00F60A15">
        <w:trPr>
          <w:trHeight w:val="323"/>
        </w:trPr>
        <w:tc>
          <w:tcPr>
            <w:tcW w:w="419" w:type="dxa"/>
          </w:tcPr>
          <w:p w:rsidR="00207731" w:rsidRPr="00DC7761" w:rsidRDefault="00207731" w:rsidP="00207731">
            <w:pPr>
              <w:pStyle w:val="TableParagraph"/>
              <w:ind w:left="21"/>
            </w:pPr>
            <w:r>
              <w:t>47</w:t>
            </w:r>
          </w:p>
        </w:tc>
        <w:tc>
          <w:tcPr>
            <w:tcW w:w="1273" w:type="dxa"/>
            <w:vMerge/>
          </w:tcPr>
          <w:p w:rsidR="00207731" w:rsidRPr="0022005A" w:rsidRDefault="00207731" w:rsidP="00207731">
            <w:pPr>
              <w:pStyle w:val="TableParagraph"/>
              <w:ind w:left="142"/>
              <w:rPr>
                <w:rFonts w:eastAsia="Calibri"/>
                <w:color w:val="000000"/>
                <w:spacing w:val="-2"/>
                <w:sz w:val="24"/>
                <w:szCs w:val="24"/>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BD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Fundamentals of scientific research and patenting</w:t>
            </w:r>
          </w:p>
        </w:tc>
        <w:tc>
          <w:tcPr>
            <w:tcW w:w="3544" w:type="dxa"/>
          </w:tcPr>
          <w:p w:rsidR="00207731" w:rsidRPr="0022005A" w:rsidRDefault="00207731" w:rsidP="003A6121">
            <w:pPr>
              <w:ind w:left="113" w:right="113"/>
              <w:jc w:val="both"/>
              <w:rPr>
                <w:rFonts w:ascii="Times New Roman" w:hAnsi="Times New Roman" w:cs="Times New Roman"/>
                <w:sz w:val="24"/>
                <w:szCs w:val="24"/>
              </w:rPr>
            </w:pPr>
            <w:r w:rsidRPr="0022005A">
              <w:rPr>
                <w:rFonts w:ascii="Times New Roman" w:hAnsi="Times New Roman" w:cs="Times New Roman"/>
                <w:sz w:val="24"/>
                <w:szCs w:val="24"/>
              </w:rPr>
              <w:t>Methodology of scientific research and design of scientific results, preparatory stage of research work, the methodology of experimental research, design of research results in form of scientific papers, basics of patent science and theory of solving inventive problems, basics of scientific ethics, research institutions, preparation of students' research work.</w:t>
            </w:r>
          </w:p>
        </w:tc>
        <w:tc>
          <w:tcPr>
            <w:tcW w:w="986" w:type="dxa"/>
          </w:tcPr>
          <w:p w:rsidR="00207731" w:rsidRPr="0022005A" w:rsidRDefault="00207731" w:rsidP="00207731">
            <w:pPr>
              <w:jc w:val="center"/>
              <w:rPr>
                <w:rFonts w:ascii="Times New Roman" w:hAnsi="Times New Roman" w:cs="Times New Roman"/>
                <w:sz w:val="24"/>
                <w:szCs w:val="24"/>
              </w:rPr>
            </w:pPr>
          </w:p>
        </w:tc>
        <w:tc>
          <w:tcPr>
            <w:tcW w:w="427" w:type="dxa"/>
          </w:tcPr>
          <w:p w:rsidR="00207731" w:rsidRPr="00DC7761" w:rsidRDefault="00207731" w:rsidP="00207731">
            <w:pPr>
              <w:pStyle w:val="TableParagraph"/>
              <w:ind w:left="223"/>
            </w:pPr>
            <w:r w:rsidRPr="00384FC6">
              <w:rPr>
                <w:b/>
              </w:rPr>
              <w:t>ѵ</w:t>
            </w:r>
          </w:p>
        </w:tc>
        <w:tc>
          <w:tcPr>
            <w:tcW w:w="426"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rPr>
                <w:b/>
              </w:rPr>
            </w:pPr>
          </w:p>
        </w:tc>
        <w:tc>
          <w:tcPr>
            <w:tcW w:w="425" w:type="dxa"/>
          </w:tcPr>
          <w:p w:rsidR="00207731" w:rsidRPr="00DC7761" w:rsidRDefault="00207731" w:rsidP="00207731">
            <w:pPr>
              <w:pStyle w:val="TableParagraph"/>
              <w:ind w:left="223"/>
            </w:pPr>
            <w:r w:rsidRPr="00384FC6">
              <w:rPr>
                <w:b/>
              </w:rPr>
              <w:t>ѵ</w:t>
            </w:r>
          </w:p>
        </w:tc>
        <w:tc>
          <w:tcPr>
            <w:tcW w:w="428"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ind w:left="223"/>
              <w:rPr>
                <w:b/>
              </w:rPr>
            </w:pPr>
          </w:p>
        </w:tc>
        <w:tc>
          <w:tcPr>
            <w:tcW w:w="567" w:type="dxa"/>
            <w:tcBorders>
              <w:right w:val="single" w:sz="4" w:space="0" w:color="auto"/>
            </w:tcBorders>
          </w:tcPr>
          <w:p w:rsidR="00207731" w:rsidRPr="00DC7761" w:rsidRDefault="00207731" w:rsidP="00207731">
            <w:pPr>
              <w:pStyle w:val="TableParagraph"/>
              <w:ind w:left="223"/>
            </w:pPr>
            <w:r w:rsidRPr="00384FC6">
              <w:rPr>
                <w:b/>
              </w:rPr>
              <w:t>ѵ</w:t>
            </w: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p>
        </w:tc>
      </w:tr>
      <w:tr w:rsidR="00207731" w:rsidRPr="00DC7761" w:rsidTr="00F60A15">
        <w:trPr>
          <w:trHeight w:val="323"/>
        </w:trPr>
        <w:tc>
          <w:tcPr>
            <w:tcW w:w="419" w:type="dxa"/>
          </w:tcPr>
          <w:p w:rsidR="00207731" w:rsidRPr="00DC7761" w:rsidRDefault="00207731" w:rsidP="00207731">
            <w:pPr>
              <w:pStyle w:val="TableParagraph"/>
              <w:ind w:left="21"/>
            </w:pPr>
            <w:r>
              <w:t>48</w:t>
            </w:r>
          </w:p>
        </w:tc>
        <w:tc>
          <w:tcPr>
            <w:tcW w:w="1273" w:type="dxa"/>
            <w:vMerge/>
          </w:tcPr>
          <w:p w:rsidR="00207731" w:rsidRPr="0022005A" w:rsidRDefault="00207731" w:rsidP="00207731">
            <w:pPr>
              <w:pStyle w:val="TableParagraph"/>
              <w:ind w:left="142"/>
              <w:rPr>
                <w:rFonts w:eastAsia="Calibri"/>
                <w:color w:val="000000"/>
                <w:spacing w:val="-2"/>
                <w:sz w:val="24"/>
                <w:szCs w:val="24"/>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PD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Modeling and scaling in biotechnology</w:t>
            </w:r>
          </w:p>
        </w:tc>
        <w:tc>
          <w:tcPr>
            <w:tcW w:w="3544" w:type="dxa"/>
          </w:tcPr>
          <w:p w:rsidR="00207731" w:rsidRPr="0022005A" w:rsidRDefault="00207731" w:rsidP="003A6121">
            <w:pPr>
              <w:ind w:left="113" w:right="113"/>
              <w:jc w:val="both"/>
              <w:rPr>
                <w:rFonts w:ascii="Times New Roman" w:hAnsi="Times New Roman" w:cs="Times New Roman"/>
                <w:sz w:val="24"/>
                <w:szCs w:val="24"/>
                <w:lang w:val="kk-KZ"/>
              </w:rPr>
            </w:pPr>
            <w:r w:rsidRPr="0022005A">
              <w:rPr>
                <w:rFonts w:ascii="Times New Roman" w:hAnsi="Times New Roman" w:cs="Times New Roman"/>
                <w:sz w:val="24"/>
                <w:szCs w:val="24"/>
              </w:rPr>
              <w:t>Modeling and scaling of biotechnology processes and schemes. Physical and mathematical modeling of biotechnology processes. Hydro-mechanical and thermal processes. Mass transfer processes. Hardware design of biochemical processes. Student learns basic scheme of biotechnological production, basics of modeling and methods of engineering calculation of main processes and devices of biotechnological production.</w:t>
            </w:r>
          </w:p>
        </w:tc>
        <w:tc>
          <w:tcPr>
            <w:tcW w:w="986" w:type="dxa"/>
          </w:tcPr>
          <w:p w:rsidR="00207731" w:rsidRPr="0022005A" w:rsidRDefault="00207731" w:rsidP="00207731">
            <w:pPr>
              <w:jc w:val="center"/>
              <w:rPr>
                <w:rFonts w:ascii="Times New Roman" w:hAnsi="Times New Roman" w:cs="Times New Roman"/>
                <w:sz w:val="24"/>
                <w:szCs w:val="24"/>
              </w:rPr>
            </w:pPr>
            <w:r w:rsidRPr="0022005A">
              <w:rPr>
                <w:rFonts w:ascii="Times New Roman" w:hAnsi="Times New Roman" w:cs="Times New Roman"/>
                <w:sz w:val="24"/>
                <w:szCs w:val="24"/>
              </w:rPr>
              <w:t>5</w:t>
            </w: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spacing w:line="304" w:lineRule="exact"/>
              <w:ind w:left="223"/>
              <w:rPr>
                <w:b/>
              </w:rPr>
            </w:pPr>
            <w:r w:rsidRPr="00384FC6">
              <w:rPr>
                <w:b/>
              </w:rPr>
              <w:t>ѵ</w:t>
            </w:r>
          </w:p>
        </w:tc>
        <w:tc>
          <w:tcPr>
            <w:tcW w:w="426"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rPr>
                <w:b/>
              </w:rPr>
            </w:pPr>
          </w:p>
        </w:tc>
        <w:tc>
          <w:tcPr>
            <w:tcW w:w="425" w:type="dxa"/>
          </w:tcPr>
          <w:p w:rsidR="00207731" w:rsidRPr="00DC7761" w:rsidRDefault="00207731" w:rsidP="00207731">
            <w:pPr>
              <w:pStyle w:val="TableParagraph"/>
              <w:ind w:left="223"/>
            </w:pPr>
            <w:r w:rsidRPr="00384FC6">
              <w:rPr>
                <w:b/>
              </w:rPr>
              <w:t>ѵ</w:t>
            </w:r>
          </w:p>
        </w:tc>
        <w:tc>
          <w:tcPr>
            <w:tcW w:w="428"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ind w:left="223"/>
              <w:rPr>
                <w:b/>
              </w:rPr>
            </w:pPr>
          </w:p>
        </w:tc>
        <w:tc>
          <w:tcPr>
            <w:tcW w:w="567" w:type="dxa"/>
            <w:tcBorders>
              <w:right w:val="single" w:sz="4" w:space="0" w:color="auto"/>
            </w:tcBorders>
          </w:tcPr>
          <w:p w:rsidR="00207731" w:rsidRPr="00DC7761" w:rsidRDefault="00207731" w:rsidP="00207731">
            <w:pPr>
              <w:pStyle w:val="TableParagraph"/>
              <w:ind w:left="223"/>
            </w:pP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r w:rsidRPr="00384FC6">
              <w:rPr>
                <w:b/>
              </w:rPr>
              <w:t>ѵ</w:t>
            </w:r>
          </w:p>
        </w:tc>
      </w:tr>
      <w:tr w:rsidR="00207731" w:rsidRPr="00DC7761" w:rsidTr="00F60A15">
        <w:trPr>
          <w:trHeight w:val="323"/>
        </w:trPr>
        <w:tc>
          <w:tcPr>
            <w:tcW w:w="419" w:type="dxa"/>
          </w:tcPr>
          <w:p w:rsidR="00207731" w:rsidRPr="00DC7761" w:rsidRDefault="00207731" w:rsidP="00207731">
            <w:pPr>
              <w:pStyle w:val="TableParagraph"/>
              <w:ind w:left="21"/>
            </w:pPr>
            <w:r>
              <w:t>49</w:t>
            </w:r>
          </w:p>
        </w:tc>
        <w:tc>
          <w:tcPr>
            <w:tcW w:w="1273" w:type="dxa"/>
            <w:vMerge/>
          </w:tcPr>
          <w:p w:rsidR="00207731" w:rsidRPr="0022005A" w:rsidRDefault="00207731" w:rsidP="00207731">
            <w:pPr>
              <w:pStyle w:val="TableParagraph"/>
              <w:ind w:left="142"/>
              <w:rPr>
                <w:rFonts w:eastAsia="Calibri"/>
                <w:color w:val="000000"/>
                <w:spacing w:val="-2"/>
                <w:sz w:val="24"/>
                <w:szCs w:val="24"/>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PD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Bioinformatics</w:t>
            </w:r>
          </w:p>
        </w:tc>
        <w:tc>
          <w:tcPr>
            <w:tcW w:w="3544" w:type="dxa"/>
          </w:tcPr>
          <w:p w:rsidR="00207731" w:rsidRPr="0022005A" w:rsidRDefault="00207731" w:rsidP="003A6121">
            <w:pPr>
              <w:ind w:left="113" w:right="113"/>
              <w:jc w:val="both"/>
              <w:rPr>
                <w:rFonts w:ascii="Times New Roman" w:hAnsi="Times New Roman" w:cs="Times New Roman"/>
                <w:sz w:val="24"/>
                <w:szCs w:val="24"/>
              </w:rPr>
            </w:pPr>
            <w:r w:rsidRPr="0022005A">
              <w:rPr>
                <w:rFonts w:ascii="Times New Roman" w:hAnsi="Times New Roman" w:cs="Times New Roman"/>
                <w:sz w:val="24"/>
                <w:szCs w:val="24"/>
              </w:rPr>
              <w:t>Introduction to Bioinformatics. Structural and comparative genomics. Proteomics. Computer simulation of biological molecules interaction Methods for comparing spatial structures of biological macromolecules, modeling interactions between macromolecular complexes. Molecular graphics. Student can use main technical means of searching for scientific and biological information, work with biological information in global computer networks.</w:t>
            </w:r>
          </w:p>
        </w:tc>
        <w:tc>
          <w:tcPr>
            <w:tcW w:w="986" w:type="dxa"/>
          </w:tcPr>
          <w:p w:rsidR="00207731" w:rsidRPr="0022005A" w:rsidRDefault="00207731" w:rsidP="00207731">
            <w:pPr>
              <w:jc w:val="center"/>
              <w:rPr>
                <w:rFonts w:ascii="Times New Roman" w:hAnsi="Times New Roman" w:cs="Times New Roman"/>
                <w:sz w:val="24"/>
                <w:szCs w:val="24"/>
              </w:rPr>
            </w:pP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spacing w:line="304" w:lineRule="exact"/>
              <w:ind w:left="223"/>
              <w:rPr>
                <w:b/>
              </w:rPr>
            </w:pPr>
            <w:r w:rsidRPr="00384FC6">
              <w:rPr>
                <w:b/>
              </w:rPr>
              <w:t>ѵ</w:t>
            </w:r>
          </w:p>
        </w:tc>
        <w:tc>
          <w:tcPr>
            <w:tcW w:w="426"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rPr>
                <w:b/>
              </w:rPr>
            </w:pPr>
          </w:p>
        </w:tc>
        <w:tc>
          <w:tcPr>
            <w:tcW w:w="425" w:type="dxa"/>
          </w:tcPr>
          <w:p w:rsidR="00207731" w:rsidRPr="00DC7761" w:rsidRDefault="00207731" w:rsidP="00207731">
            <w:pPr>
              <w:pStyle w:val="TableParagraph"/>
              <w:ind w:left="223"/>
            </w:pPr>
            <w:r w:rsidRPr="00384FC6">
              <w:rPr>
                <w:b/>
              </w:rPr>
              <w:t>ѵ</w:t>
            </w:r>
          </w:p>
        </w:tc>
        <w:tc>
          <w:tcPr>
            <w:tcW w:w="428"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ind w:left="223"/>
              <w:rPr>
                <w:b/>
              </w:rPr>
            </w:pPr>
          </w:p>
        </w:tc>
        <w:tc>
          <w:tcPr>
            <w:tcW w:w="567" w:type="dxa"/>
            <w:tcBorders>
              <w:right w:val="single" w:sz="4" w:space="0" w:color="auto"/>
            </w:tcBorders>
          </w:tcPr>
          <w:p w:rsidR="00207731" w:rsidRPr="00DC7761" w:rsidRDefault="00207731" w:rsidP="00207731">
            <w:pPr>
              <w:pStyle w:val="TableParagraph"/>
              <w:ind w:left="223"/>
            </w:pP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r w:rsidRPr="00384FC6">
              <w:rPr>
                <w:b/>
              </w:rPr>
              <w:t>ѵ</w:t>
            </w:r>
          </w:p>
        </w:tc>
      </w:tr>
      <w:tr w:rsidR="00207731" w:rsidRPr="00DC7761" w:rsidTr="00F60A15">
        <w:trPr>
          <w:trHeight w:val="323"/>
        </w:trPr>
        <w:tc>
          <w:tcPr>
            <w:tcW w:w="419" w:type="dxa"/>
          </w:tcPr>
          <w:p w:rsidR="00207731" w:rsidRPr="00DC7761" w:rsidRDefault="00207731" w:rsidP="00207731">
            <w:pPr>
              <w:pStyle w:val="TableParagraph"/>
              <w:ind w:left="21"/>
            </w:pPr>
            <w:r>
              <w:t>50</w:t>
            </w:r>
          </w:p>
        </w:tc>
        <w:tc>
          <w:tcPr>
            <w:tcW w:w="1273" w:type="dxa"/>
            <w:vMerge w:val="restart"/>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General physiology</w:t>
            </w:r>
          </w:p>
          <w:p w:rsidR="00207731" w:rsidRPr="0022005A" w:rsidRDefault="00207731" w:rsidP="00207731">
            <w:pPr>
              <w:rPr>
                <w:rFonts w:ascii="Times New Roman" w:hAnsi="Times New Roman" w:cs="Times New Roman"/>
                <w:sz w:val="24"/>
                <w:szCs w:val="24"/>
              </w:rPr>
            </w:pPr>
          </w:p>
        </w:tc>
        <w:tc>
          <w:tcPr>
            <w:tcW w:w="70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PD</w:t>
            </w:r>
          </w:p>
        </w:tc>
        <w:tc>
          <w:tcPr>
            <w:tcW w:w="850"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sz w:val="24"/>
                <w:szCs w:val="24"/>
              </w:rPr>
            </w:pPr>
            <w:r w:rsidRPr="0022005A">
              <w:rPr>
                <w:rFonts w:ascii="Times New Roman" w:hAnsi="Times New Roman" w:cs="Times New Roman"/>
                <w:sz w:val="24"/>
                <w:szCs w:val="24"/>
              </w:rPr>
              <w:t>Plant physiology</w:t>
            </w:r>
          </w:p>
        </w:tc>
        <w:tc>
          <w:tcPr>
            <w:tcW w:w="3544" w:type="dxa"/>
          </w:tcPr>
          <w:p w:rsidR="00207731" w:rsidRPr="0022005A" w:rsidRDefault="00207731" w:rsidP="003A6121">
            <w:pPr>
              <w:adjustRightInd w:val="0"/>
              <w:ind w:left="113" w:right="113"/>
              <w:jc w:val="both"/>
              <w:rPr>
                <w:rFonts w:ascii="Times New Roman" w:hAnsi="Times New Roman" w:cs="Times New Roman"/>
                <w:sz w:val="24"/>
                <w:szCs w:val="24"/>
              </w:rPr>
            </w:pPr>
            <w:r w:rsidRPr="0022005A">
              <w:rPr>
                <w:rFonts w:ascii="Times New Roman" w:hAnsi="Times New Roman" w:cs="Times New Roman"/>
                <w:sz w:val="24"/>
                <w:szCs w:val="24"/>
              </w:rPr>
              <w:t>Plant cell physiology. Water regime of plants. Mechanisms of absorption and transport of mineral elements. Specifics of respiration in plants. Main ways of carbohydrate dissimilation. Student learns principles of functional organization of plant objects and physiological and biochemical foundations of molecular mechanisms of plant life, basic concepts of plant physiology.</w:t>
            </w:r>
          </w:p>
        </w:tc>
        <w:tc>
          <w:tcPr>
            <w:tcW w:w="986" w:type="dxa"/>
          </w:tcPr>
          <w:p w:rsidR="00207731" w:rsidRPr="0022005A" w:rsidRDefault="00207731" w:rsidP="00207731">
            <w:pPr>
              <w:jc w:val="center"/>
              <w:rPr>
                <w:rFonts w:ascii="Times New Roman" w:hAnsi="Times New Roman" w:cs="Times New Roman"/>
                <w:sz w:val="24"/>
                <w:szCs w:val="24"/>
              </w:rPr>
            </w:pPr>
            <w:r w:rsidRPr="0022005A">
              <w:rPr>
                <w:rFonts w:ascii="Times New Roman" w:hAnsi="Times New Roman" w:cs="Times New Roman"/>
                <w:sz w:val="24"/>
                <w:szCs w:val="24"/>
              </w:rPr>
              <w:t>4</w:t>
            </w: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r w:rsidRPr="00384FC6">
              <w:rPr>
                <w:b/>
              </w:rPr>
              <w:t>ѵ</w:t>
            </w:r>
          </w:p>
        </w:tc>
        <w:tc>
          <w:tcPr>
            <w:tcW w:w="426" w:type="dxa"/>
          </w:tcPr>
          <w:p w:rsidR="00207731" w:rsidRPr="00DC7761" w:rsidRDefault="00207731" w:rsidP="00207731">
            <w:pPr>
              <w:pStyle w:val="TableParagraph"/>
              <w:ind w:left="223"/>
              <w:rPr>
                <w:b/>
              </w:rPr>
            </w:pPr>
          </w:p>
        </w:tc>
        <w:tc>
          <w:tcPr>
            <w:tcW w:w="425" w:type="dxa"/>
          </w:tcPr>
          <w:p w:rsidR="00207731" w:rsidRPr="00DC7761" w:rsidRDefault="00207731" w:rsidP="00207731">
            <w:pPr>
              <w:pStyle w:val="TableParagraph"/>
              <w:ind w:left="223"/>
            </w:pPr>
          </w:p>
        </w:tc>
        <w:tc>
          <w:tcPr>
            <w:tcW w:w="428"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ind w:left="223"/>
              <w:rPr>
                <w:b/>
              </w:rPr>
            </w:pPr>
            <w:r w:rsidRPr="00384FC6">
              <w:rPr>
                <w:b/>
              </w:rPr>
              <w:t>ѵ</w:t>
            </w:r>
          </w:p>
        </w:tc>
        <w:tc>
          <w:tcPr>
            <w:tcW w:w="567" w:type="dxa"/>
            <w:tcBorders>
              <w:right w:val="single" w:sz="4" w:space="0" w:color="auto"/>
            </w:tcBorders>
          </w:tcPr>
          <w:p w:rsidR="00207731" w:rsidRPr="00DC7761" w:rsidRDefault="00207731" w:rsidP="00207731">
            <w:pPr>
              <w:pStyle w:val="TableParagraph"/>
              <w:ind w:left="223"/>
            </w:pPr>
            <w:r w:rsidRPr="00384FC6">
              <w:rPr>
                <w:b/>
              </w:rPr>
              <w:t>ѵ</w:t>
            </w: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p>
        </w:tc>
      </w:tr>
      <w:tr w:rsidR="00207731" w:rsidRPr="00DC7761" w:rsidTr="00F60A15">
        <w:trPr>
          <w:trHeight w:val="323"/>
        </w:trPr>
        <w:tc>
          <w:tcPr>
            <w:tcW w:w="419" w:type="dxa"/>
          </w:tcPr>
          <w:p w:rsidR="00207731" w:rsidRPr="00DC7761" w:rsidRDefault="00207731" w:rsidP="00207731">
            <w:pPr>
              <w:pStyle w:val="TableParagraph"/>
              <w:ind w:left="21"/>
            </w:pPr>
            <w:r>
              <w:t>51</w:t>
            </w:r>
          </w:p>
        </w:tc>
        <w:tc>
          <w:tcPr>
            <w:tcW w:w="1273" w:type="dxa"/>
            <w:vMerge/>
          </w:tcPr>
          <w:p w:rsidR="00207731" w:rsidRPr="0022005A" w:rsidRDefault="00207731" w:rsidP="00207731">
            <w:pPr>
              <w:pStyle w:val="TableParagraph"/>
              <w:ind w:left="142"/>
              <w:rPr>
                <w:rFonts w:eastAsia="Calibri"/>
                <w:color w:val="000000"/>
                <w:spacing w:val="-2"/>
              </w:rPr>
            </w:pPr>
          </w:p>
        </w:tc>
        <w:tc>
          <w:tcPr>
            <w:tcW w:w="709" w:type="dxa"/>
          </w:tcPr>
          <w:p w:rsidR="00207731" w:rsidRPr="0022005A" w:rsidRDefault="00207731" w:rsidP="00207731">
            <w:pPr>
              <w:rPr>
                <w:rFonts w:ascii="Times New Roman" w:hAnsi="Times New Roman" w:cs="Times New Roman"/>
              </w:rPr>
            </w:pPr>
            <w:r w:rsidRPr="0022005A">
              <w:rPr>
                <w:rFonts w:ascii="Times New Roman" w:hAnsi="Times New Roman" w:cs="Times New Roman"/>
                <w:sz w:val="24"/>
                <w:szCs w:val="24"/>
              </w:rPr>
              <w:t>PD</w:t>
            </w:r>
          </w:p>
        </w:tc>
        <w:tc>
          <w:tcPr>
            <w:tcW w:w="850" w:type="dxa"/>
          </w:tcPr>
          <w:p w:rsidR="00207731" w:rsidRPr="0022005A" w:rsidRDefault="00207731" w:rsidP="00207731">
            <w:pPr>
              <w:rPr>
                <w:rFonts w:ascii="Times New Roman" w:hAnsi="Times New Roman" w:cs="Times New Roman"/>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rPr>
            </w:pPr>
            <w:r w:rsidRPr="0022005A">
              <w:rPr>
                <w:rFonts w:ascii="Times New Roman" w:hAnsi="Times New Roman" w:cs="Times New Roman"/>
                <w:sz w:val="24"/>
                <w:szCs w:val="24"/>
              </w:rPr>
              <w:t xml:space="preserve">Basics of </w:t>
            </w:r>
            <w:proofErr w:type="spellStart"/>
            <w:r w:rsidRPr="0022005A">
              <w:rPr>
                <w:rFonts w:ascii="Times New Roman" w:hAnsi="Times New Roman" w:cs="Times New Roman"/>
                <w:sz w:val="24"/>
                <w:szCs w:val="24"/>
              </w:rPr>
              <w:t>microclonal</w:t>
            </w:r>
            <w:proofErr w:type="spellEnd"/>
            <w:r w:rsidRPr="0022005A">
              <w:rPr>
                <w:rFonts w:ascii="Times New Roman" w:hAnsi="Times New Roman" w:cs="Times New Roman"/>
                <w:sz w:val="24"/>
                <w:szCs w:val="24"/>
              </w:rPr>
              <w:t xml:space="preserve"> plant reproduction</w:t>
            </w:r>
          </w:p>
        </w:tc>
        <w:tc>
          <w:tcPr>
            <w:tcW w:w="3544" w:type="dxa"/>
          </w:tcPr>
          <w:p w:rsidR="00207731" w:rsidRPr="0022005A" w:rsidRDefault="00207731" w:rsidP="003A6121">
            <w:pPr>
              <w:ind w:left="113" w:right="113"/>
              <w:jc w:val="both"/>
              <w:rPr>
                <w:rFonts w:ascii="Times New Roman" w:hAnsi="Times New Roman" w:cs="Times New Roman"/>
                <w:lang w:val="kk-KZ"/>
              </w:rPr>
            </w:pPr>
            <w:r w:rsidRPr="0022005A">
              <w:rPr>
                <w:rFonts w:ascii="Times New Roman" w:hAnsi="Times New Roman" w:cs="Times New Roman"/>
                <w:sz w:val="24"/>
                <w:szCs w:val="24"/>
              </w:rPr>
              <w:t xml:space="preserve">Callus formation. Preparation and cultivation of plant cells and tissues. The advantage of plants. </w:t>
            </w:r>
            <w:proofErr w:type="spellStart"/>
            <w:proofErr w:type="gramStart"/>
            <w:r w:rsidRPr="0022005A">
              <w:rPr>
                <w:rFonts w:ascii="Times New Roman" w:hAnsi="Times New Roman" w:cs="Times New Roman"/>
                <w:sz w:val="24"/>
                <w:szCs w:val="24"/>
              </w:rPr>
              <w:t>microclonal</w:t>
            </w:r>
            <w:proofErr w:type="spellEnd"/>
            <w:proofErr w:type="gramEnd"/>
            <w:r w:rsidRPr="0022005A">
              <w:rPr>
                <w:rFonts w:ascii="Times New Roman" w:hAnsi="Times New Roman" w:cs="Times New Roman"/>
                <w:sz w:val="24"/>
                <w:szCs w:val="24"/>
              </w:rPr>
              <w:t xml:space="preserve"> reproduction Prospects for application of </w:t>
            </w:r>
            <w:proofErr w:type="spellStart"/>
            <w:r w:rsidRPr="0022005A">
              <w:rPr>
                <w:rFonts w:ascii="Times New Roman" w:hAnsi="Times New Roman" w:cs="Times New Roman"/>
                <w:sz w:val="24"/>
                <w:szCs w:val="24"/>
              </w:rPr>
              <w:t>microclonal</w:t>
            </w:r>
            <w:proofErr w:type="spellEnd"/>
            <w:r w:rsidRPr="0022005A">
              <w:rPr>
                <w:rFonts w:ascii="Times New Roman" w:hAnsi="Times New Roman" w:cs="Times New Roman"/>
                <w:sz w:val="24"/>
                <w:szCs w:val="24"/>
              </w:rPr>
              <w:t xml:space="preserve"> plant reproduction in agricultural biotechnology. Student learns the theoretical and practical basics of </w:t>
            </w:r>
            <w:proofErr w:type="spellStart"/>
            <w:r w:rsidRPr="0022005A">
              <w:rPr>
                <w:rFonts w:ascii="Times New Roman" w:hAnsi="Times New Roman" w:cs="Times New Roman"/>
                <w:sz w:val="24"/>
                <w:szCs w:val="24"/>
              </w:rPr>
              <w:t>microclonal</w:t>
            </w:r>
            <w:proofErr w:type="spellEnd"/>
            <w:r w:rsidRPr="0022005A">
              <w:rPr>
                <w:rFonts w:ascii="Times New Roman" w:hAnsi="Times New Roman" w:cs="Times New Roman"/>
                <w:sz w:val="24"/>
                <w:szCs w:val="24"/>
              </w:rPr>
              <w:t xml:space="preserve"> reproduction of plants for use in further scientific research. </w:t>
            </w:r>
          </w:p>
        </w:tc>
        <w:tc>
          <w:tcPr>
            <w:tcW w:w="986" w:type="dxa"/>
          </w:tcPr>
          <w:p w:rsidR="00207731" w:rsidRPr="0022005A" w:rsidRDefault="00207731" w:rsidP="00207731">
            <w:pPr>
              <w:jc w:val="center"/>
              <w:rPr>
                <w:rFonts w:ascii="Times New Roman" w:hAnsi="Times New Roman" w:cs="Times New Roman"/>
              </w:rPr>
            </w:pP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r w:rsidRPr="00384FC6">
              <w:rPr>
                <w:b/>
              </w:rPr>
              <w:t>ѵ</w:t>
            </w:r>
          </w:p>
        </w:tc>
        <w:tc>
          <w:tcPr>
            <w:tcW w:w="426" w:type="dxa"/>
          </w:tcPr>
          <w:p w:rsidR="00207731" w:rsidRPr="00DC7761" w:rsidRDefault="00207731" w:rsidP="00207731">
            <w:pPr>
              <w:pStyle w:val="TableParagraph"/>
              <w:ind w:left="223"/>
              <w:rPr>
                <w:b/>
              </w:rPr>
            </w:pPr>
          </w:p>
        </w:tc>
        <w:tc>
          <w:tcPr>
            <w:tcW w:w="425" w:type="dxa"/>
          </w:tcPr>
          <w:p w:rsidR="00207731" w:rsidRPr="00DC7761" w:rsidRDefault="00207731" w:rsidP="00207731">
            <w:pPr>
              <w:pStyle w:val="TableParagraph"/>
              <w:ind w:left="223"/>
            </w:pPr>
          </w:p>
        </w:tc>
        <w:tc>
          <w:tcPr>
            <w:tcW w:w="428"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ind w:left="223"/>
              <w:rPr>
                <w:b/>
              </w:rPr>
            </w:pPr>
            <w:r w:rsidRPr="00384FC6">
              <w:rPr>
                <w:b/>
              </w:rPr>
              <w:t>ѵ</w:t>
            </w:r>
          </w:p>
        </w:tc>
        <w:tc>
          <w:tcPr>
            <w:tcW w:w="567" w:type="dxa"/>
            <w:tcBorders>
              <w:right w:val="single" w:sz="4" w:space="0" w:color="auto"/>
            </w:tcBorders>
          </w:tcPr>
          <w:p w:rsidR="00207731" w:rsidRPr="00DC7761" w:rsidRDefault="00207731" w:rsidP="00207731">
            <w:pPr>
              <w:pStyle w:val="TableParagraph"/>
              <w:ind w:left="223"/>
            </w:pPr>
            <w:r w:rsidRPr="00384FC6">
              <w:rPr>
                <w:b/>
              </w:rPr>
              <w:t>ѵ</w:t>
            </w: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p>
        </w:tc>
      </w:tr>
      <w:tr w:rsidR="00207731" w:rsidRPr="00DC7761" w:rsidTr="00F60A15">
        <w:trPr>
          <w:trHeight w:val="323"/>
        </w:trPr>
        <w:tc>
          <w:tcPr>
            <w:tcW w:w="419" w:type="dxa"/>
          </w:tcPr>
          <w:p w:rsidR="00207731" w:rsidRPr="00DC7761" w:rsidRDefault="00207731" w:rsidP="00207731">
            <w:pPr>
              <w:pStyle w:val="TableParagraph"/>
              <w:ind w:left="21"/>
            </w:pPr>
            <w:r>
              <w:t>52</w:t>
            </w:r>
          </w:p>
        </w:tc>
        <w:tc>
          <w:tcPr>
            <w:tcW w:w="1273" w:type="dxa"/>
            <w:vMerge/>
          </w:tcPr>
          <w:p w:rsidR="00207731" w:rsidRPr="0022005A" w:rsidRDefault="00207731" w:rsidP="00207731">
            <w:pPr>
              <w:pStyle w:val="TableParagraph"/>
              <w:ind w:left="142"/>
              <w:rPr>
                <w:rFonts w:eastAsia="Calibri"/>
                <w:color w:val="000000"/>
                <w:spacing w:val="-2"/>
              </w:rPr>
            </w:pPr>
          </w:p>
        </w:tc>
        <w:tc>
          <w:tcPr>
            <w:tcW w:w="709" w:type="dxa"/>
          </w:tcPr>
          <w:p w:rsidR="00207731" w:rsidRPr="0022005A" w:rsidRDefault="00207731" w:rsidP="00207731">
            <w:pPr>
              <w:rPr>
                <w:rFonts w:ascii="Times New Roman" w:hAnsi="Times New Roman" w:cs="Times New Roman"/>
              </w:rPr>
            </w:pPr>
            <w:r w:rsidRPr="0022005A">
              <w:rPr>
                <w:rFonts w:ascii="Times New Roman" w:hAnsi="Times New Roman" w:cs="Times New Roman"/>
                <w:sz w:val="24"/>
                <w:szCs w:val="24"/>
              </w:rPr>
              <w:t>PD</w:t>
            </w:r>
          </w:p>
        </w:tc>
        <w:tc>
          <w:tcPr>
            <w:tcW w:w="850" w:type="dxa"/>
          </w:tcPr>
          <w:p w:rsidR="00207731" w:rsidRPr="0022005A" w:rsidRDefault="00207731" w:rsidP="00207731">
            <w:pPr>
              <w:rPr>
                <w:rFonts w:ascii="Times New Roman" w:hAnsi="Times New Roman" w:cs="Times New Roman"/>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rPr>
            </w:pPr>
            <w:r w:rsidRPr="0022005A">
              <w:rPr>
                <w:rFonts w:ascii="Times New Roman" w:hAnsi="Times New Roman" w:cs="Times New Roman"/>
                <w:sz w:val="24"/>
                <w:szCs w:val="24"/>
              </w:rPr>
              <w:t>Human and animal physiology</w:t>
            </w:r>
          </w:p>
        </w:tc>
        <w:tc>
          <w:tcPr>
            <w:tcW w:w="3544" w:type="dxa"/>
          </w:tcPr>
          <w:p w:rsidR="00207731" w:rsidRPr="0022005A" w:rsidRDefault="00207731" w:rsidP="003A6121">
            <w:pPr>
              <w:ind w:left="113" w:right="113"/>
              <w:jc w:val="both"/>
              <w:rPr>
                <w:rFonts w:ascii="Times New Roman" w:hAnsi="Times New Roman" w:cs="Times New Roman"/>
              </w:rPr>
            </w:pPr>
            <w:r w:rsidRPr="0022005A">
              <w:rPr>
                <w:rFonts w:ascii="Times New Roman" w:hAnsi="Times New Roman" w:cs="Times New Roman"/>
                <w:sz w:val="24"/>
                <w:szCs w:val="24"/>
              </w:rPr>
              <w:t xml:space="preserve">Physiology of human and animal body. Physiology of central nervous system. Physiology of blood system. Physiology of respiratory system. Physiology of digestive system, excretory system. Reproductive function. Comparative animal and human physiology. Student learns </w:t>
            </w:r>
            <w:proofErr w:type="spellStart"/>
            <w:r w:rsidRPr="0022005A">
              <w:rPr>
                <w:rFonts w:ascii="Times New Roman" w:hAnsi="Times New Roman" w:cs="Times New Roman"/>
                <w:sz w:val="24"/>
                <w:szCs w:val="24"/>
              </w:rPr>
              <w:t>morphofunctional</w:t>
            </w:r>
            <w:proofErr w:type="spellEnd"/>
            <w:r w:rsidRPr="0022005A">
              <w:rPr>
                <w:rFonts w:ascii="Times New Roman" w:hAnsi="Times New Roman" w:cs="Times New Roman"/>
                <w:sz w:val="24"/>
                <w:szCs w:val="24"/>
              </w:rPr>
              <w:t xml:space="preserve"> organization of animals and humans, main mechanisms of regulating functions of body biological systems.</w:t>
            </w:r>
          </w:p>
        </w:tc>
        <w:tc>
          <w:tcPr>
            <w:tcW w:w="986" w:type="dxa"/>
          </w:tcPr>
          <w:p w:rsidR="00207731" w:rsidRPr="0022005A" w:rsidRDefault="00207731" w:rsidP="00207731">
            <w:pPr>
              <w:jc w:val="center"/>
              <w:rPr>
                <w:rFonts w:ascii="Times New Roman" w:hAnsi="Times New Roman" w:cs="Times New Roman"/>
              </w:rPr>
            </w:pPr>
            <w:r w:rsidRPr="0022005A">
              <w:rPr>
                <w:rFonts w:ascii="Times New Roman" w:hAnsi="Times New Roman" w:cs="Times New Roman"/>
                <w:sz w:val="24"/>
                <w:szCs w:val="24"/>
              </w:rPr>
              <w:t>5</w:t>
            </w: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r w:rsidRPr="00384FC6">
              <w:rPr>
                <w:b/>
              </w:rPr>
              <w:t>ѵ</w:t>
            </w:r>
          </w:p>
        </w:tc>
        <w:tc>
          <w:tcPr>
            <w:tcW w:w="426" w:type="dxa"/>
          </w:tcPr>
          <w:p w:rsidR="00207731" w:rsidRPr="00DC7761" w:rsidRDefault="00207731" w:rsidP="00207731">
            <w:pPr>
              <w:pStyle w:val="TableParagraph"/>
              <w:ind w:left="223"/>
              <w:rPr>
                <w:b/>
              </w:rPr>
            </w:pPr>
          </w:p>
        </w:tc>
        <w:tc>
          <w:tcPr>
            <w:tcW w:w="425" w:type="dxa"/>
          </w:tcPr>
          <w:p w:rsidR="00207731" w:rsidRPr="00DC7761" w:rsidRDefault="00207731" w:rsidP="00207731">
            <w:pPr>
              <w:pStyle w:val="TableParagraph"/>
              <w:ind w:left="223"/>
            </w:pPr>
          </w:p>
        </w:tc>
        <w:tc>
          <w:tcPr>
            <w:tcW w:w="428"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ind w:left="223"/>
              <w:rPr>
                <w:b/>
              </w:rPr>
            </w:pPr>
            <w:r w:rsidRPr="00384FC6">
              <w:rPr>
                <w:b/>
              </w:rPr>
              <w:t>ѵ</w:t>
            </w:r>
          </w:p>
        </w:tc>
        <w:tc>
          <w:tcPr>
            <w:tcW w:w="567" w:type="dxa"/>
            <w:tcBorders>
              <w:right w:val="single" w:sz="4" w:space="0" w:color="auto"/>
            </w:tcBorders>
          </w:tcPr>
          <w:p w:rsidR="00207731" w:rsidRPr="00DC7761" w:rsidRDefault="00207731" w:rsidP="00207731">
            <w:pPr>
              <w:pStyle w:val="TableParagraph"/>
              <w:ind w:left="223"/>
            </w:pPr>
            <w:r w:rsidRPr="00384FC6">
              <w:rPr>
                <w:b/>
              </w:rPr>
              <w:t>ѵ</w:t>
            </w: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p>
        </w:tc>
      </w:tr>
      <w:tr w:rsidR="00207731" w:rsidRPr="00DC7761" w:rsidTr="00F60A15">
        <w:trPr>
          <w:trHeight w:val="323"/>
        </w:trPr>
        <w:tc>
          <w:tcPr>
            <w:tcW w:w="419" w:type="dxa"/>
          </w:tcPr>
          <w:p w:rsidR="00207731" w:rsidRPr="00DC7761" w:rsidRDefault="00207731" w:rsidP="00207731">
            <w:pPr>
              <w:pStyle w:val="TableParagraph"/>
              <w:ind w:left="21"/>
            </w:pPr>
            <w:r>
              <w:t>53</w:t>
            </w:r>
          </w:p>
        </w:tc>
        <w:tc>
          <w:tcPr>
            <w:tcW w:w="1273" w:type="dxa"/>
            <w:vMerge/>
          </w:tcPr>
          <w:p w:rsidR="00207731" w:rsidRPr="0022005A" w:rsidRDefault="00207731" w:rsidP="00207731">
            <w:pPr>
              <w:pStyle w:val="TableParagraph"/>
              <w:ind w:left="142"/>
              <w:rPr>
                <w:rFonts w:eastAsia="Calibri"/>
                <w:color w:val="000000"/>
                <w:spacing w:val="-2"/>
              </w:rPr>
            </w:pPr>
          </w:p>
        </w:tc>
        <w:tc>
          <w:tcPr>
            <w:tcW w:w="709" w:type="dxa"/>
          </w:tcPr>
          <w:p w:rsidR="00207731" w:rsidRPr="0022005A" w:rsidRDefault="00207731" w:rsidP="00207731">
            <w:pPr>
              <w:rPr>
                <w:rFonts w:ascii="Times New Roman" w:hAnsi="Times New Roman" w:cs="Times New Roman"/>
              </w:rPr>
            </w:pPr>
            <w:r w:rsidRPr="0022005A">
              <w:rPr>
                <w:rFonts w:ascii="Times New Roman" w:hAnsi="Times New Roman" w:cs="Times New Roman"/>
                <w:sz w:val="24"/>
                <w:szCs w:val="24"/>
              </w:rPr>
              <w:t>PD</w:t>
            </w:r>
          </w:p>
        </w:tc>
        <w:tc>
          <w:tcPr>
            <w:tcW w:w="850" w:type="dxa"/>
          </w:tcPr>
          <w:p w:rsidR="00207731" w:rsidRPr="0022005A" w:rsidRDefault="00207731" w:rsidP="00207731">
            <w:pPr>
              <w:rPr>
                <w:rFonts w:ascii="Times New Roman" w:hAnsi="Times New Roman" w:cs="Times New Roman"/>
              </w:rPr>
            </w:pPr>
            <w:r w:rsidRPr="0022005A">
              <w:rPr>
                <w:rFonts w:ascii="Times New Roman" w:hAnsi="Times New Roman" w:cs="Times New Roman"/>
                <w:sz w:val="24"/>
                <w:szCs w:val="24"/>
              </w:rPr>
              <w:t>EC</w:t>
            </w:r>
          </w:p>
        </w:tc>
        <w:tc>
          <w:tcPr>
            <w:tcW w:w="1559" w:type="dxa"/>
          </w:tcPr>
          <w:p w:rsidR="00207731" w:rsidRPr="0022005A" w:rsidRDefault="00207731" w:rsidP="00207731">
            <w:pPr>
              <w:rPr>
                <w:rFonts w:ascii="Times New Roman" w:hAnsi="Times New Roman" w:cs="Times New Roman"/>
              </w:rPr>
            </w:pPr>
            <w:r w:rsidRPr="0022005A">
              <w:rPr>
                <w:rFonts w:ascii="Times New Roman" w:hAnsi="Times New Roman" w:cs="Times New Roman"/>
                <w:sz w:val="24"/>
                <w:szCs w:val="24"/>
              </w:rPr>
              <w:t>Modeling of physiological processes</w:t>
            </w:r>
          </w:p>
        </w:tc>
        <w:tc>
          <w:tcPr>
            <w:tcW w:w="3544" w:type="dxa"/>
          </w:tcPr>
          <w:p w:rsidR="00207731" w:rsidRPr="0022005A" w:rsidRDefault="00207731" w:rsidP="003A6121">
            <w:pPr>
              <w:ind w:left="113" w:right="113"/>
              <w:jc w:val="both"/>
              <w:rPr>
                <w:rFonts w:ascii="Times New Roman" w:hAnsi="Times New Roman" w:cs="Times New Roman"/>
                <w:lang w:val="kk-KZ"/>
              </w:rPr>
            </w:pPr>
            <w:r w:rsidRPr="0022005A">
              <w:rPr>
                <w:rFonts w:ascii="Times New Roman" w:hAnsi="Times New Roman" w:cs="Times New Roman"/>
                <w:sz w:val="24"/>
              </w:rPr>
              <w:t>Modeling of natural processes, population dynamics. Description of interaction of two species models. Study of the stability of stationary states. Modeling of physiological processes. Upon completion of the course, students have the skills to apply mathematical modeling methods to analyze specific natural processes for further application in biotechnological research.</w:t>
            </w:r>
          </w:p>
        </w:tc>
        <w:tc>
          <w:tcPr>
            <w:tcW w:w="986" w:type="dxa"/>
          </w:tcPr>
          <w:p w:rsidR="00207731" w:rsidRPr="0022005A" w:rsidRDefault="00207731" w:rsidP="00207731">
            <w:pPr>
              <w:jc w:val="center"/>
              <w:rPr>
                <w:rFonts w:ascii="Times New Roman" w:hAnsi="Times New Roman" w:cs="Times New Roman"/>
              </w:rPr>
            </w:pP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r w:rsidRPr="00384FC6">
              <w:rPr>
                <w:b/>
              </w:rPr>
              <w:t>ѵ</w:t>
            </w:r>
          </w:p>
        </w:tc>
        <w:tc>
          <w:tcPr>
            <w:tcW w:w="426" w:type="dxa"/>
          </w:tcPr>
          <w:p w:rsidR="00207731" w:rsidRPr="00DC7761" w:rsidRDefault="00207731" w:rsidP="00207731">
            <w:pPr>
              <w:pStyle w:val="TableParagraph"/>
              <w:ind w:left="223"/>
              <w:rPr>
                <w:b/>
              </w:rPr>
            </w:pPr>
          </w:p>
        </w:tc>
        <w:tc>
          <w:tcPr>
            <w:tcW w:w="425" w:type="dxa"/>
          </w:tcPr>
          <w:p w:rsidR="00207731" w:rsidRPr="00DC7761" w:rsidRDefault="00207731" w:rsidP="00207731">
            <w:pPr>
              <w:pStyle w:val="TableParagraph"/>
              <w:ind w:left="223"/>
            </w:pPr>
          </w:p>
        </w:tc>
        <w:tc>
          <w:tcPr>
            <w:tcW w:w="428"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ind w:left="223"/>
              <w:rPr>
                <w:b/>
              </w:rPr>
            </w:pPr>
            <w:r w:rsidRPr="00384FC6">
              <w:rPr>
                <w:b/>
              </w:rPr>
              <w:t>ѵ</w:t>
            </w:r>
          </w:p>
        </w:tc>
        <w:tc>
          <w:tcPr>
            <w:tcW w:w="567" w:type="dxa"/>
            <w:tcBorders>
              <w:right w:val="single" w:sz="4" w:space="0" w:color="auto"/>
            </w:tcBorders>
          </w:tcPr>
          <w:p w:rsidR="00207731" w:rsidRPr="00DC7761" w:rsidRDefault="00207731" w:rsidP="00207731">
            <w:pPr>
              <w:pStyle w:val="TableParagraph"/>
              <w:ind w:left="223"/>
            </w:pPr>
            <w:r w:rsidRPr="00384FC6">
              <w:rPr>
                <w:b/>
              </w:rPr>
              <w:t>ѵ</w:t>
            </w: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p>
        </w:tc>
      </w:tr>
      <w:tr w:rsidR="00207731" w:rsidRPr="00DC7761" w:rsidTr="00F60A15">
        <w:trPr>
          <w:trHeight w:val="323"/>
        </w:trPr>
        <w:tc>
          <w:tcPr>
            <w:tcW w:w="419" w:type="dxa"/>
          </w:tcPr>
          <w:p w:rsidR="00207731" w:rsidRPr="00DC7761" w:rsidRDefault="00207731" w:rsidP="00207731">
            <w:pPr>
              <w:pStyle w:val="TableParagraph"/>
              <w:ind w:left="21"/>
            </w:pPr>
            <w:r>
              <w:t>54</w:t>
            </w:r>
          </w:p>
        </w:tc>
        <w:tc>
          <w:tcPr>
            <w:tcW w:w="1273" w:type="dxa"/>
            <w:vMerge w:val="restart"/>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Biotechnology objects and products</w:t>
            </w:r>
          </w:p>
        </w:tc>
        <w:tc>
          <w:tcPr>
            <w:tcW w:w="709"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PD</w:t>
            </w:r>
          </w:p>
        </w:tc>
        <w:tc>
          <w:tcPr>
            <w:tcW w:w="850"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EC</w:t>
            </w:r>
          </w:p>
        </w:tc>
        <w:tc>
          <w:tcPr>
            <w:tcW w:w="1559"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Molecular genetic methods of analysis and research</w:t>
            </w:r>
          </w:p>
        </w:tc>
        <w:tc>
          <w:tcPr>
            <w:tcW w:w="3544" w:type="dxa"/>
          </w:tcPr>
          <w:p w:rsidR="00207731" w:rsidRPr="003F2D51" w:rsidRDefault="00207731" w:rsidP="003A6121">
            <w:pPr>
              <w:adjustRightInd w:val="0"/>
              <w:ind w:left="113" w:right="113"/>
              <w:rPr>
                <w:rFonts w:ascii="Times New Roman" w:hAnsi="Times New Roman" w:cs="Times New Roman"/>
                <w:sz w:val="24"/>
                <w:szCs w:val="24"/>
              </w:rPr>
            </w:pPr>
            <w:r w:rsidRPr="003F2D51">
              <w:rPr>
                <w:rFonts w:ascii="Times New Roman" w:hAnsi="Times New Roman" w:cs="Times New Roman"/>
                <w:sz w:val="24"/>
                <w:szCs w:val="24"/>
              </w:rPr>
              <w:t>Organization, information molecules of the genome. Methods of genome research. Enzymes used in molecular genetic research. Modern methods of molecular genetic research. When studying the course, the student can use the services of searching for scientific information in the field of molecular biology, modern methods of molecular genetic research.</w:t>
            </w:r>
          </w:p>
        </w:tc>
        <w:tc>
          <w:tcPr>
            <w:tcW w:w="986" w:type="dxa"/>
          </w:tcPr>
          <w:p w:rsidR="00207731" w:rsidRPr="003F2D51" w:rsidRDefault="00207731" w:rsidP="00207731">
            <w:pPr>
              <w:jc w:val="center"/>
              <w:rPr>
                <w:rFonts w:ascii="Times New Roman" w:hAnsi="Times New Roman" w:cs="Times New Roman"/>
                <w:sz w:val="24"/>
                <w:szCs w:val="24"/>
              </w:rPr>
            </w:pPr>
            <w:r w:rsidRPr="003F2D51">
              <w:rPr>
                <w:rFonts w:ascii="Times New Roman" w:hAnsi="Times New Roman" w:cs="Times New Roman"/>
                <w:sz w:val="24"/>
                <w:szCs w:val="24"/>
              </w:rPr>
              <w:t>5</w:t>
            </w: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spacing w:line="304" w:lineRule="exact"/>
              <w:ind w:left="223"/>
              <w:rPr>
                <w:b/>
              </w:rPr>
            </w:pPr>
            <w:r w:rsidRPr="00384FC6">
              <w:rPr>
                <w:b/>
              </w:rPr>
              <w:t>ѵ</w:t>
            </w:r>
          </w:p>
        </w:tc>
        <w:tc>
          <w:tcPr>
            <w:tcW w:w="426" w:type="dxa"/>
          </w:tcPr>
          <w:p w:rsidR="00207731" w:rsidRPr="00DC7761" w:rsidRDefault="00207731" w:rsidP="00207731">
            <w:pPr>
              <w:pStyle w:val="TableParagraph"/>
              <w:ind w:left="223"/>
            </w:pPr>
            <w:r w:rsidRPr="00384FC6">
              <w:rPr>
                <w:b/>
              </w:rPr>
              <w:t>ѵ</w:t>
            </w:r>
          </w:p>
        </w:tc>
        <w:tc>
          <w:tcPr>
            <w:tcW w:w="426" w:type="dxa"/>
          </w:tcPr>
          <w:p w:rsidR="00207731" w:rsidRPr="00DC7761" w:rsidRDefault="00207731" w:rsidP="00207731">
            <w:pPr>
              <w:pStyle w:val="TableParagraph"/>
              <w:ind w:left="223"/>
              <w:rPr>
                <w:b/>
              </w:rPr>
            </w:pPr>
          </w:p>
        </w:tc>
        <w:tc>
          <w:tcPr>
            <w:tcW w:w="425" w:type="dxa"/>
          </w:tcPr>
          <w:p w:rsidR="00207731" w:rsidRPr="00DC7761" w:rsidRDefault="00207731" w:rsidP="00207731">
            <w:pPr>
              <w:pStyle w:val="TableParagraph"/>
              <w:ind w:left="223"/>
            </w:pPr>
          </w:p>
        </w:tc>
        <w:tc>
          <w:tcPr>
            <w:tcW w:w="428"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ind w:left="223"/>
              <w:rPr>
                <w:b/>
              </w:rPr>
            </w:pPr>
            <w:r w:rsidRPr="00384FC6">
              <w:rPr>
                <w:b/>
              </w:rPr>
              <w:t>ѵ</w:t>
            </w:r>
          </w:p>
        </w:tc>
        <w:tc>
          <w:tcPr>
            <w:tcW w:w="567" w:type="dxa"/>
            <w:tcBorders>
              <w:right w:val="single" w:sz="4" w:space="0" w:color="auto"/>
            </w:tcBorders>
          </w:tcPr>
          <w:p w:rsidR="00207731" w:rsidRPr="00DC7761" w:rsidRDefault="00207731" w:rsidP="00207731">
            <w:pPr>
              <w:pStyle w:val="TableParagraph"/>
              <w:ind w:left="223"/>
            </w:pPr>
            <w:r w:rsidRPr="00384FC6">
              <w:rPr>
                <w:b/>
              </w:rPr>
              <w:t>ѵ</w:t>
            </w: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p>
        </w:tc>
      </w:tr>
      <w:tr w:rsidR="00207731" w:rsidRPr="00DC7761" w:rsidTr="00F60A15">
        <w:trPr>
          <w:trHeight w:val="323"/>
        </w:trPr>
        <w:tc>
          <w:tcPr>
            <w:tcW w:w="419" w:type="dxa"/>
          </w:tcPr>
          <w:p w:rsidR="00207731" w:rsidRPr="00DC7761" w:rsidRDefault="00207731" w:rsidP="00207731">
            <w:pPr>
              <w:pStyle w:val="TableParagraph"/>
              <w:ind w:left="21"/>
            </w:pPr>
            <w:r>
              <w:t>55</w:t>
            </w:r>
          </w:p>
        </w:tc>
        <w:tc>
          <w:tcPr>
            <w:tcW w:w="1273" w:type="dxa"/>
            <w:vMerge/>
          </w:tcPr>
          <w:p w:rsidR="00207731" w:rsidRPr="003F2D51" w:rsidRDefault="00207731" w:rsidP="00207731">
            <w:pPr>
              <w:pStyle w:val="TableParagraph"/>
              <w:ind w:left="142"/>
              <w:rPr>
                <w:rFonts w:eastAsia="Calibri"/>
                <w:color w:val="000000"/>
                <w:spacing w:val="-2"/>
                <w:sz w:val="24"/>
                <w:szCs w:val="24"/>
              </w:rPr>
            </w:pPr>
          </w:p>
        </w:tc>
        <w:tc>
          <w:tcPr>
            <w:tcW w:w="709"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PD</w:t>
            </w:r>
          </w:p>
        </w:tc>
        <w:tc>
          <w:tcPr>
            <w:tcW w:w="850"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EC</w:t>
            </w:r>
          </w:p>
        </w:tc>
        <w:tc>
          <w:tcPr>
            <w:tcW w:w="1559"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Plant and animal genetics</w:t>
            </w:r>
          </w:p>
        </w:tc>
        <w:tc>
          <w:tcPr>
            <w:tcW w:w="3544" w:type="dxa"/>
          </w:tcPr>
          <w:p w:rsidR="00207731" w:rsidRPr="003F2D51" w:rsidRDefault="00207731" w:rsidP="003A6121">
            <w:pPr>
              <w:ind w:left="113" w:right="113"/>
              <w:jc w:val="both"/>
              <w:rPr>
                <w:rFonts w:ascii="Times New Roman" w:hAnsi="Times New Roman" w:cs="Times New Roman"/>
                <w:sz w:val="24"/>
                <w:szCs w:val="24"/>
                <w:lang w:val="kk-KZ"/>
              </w:rPr>
            </w:pPr>
            <w:r w:rsidRPr="003F2D51">
              <w:rPr>
                <w:rFonts w:ascii="Times New Roman" w:hAnsi="Times New Roman" w:cs="Times New Roman"/>
                <w:sz w:val="24"/>
                <w:szCs w:val="24"/>
              </w:rPr>
              <w:t>Cytological bases, molecular foundations of heredity. Variability of genetic material. Fundamentals of population genetics. Problems of classical and modern genetics and prospects for its development. Student learns the main characteristics of a living organism, the most important biological processes occurring at all levels of the organization of living matter.</w:t>
            </w:r>
          </w:p>
        </w:tc>
        <w:tc>
          <w:tcPr>
            <w:tcW w:w="986" w:type="dxa"/>
          </w:tcPr>
          <w:p w:rsidR="00207731" w:rsidRPr="003F2D51" w:rsidRDefault="00207731" w:rsidP="00207731">
            <w:pPr>
              <w:jc w:val="center"/>
              <w:rPr>
                <w:rFonts w:ascii="Times New Roman" w:hAnsi="Times New Roman" w:cs="Times New Roman"/>
                <w:sz w:val="24"/>
                <w:szCs w:val="24"/>
              </w:rPr>
            </w:pP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r w:rsidRPr="00384FC6">
              <w:rPr>
                <w:b/>
              </w:rPr>
              <w:t>ѵ</w:t>
            </w:r>
          </w:p>
        </w:tc>
        <w:tc>
          <w:tcPr>
            <w:tcW w:w="426" w:type="dxa"/>
          </w:tcPr>
          <w:p w:rsidR="00207731" w:rsidRPr="00DC7761" w:rsidRDefault="00207731" w:rsidP="00207731">
            <w:pPr>
              <w:pStyle w:val="TableParagraph"/>
              <w:ind w:left="223"/>
              <w:rPr>
                <w:b/>
              </w:rPr>
            </w:pPr>
          </w:p>
        </w:tc>
        <w:tc>
          <w:tcPr>
            <w:tcW w:w="425" w:type="dxa"/>
          </w:tcPr>
          <w:p w:rsidR="00207731" w:rsidRPr="00DC7761" w:rsidRDefault="00207731" w:rsidP="00207731">
            <w:pPr>
              <w:pStyle w:val="TableParagraph"/>
              <w:ind w:left="223"/>
            </w:pPr>
          </w:p>
        </w:tc>
        <w:tc>
          <w:tcPr>
            <w:tcW w:w="428"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ind w:left="223"/>
              <w:rPr>
                <w:b/>
              </w:rPr>
            </w:pPr>
          </w:p>
        </w:tc>
        <w:tc>
          <w:tcPr>
            <w:tcW w:w="567" w:type="dxa"/>
            <w:tcBorders>
              <w:right w:val="single" w:sz="4" w:space="0" w:color="auto"/>
            </w:tcBorders>
          </w:tcPr>
          <w:p w:rsidR="00207731" w:rsidRPr="00DC7761" w:rsidRDefault="00207731" w:rsidP="00207731">
            <w:pPr>
              <w:pStyle w:val="TableParagraph"/>
              <w:ind w:left="223"/>
            </w:pPr>
            <w:r w:rsidRPr="00384FC6">
              <w:rPr>
                <w:b/>
              </w:rPr>
              <w:t>ѵ</w:t>
            </w: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p>
        </w:tc>
      </w:tr>
      <w:tr w:rsidR="00207731" w:rsidRPr="00DC7761" w:rsidTr="00F60A15">
        <w:trPr>
          <w:trHeight w:val="323"/>
        </w:trPr>
        <w:tc>
          <w:tcPr>
            <w:tcW w:w="419" w:type="dxa"/>
          </w:tcPr>
          <w:p w:rsidR="00207731" w:rsidRPr="00DC7761" w:rsidRDefault="00207731" w:rsidP="00207731">
            <w:pPr>
              <w:pStyle w:val="TableParagraph"/>
              <w:ind w:left="21"/>
            </w:pPr>
            <w:r>
              <w:t>56</w:t>
            </w:r>
          </w:p>
        </w:tc>
        <w:tc>
          <w:tcPr>
            <w:tcW w:w="1273" w:type="dxa"/>
            <w:vMerge/>
          </w:tcPr>
          <w:p w:rsidR="00207731" w:rsidRPr="003F2D51" w:rsidRDefault="00207731" w:rsidP="00207731">
            <w:pPr>
              <w:pStyle w:val="TableParagraph"/>
              <w:ind w:left="142"/>
              <w:rPr>
                <w:rFonts w:eastAsia="Calibri"/>
                <w:color w:val="000000"/>
                <w:spacing w:val="-2"/>
                <w:sz w:val="24"/>
                <w:szCs w:val="24"/>
              </w:rPr>
            </w:pPr>
          </w:p>
        </w:tc>
        <w:tc>
          <w:tcPr>
            <w:tcW w:w="709"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BD</w:t>
            </w:r>
          </w:p>
        </w:tc>
        <w:tc>
          <w:tcPr>
            <w:tcW w:w="850"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EC</w:t>
            </w:r>
          </w:p>
        </w:tc>
        <w:tc>
          <w:tcPr>
            <w:tcW w:w="1559"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Industrial biotechnology</w:t>
            </w:r>
          </w:p>
        </w:tc>
        <w:tc>
          <w:tcPr>
            <w:tcW w:w="3544" w:type="dxa"/>
          </w:tcPr>
          <w:p w:rsidR="00207731" w:rsidRPr="003F2D51" w:rsidRDefault="00207731" w:rsidP="003A6121">
            <w:pPr>
              <w:pStyle w:val="TableParagraph"/>
              <w:ind w:left="113" w:right="113"/>
              <w:jc w:val="both"/>
              <w:rPr>
                <w:rFonts w:eastAsia="Calibri"/>
                <w:color w:val="000000"/>
                <w:spacing w:val="-2"/>
                <w:sz w:val="24"/>
                <w:szCs w:val="24"/>
                <w:lang w:val="kk-KZ"/>
              </w:rPr>
            </w:pPr>
            <w:r w:rsidRPr="003F2D51">
              <w:rPr>
                <w:sz w:val="24"/>
                <w:szCs w:val="24"/>
              </w:rPr>
              <w:t>Modern methods, main directions and prospects of biotechnology development. Biotechnology and agriculture. Features and processes based on use of live or inactivated biomass of microorganisms and products from synthesis. Students should know the specifics of industrial biotechnological processes, the scientific principles of their implementation; modern hardware design of biotechnological production.</w:t>
            </w:r>
          </w:p>
        </w:tc>
        <w:tc>
          <w:tcPr>
            <w:tcW w:w="986" w:type="dxa"/>
          </w:tcPr>
          <w:p w:rsidR="00207731" w:rsidRPr="003F2D51" w:rsidRDefault="00207731" w:rsidP="00207731">
            <w:pPr>
              <w:jc w:val="center"/>
              <w:rPr>
                <w:rFonts w:ascii="Times New Roman" w:hAnsi="Times New Roman" w:cs="Times New Roman"/>
                <w:sz w:val="24"/>
                <w:szCs w:val="24"/>
              </w:rPr>
            </w:pPr>
            <w:r w:rsidRPr="003F2D51">
              <w:rPr>
                <w:rFonts w:ascii="Times New Roman" w:hAnsi="Times New Roman" w:cs="Times New Roman"/>
                <w:sz w:val="24"/>
                <w:szCs w:val="24"/>
              </w:rPr>
              <w:t>5</w:t>
            </w: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rPr>
                <w:b/>
              </w:rPr>
            </w:pPr>
            <w:r w:rsidRPr="00384FC6">
              <w:rPr>
                <w:b/>
              </w:rPr>
              <w:t>ѵ</w:t>
            </w:r>
          </w:p>
        </w:tc>
        <w:tc>
          <w:tcPr>
            <w:tcW w:w="425" w:type="dxa"/>
          </w:tcPr>
          <w:p w:rsidR="00207731" w:rsidRPr="00DC7761" w:rsidRDefault="00207731" w:rsidP="00207731">
            <w:pPr>
              <w:pStyle w:val="TableParagraph"/>
              <w:ind w:left="223"/>
            </w:pPr>
            <w:r w:rsidRPr="00384FC6">
              <w:rPr>
                <w:b/>
              </w:rPr>
              <w:t>ѵ</w:t>
            </w:r>
          </w:p>
        </w:tc>
        <w:tc>
          <w:tcPr>
            <w:tcW w:w="428"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ind w:left="223"/>
              <w:rPr>
                <w:b/>
              </w:rPr>
            </w:pPr>
            <w:r w:rsidRPr="00384FC6">
              <w:rPr>
                <w:b/>
              </w:rPr>
              <w:t>ѵ</w:t>
            </w:r>
          </w:p>
        </w:tc>
        <w:tc>
          <w:tcPr>
            <w:tcW w:w="567" w:type="dxa"/>
            <w:tcBorders>
              <w:right w:val="single" w:sz="4" w:space="0" w:color="auto"/>
            </w:tcBorders>
          </w:tcPr>
          <w:p w:rsidR="00207731" w:rsidRPr="00DC7761" w:rsidRDefault="00207731" w:rsidP="00207731">
            <w:pPr>
              <w:pStyle w:val="TableParagraph"/>
              <w:ind w:left="223"/>
            </w:pPr>
            <w:r w:rsidRPr="00384FC6">
              <w:rPr>
                <w:b/>
              </w:rPr>
              <w:t>ѵ</w:t>
            </w: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r w:rsidRPr="00384FC6">
              <w:rPr>
                <w:b/>
              </w:rPr>
              <w:t>ѵ</w:t>
            </w:r>
          </w:p>
        </w:tc>
      </w:tr>
      <w:tr w:rsidR="00207731" w:rsidRPr="00DC7761" w:rsidTr="00F60A15">
        <w:trPr>
          <w:trHeight w:val="323"/>
        </w:trPr>
        <w:tc>
          <w:tcPr>
            <w:tcW w:w="419" w:type="dxa"/>
          </w:tcPr>
          <w:p w:rsidR="00207731" w:rsidRPr="00DC7761" w:rsidRDefault="00207731" w:rsidP="00207731">
            <w:pPr>
              <w:pStyle w:val="TableParagraph"/>
              <w:ind w:left="21"/>
            </w:pPr>
            <w:r>
              <w:t>57</w:t>
            </w:r>
          </w:p>
        </w:tc>
        <w:tc>
          <w:tcPr>
            <w:tcW w:w="1273" w:type="dxa"/>
            <w:vMerge/>
          </w:tcPr>
          <w:p w:rsidR="00207731" w:rsidRPr="003F2D51" w:rsidRDefault="00207731" w:rsidP="00207731">
            <w:pPr>
              <w:pStyle w:val="TableParagraph"/>
              <w:ind w:left="142"/>
              <w:rPr>
                <w:rFonts w:eastAsia="Calibri"/>
                <w:color w:val="000000"/>
                <w:spacing w:val="-2"/>
                <w:sz w:val="24"/>
                <w:szCs w:val="24"/>
              </w:rPr>
            </w:pPr>
          </w:p>
        </w:tc>
        <w:tc>
          <w:tcPr>
            <w:tcW w:w="709"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BD</w:t>
            </w:r>
          </w:p>
        </w:tc>
        <w:tc>
          <w:tcPr>
            <w:tcW w:w="850"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EC</w:t>
            </w:r>
          </w:p>
        </w:tc>
        <w:tc>
          <w:tcPr>
            <w:tcW w:w="1559"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Biological processing of industrial and agricultural waste</w:t>
            </w:r>
          </w:p>
        </w:tc>
        <w:tc>
          <w:tcPr>
            <w:tcW w:w="3544" w:type="dxa"/>
          </w:tcPr>
          <w:p w:rsidR="00207731" w:rsidRPr="003F2D51" w:rsidRDefault="00207731" w:rsidP="003A6121">
            <w:pPr>
              <w:ind w:left="113" w:right="113"/>
              <w:jc w:val="both"/>
              <w:rPr>
                <w:rFonts w:ascii="Times New Roman" w:hAnsi="Times New Roman" w:cs="Times New Roman"/>
                <w:sz w:val="24"/>
                <w:szCs w:val="24"/>
                <w:lang w:val="kk-KZ"/>
              </w:rPr>
            </w:pPr>
            <w:r w:rsidRPr="003F2D51">
              <w:rPr>
                <w:rFonts w:ascii="Times New Roman" w:hAnsi="Times New Roman" w:cs="Times New Roman"/>
                <w:sz w:val="24"/>
                <w:szCs w:val="24"/>
              </w:rPr>
              <w:t>Biotechnological processing of industrial waste. Efficient resource-saving technologies. Problems of biological processing of wastewater from chemical enterprises. Assessment of impact of industrial and economic activities on environment state. Student learns basic processes and equipment in field of waste processing and disposal; able to prepare production reports in waste management.</w:t>
            </w:r>
          </w:p>
        </w:tc>
        <w:tc>
          <w:tcPr>
            <w:tcW w:w="986" w:type="dxa"/>
          </w:tcPr>
          <w:p w:rsidR="00207731" w:rsidRPr="003F2D51" w:rsidRDefault="00207731" w:rsidP="00207731">
            <w:pPr>
              <w:jc w:val="center"/>
              <w:rPr>
                <w:rFonts w:ascii="Times New Roman" w:hAnsi="Times New Roman" w:cs="Times New Roman"/>
                <w:sz w:val="24"/>
                <w:szCs w:val="24"/>
              </w:rPr>
            </w:pP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rPr>
                <w:b/>
              </w:rPr>
            </w:pPr>
            <w:r w:rsidRPr="00384FC6">
              <w:rPr>
                <w:b/>
              </w:rPr>
              <w:t>ѵ</w:t>
            </w:r>
          </w:p>
        </w:tc>
        <w:tc>
          <w:tcPr>
            <w:tcW w:w="425" w:type="dxa"/>
          </w:tcPr>
          <w:p w:rsidR="00207731" w:rsidRPr="00DC7761" w:rsidRDefault="00207731" w:rsidP="00207731">
            <w:pPr>
              <w:pStyle w:val="TableParagraph"/>
              <w:ind w:left="223"/>
            </w:pPr>
            <w:r w:rsidRPr="00384FC6">
              <w:rPr>
                <w:b/>
              </w:rPr>
              <w:t>ѵ</w:t>
            </w:r>
          </w:p>
        </w:tc>
        <w:tc>
          <w:tcPr>
            <w:tcW w:w="428"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ind w:left="223"/>
              <w:rPr>
                <w:b/>
              </w:rPr>
            </w:pPr>
            <w:r w:rsidRPr="00384FC6">
              <w:rPr>
                <w:b/>
              </w:rPr>
              <w:t>ѵ</w:t>
            </w:r>
          </w:p>
        </w:tc>
        <w:tc>
          <w:tcPr>
            <w:tcW w:w="567" w:type="dxa"/>
            <w:tcBorders>
              <w:right w:val="single" w:sz="4" w:space="0" w:color="auto"/>
            </w:tcBorders>
          </w:tcPr>
          <w:p w:rsidR="00207731" w:rsidRPr="00DC7761" w:rsidRDefault="00207731" w:rsidP="00207731">
            <w:pPr>
              <w:pStyle w:val="TableParagraph"/>
              <w:ind w:left="223"/>
            </w:pPr>
            <w:r w:rsidRPr="00384FC6">
              <w:rPr>
                <w:b/>
              </w:rPr>
              <w:t>ѵ</w:t>
            </w: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r w:rsidRPr="00384FC6">
              <w:rPr>
                <w:b/>
              </w:rPr>
              <w:t>ѵ</w:t>
            </w:r>
          </w:p>
        </w:tc>
      </w:tr>
      <w:tr w:rsidR="00207731" w:rsidRPr="00DC7761" w:rsidTr="00F60A15">
        <w:trPr>
          <w:trHeight w:val="323"/>
        </w:trPr>
        <w:tc>
          <w:tcPr>
            <w:tcW w:w="419" w:type="dxa"/>
          </w:tcPr>
          <w:p w:rsidR="00207731" w:rsidRPr="00DC7761" w:rsidRDefault="00207731" w:rsidP="00207731">
            <w:pPr>
              <w:pStyle w:val="TableParagraph"/>
              <w:ind w:left="21"/>
            </w:pPr>
            <w:r>
              <w:t>58</w:t>
            </w:r>
          </w:p>
        </w:tc>
        <w:tc>
          <w:tcPr>
            <w:tcW w:w="1273" w:type="dxa"/>
            <w:vMerge w:val="restart"/>
          </w:tcPr>
          <w:p w:rsidR="00207731" w:rsidRPr="003F2D51" w:rsidRDefault="00207731" w:rsidP="00207731">
            <w:pPr>
              <w:rPr>
                <w:rFonts w:ascii="Times New Roman" w:hAnsi="Times New Roman" w:cs="Times New Roman"/>
                <w:sz w:val="24"/>
                <w:szCs w:val="24"/>
              </w:rPr>
            </w:pPr>
          </w:p>
        </w:tc>
        <w:tc>
          <w:tcPr>
            <w:tcW w:w="709"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BD</w:t>
            </w:r>
          </w:p>
        </w:tc>
        <w:tc>
          <w:tcPr>
            <w:tcW w:w="850"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EC</w:t>
            </w:r>
          </w:p>
        </w:tc>
        <w:tc>
          <w:tcPr>
            <w:tcW w:w="1559"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Agricultural biotechnology</w:t>
            </w:r>
          </w:p>
        </w:tc>
        <w:tc>
          <w:tcPr>
            <w:tcW w:w="3544" w:type="dxa"/>
          </w:tcPr>
          <w:p w:rsidR="00207731" w:rsidRPr="003F2D51" w:rsidRDefault="00207731" w:rsidP="003A6121">
            <w:pPr>
              <w:ind w:left="113" w:right="113"/>
              <w:jc w:val="both"/>
              <w:rPr>
                <w:rFonts w:ascii="Times New Roman" w:hAnsi="Times New Roman" w:cs="Times New Roman"/>
                <w:sz w:val="24"/>
                <w:szCs w:val="24"/>
              </w:rPr>
            </w:pPr>
            <w:r w:rsidRPr="003F2D51">
              <w:rPr>
                <w:rFonts w:ascii="Times New Roman" w:hAnsi="Times New Roman" w:cs="Times New Roman"/>
                <w:sz w:val="24"/>
                <w:szCs w:val="24"/>
              </w:rPr>
              <w:t>Food security, high-quality, environmentally friendly food, products for veterinary medicine, crop production. Modern postgenomic and biotechnological methods. Biotechnology of drugs for agriculture. Student uses methods of developing and implementing biotechnological approaches to solving problem of increasing fertility of agricultural soils, applying theoretical knowledge gained in practice of the agro-industrial complex.</w:t>
            </w:r>
          </w:p>
        </w:tc>
        <w:tc>
          <w:tcPr>
            <w:tcW w:w="986" w:type="dxa"/>
          </w:tcPr>
          <w:p w:rsidR="00207731" w:rsidRPr="003F2D51" w:rsidRDefault="00207731" w:rsidP="00207731">
            <w:pPr>
              <w:jc w:val="center"/>
              <w:rPr>
                <w:rFonts w:ascii="Times New Roman" w:hAnsi="Times New Roman" w:cs="Times New Roman"/>
                <w:sz w:val="24"/>
                <w:szCs w:val="24"/>
              </w:rPr>
            </w:pPr>
            <w:r w:rsidRPr="003F2D51">
              <w:rPr>
                <w:rFonts w:ascii="Times New Roman" w:hAnsi="Times New Roman" w:cs="Times New Roman"/>
                <w:sz w:val="24"/>
                <w:szCs w:val="24"/>
              </w:rPr>
              <w:t>5</w:t>
            </w: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rPr>
                <w:b/>
              </w:rPr>
            </w:pPr>
          </w:p>
        </w:tc>
        <w:tc>
          <w:tcPr>
            <w:tcW w:w="425" w:type="dxa"/>
          </w:tcPr>
          <w:p w:rsidR="00207731" w:rsidRPr="00DC7761" w:rsidRDefault="00207731" w:rsidP="00207731">
            <w:pPr>
              <w:pStyle w:val="TableParagraph"/>
              <w:ind w:left="223"/>
            </w:pPr>
          </w:p>
        </w:tc>
        <w:tc>
          <w:tcPr>
            <w:tcW w:w="428"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ind w:left="223"/>
              <w:rPr>
                <w:b/>
              </w:rPr>
            </w:pPr>
            <w:r w:rsidRPr="00384FC6">
              <w:rPr>
                <w:b/>
              </w:rPr>
              <w:t>ѵ</w:t>
            </w:r>
          </w:p>
        </w:tc>
        <w:tc>
          <w:tcPr>
            <w:tcW w:w="567" w:type="dxa"/>
            <w:tcBorders>
              <w:right w:val="single" w:sz="4" w:space="0" w:color="auto"/>
            </w:tcBorders>
          </w:tcPr>
          <w:p w:rsidR="00207731" w:rsidRPr="00DC7761" w:rsidRDefault="00207731" w:rsidP="00207731">
            <w:pPr>
              <w:pStyle w:val="TableParagraph"/>
              <w:ind w:left="223"/>
            </w:pPr>
            <w:r w:rsidRPr="00384FC6">
              <w:rPr>
                <w:b/>
              </w:rPr>
              <w:t>ѵ</w:t>
            </w: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r w:rsidRPr="00384FC6">
              <w:rPr>
                <w:b/>
              </w:rPr>
              <w:t>ѵ</w:t>
            </w:r>
          </w:p>
        </w:tc>
      </w:tr>
      <w:tr w:rsidR="00207731" w:rsidRPr="00DC7761" w:rsidTr="00F60A15">
        <w:trPr>
          <w:trHeight w:val="323"/>
        </w:trPr>
        <w:tc>
          <w:tcPr>
            <w:tcW w:w="419" w:type="dxa"/>
          </w:tcPr>
          <w:p w:rsidR="00207731" w:rsidRPr="00DC7761" w:rsidRDefault="00207731" w:rsidP="00207731">
            <w:pPr>
              <w:pStyle w:val="TableParagraph"/>
              <w:ind w:left="21"/>
            </w:pPr>
            <w:r>
              <w:t>59</w:t>
            </w:r>
          </w:p>
        </w:tc>
        <w:tc>
          <w:tcPr>
            <w:tcW w:w="1273" w:type="dxa"/>
            <w:vMerge/>
          </w:tcPr>
          <w:p w:rsidR="00207731" w:rsidRPr="003F2D51" w:rsidRDefault="00207731" w:rsidP="00207731">
            <w:pPr>
              <w:pStyle w:val="TableParagraph"/>
              <w:ind w:left="142"/>
              <w:rPr>
                <w:rFonts w:eastAsia="Calibri"/>
                <w:color w:val="000000"/>
                <w:spacing w:val="-2"/>
                <w:sz w:val="24"/>
                <w:szCs w:val="24"/>
              </w:rPr>
            </w:pPr>
          </w:p>
        </w:tc>
        <w:tc>
          <w:tcPr>
            <w:tcW w:w="709"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BD</w:t>
            </w:r>
          </w:p>
        </w:tc>
        <w:tc>
          <w:tcPr>
            <w:tcW w:w="850"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EC</w:t>
            </w:r>
          </w:p>
        </w:tc>
        <w:tc>
          <w:tcPr>
            <w:tcW w:w="1559"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Assessment of the quality and safety of agricultural products</w:t>
            </w:r>
          </w:p>
        </w:tc>
        <w:tc>
          <w:tcPr>
            <w:tcW w:w="3544" w:type="dxa"/>
          </w:tcPr>
          <w:p w:rsidR="00207731" w:rsidRPr="003F2D51" w:rsidRDefault="00207731" w:rsidP="003A6121">
            <w:pPr>
              <w:ind w:left="113" w:right="113"/>
              <w:jc w:val="both"/>
              <w:rPr>
                <w:rFonts w:ascii="Times New Roman" w:hAnsi="Times New Roman" w:cs="Times New Roman"/>
                <w:sz w:val="24"/>
                <w:szCs w:val="24"/>
                <w:lang w:val="kk-KZ"/>
              </w:rPr>
            </w:pPr>
            <w:r w:rsidRPr="003F2D51">
              <w:rPr>
                <w:rFonts w:ascii="Times New Roman" w:hAnsi="Times New Roman" w:cs="Times New Roman"/>
                <w:sz w:val="24"/>
                <w:szCs w:val="24"/>
              </w:rPr>
              <w:t>Sanitary and hygienic assessment of agricultural crops quality. Assessment of products quality, animal feed. Student should know: the method of sampling and the specifics of sample preparation for various types of raw materials and finished products; the main criteria for assessing food safety.</w:t>
            </w:r>
          </w:p>
        </w:tc>
        <w:tc>
          <w:tcPr>
            <w:tcW w:w="986" w:type="dxa"/>
          </w:tcPr>
          <w:p w:rsidR="00207731" w:rsidRPr="003F2D51" w:rsidRDefault="00207731" w:rsidP="00207731">
            <w:pPr>
              <w:jc w:val="center"/>
              <w:rPr>
                <w:rFonts w:ascii="Times New Roman" w:hAnsi="Times New Roman" w:cs="Times New Roman"/>
                <w:sz w:val="24"/>
                <w:szCs w:val="24"/>
              </w:rPr>
            </w:pP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rPr>
                <w:b/>
              </w:rPr>
            </w:pPr>
          </w:p>
        </w:tc>
        <w:tc>
          <w:tcPr>
            <w:tcW w:w="425" w:type="dxa"/>
          </w:tcPr>
          <w:p w:rsidR="00207731" w:rsidRPr="00DC7761" w:rsidRDefault="00207731" w:rsidP="00207731">
            <w:pPr>
              <w:pStyle w:val="TableParagraph"/>
              <w:ind w:left="223"/>
            </w:pPr>
          </w:p>
        </w:tc>
        <w:tc>
          <w:tcPr>
            <w:tcW w:w="428"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ind w:left="223"/>
              <w:rPr>
                <w:b/>
              </w:rPr>
            </w:pPr>
            <w:r w:rsidRPr="00384FC6">
              <w:rPr>
                <w:b/>
              </w:rPr>
              <w:t>ѵ</w:t>
            </w:r>
          </w:p>
        </w:tc>
        <w:tc>
          <w:tcPr>
            <w:tcW w:w="567" w:type="dxa"/>
            <w:tcBorders>
              <w:right w:val="single" w:sz="4" w:space="0" w:color="auto"/>
            </w:tcBorders>
          </w:tcPr>
          <w:p w:rsidR="00207731" w:rsidRPr="00DC7761" w:rsidRDefault="00207731" w:rsidP="00207731">
            <w:pPr>
              <w:pStyle w:val="TableParagraph"/>
              <w:ind w:left="223"/>
            </w:pPr>
            <w:r w:rsidRPr="00384FC6">
              <w:rPr>
                <w:b/>
              </w:rPr>
              <w:t>ѵ</w:t>
            </w: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r w:rsidRPr="00384FC6">
              <w:rPr>
                <w:b/>
              </w:rPr>
              <w:t>ѵ</w:t>
            </w:r>
          </w:p>
        </w:tc>
      </w:tr>
      <w:tr w:rsidR="00207731" w:rsidRPr="00DC7761" w:rsidTr="00F60A15">
        <w:trPr>
          <w:trHeight w:val="323"/>
        </w:trPr>
        <w:tc>
          <w:tcPr>
            <w:tcW w:w="419" w:type="dxa"/>
          </w:tcPr>
          <w:p w:rsidR="00207731" w:rsidRPr="00DC7761" w:rsidRDefault="00207731" w:rsidP="00207731">
            <w:pPr>
              <w:pStyle w:val="TableParagraph"/>
              <w:ind w:left="21"/>
            </w:pPr>
            <w:r>
              <w:t>60</w:t>
            </w:r>
          </w:p>
        </w:tc>
        <w:tc>
          <w:tcPr>
            <w:tcW w:w="1273" w:type="dxa"/>
            <w:vMerge w:val="restart"/>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Bio Sciences Integration Module</w:t>
            </w:r>
          </w:p>
        </w:tc>
        <w:tc>
          <w:tcPr>
            <w:tcW w:w="709"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PD</w:t>
            </w:r>
          </w:p>
        </w:tc>
        <w:tc>
          <w:tcPr>
            <w:tcW w:w="850"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EC</w:t>
            </w:r>
          </w:p>
        </w:tc>
        <w:tc>
          <w:tcPr>
            <w:tcW w:w="1559"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Food biotechnology</w:t>
            </w:r>
          </w:p>
        </w:tc>
        <w:tc>
          <w:tcPr>
            <w:tcW w:w="3544" w:type="dxa"/>
          </w:tcPr>
          <w:p w:rsidR="00207731" w:rsidRPr="003F2D51" w:rsidRDefault="00207731" w:rsidP="003A6121">
            <w:pPr>
              <w:ind w:left="113" w:right="113"/>
              <w:jc w:val="both"/>
              <w:rPr>
                <w:rFonts w:ascii="Times New Roman" w:hAnsi="Times New Roman" w:cs="Times New Roman"/>
                <w:sz w:val="24"/>
                <w:szCs w:val="24"/>
              </w:rPr>
            </w:pPr>
            <w:r w:rsidRPr="003F2D51">
              <w:rPr>
                <w:rFonts w:ascii="Times New Roman" w:hAnsi="Times New Roman" w:cs="Times New Roman"/>
                <w:sz w:val="24"/>
                <w:szCs w:val="24"/>
              </w:rPr>
              <w:t xml:space="preserve">Technological processes for food production using microorganisms, development and introduction of new modern technologies, BAS, vitamins, amino acid enzymes and protein </w:t>
            </w:r>
            <w:proofErr w:type="spellStart"/>
            <w:r w:rsidRPr="003F2D51">
              <w:rPr>
                <w:rFonts w:ascii="Times New Roman" w:hAnsi="Times New Roman" w:cs="Times New Roman"/>
                <w:sz w:val="24"/>
                <w:szCs w:val="24"/>
              </w:rPr>
              <w:t>products.Microbiological</w:t>
            </w:r>
            <w:proofErr w:type="spellEnd"/>
            <w:r w:rsidRPr="003F2D51">
              <w:rPr>
                <w:rFonts w:ascii="Times New Roman" w:hAnsi="Times New Roman" w:cs="Times New Roman"/>
                <w:sz w:val="24"/>
                <w:szCs w:val="24"/>
              </w:rPr>
              <w:t xml:space="preserve"> control of products. Student should know the general laws of circulation, which are accompanied by the action of various microorganisms in the process of their vital activity.</w:t>
            </w:r>
          </w:p>
        </w:tc>
        <w:tc>
          <w:tcPr>
            <w:tcW w:w="986" w:type="dxa"/>
          </w:tcPr>
          <w:p w:rsidR="00207731" w:rsidRPr="003F2D51" w:rsidRDefault="00207731" w:rsidP="00207731">
            <w:pPr>
              <w:jc w:val="center"/>
              <w:rPr>
                <w:rFonts w:ascii="Times New Roman" w:hAnsi="Times New Roman" w:cs="Times New Roman"/>
                <w:sz w:val="24"/>
                <w:szCs w:val="24"/>
              </w:rPr>
            </w:pPr>
            <w:r w:rsidRPr="003F2D51">
              <w:rPr>
                <w:rFonts w:ascii="Times New Roman" w:hAnsi="Times New Roman" w:cs="Times New Roman"/>
                <w:sz w:val="24"/>
                <w:szCs w:val="24"/>
              </w:rPr>
              <w:t>5</w:t>
            </w: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rPr>
                <w:b/>
              </w:rPr>
            </w:pPr>
            <w:r w:rsidRPr="00384FC6">
              <w:rPr>
                <w:b/>
              </w:rPr>
              <w:t>ѵ</w:t>
            </w:r>
          </w:p>
        </w:tc>
        <w:tc>
          <w:tcPr>
            <w:tcW w:w="425" w:type="dxa"/>
          </w:tcPr>
          <w:p w:rsidR="00207731" w:rsidRPr="00DC7761" w:rsidRDefault="00207731" w:rsidP="00207731">
            <w:pPr>
              <w:pStyle w:val="TableParagraph"/>
              <w:ind w:left="223"/>
            </w:pPr>
            <w:r w:rsidRPr="00384FC6">
              <w:rPr>
                <w:b/>
              </w:rPr>
              <w:t>ѵ</w:t>
            </w:r>
          </w:p>
        </w:tc>
        <w:tc>
          <w:tcPr>
            <w:tcW w:w="428"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ind w:left="223"/>
              <w:rPr>
                <w:b/>
              </w:rPr>
            </w:pPr>
            <w:r w:rsidRPr="00384FC6">
              <w:rPr>
                <w:b/>
              </w:rPr>
              <w:t>ѵ</w:t>
            </w:r>
          </w:p>
        </w:tc>
        <w:tc>
          <w:tcPr>
            <w:tcW w:w="567" w:type="dxa"/>
            <w:tcBorders>
              <w:right w:val="single" w:sz="4" w:space="0" w:color="auto"/>
            </w:tcBorders>
          </w:tcPr>
          <w:p w:rsidR="00207731" w:rsidRPr="00DC7761" w:rsidRDefault="00207731" w:rsidP="00207731">
            <w:pPr>
              <w:pStyle w:val="TableParagraph"/>
              <w:ind w:left="223"/>
            </w:pPr>
            <w:r w:rsidRPr="00384FC6">
              <w:rPr>
                <w:b/>
              </w:rPr>
              <w:t>ѵ</w:t>
            </w: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r w:rsidRPr="00384FC6">
              <w:rPr>
                <w:b/>
              </w:rPr>
              <w:t>ѵ</w:t>
            </w:r>
          </w:p>
        </w:tc>
      </w:tr>
      <w:tr w:rsidR="00207731" w:rsidRPr="00DC7761" w:rsidTr="00F60A15">
        <w:trPr>
          <w:trHeight w:val="323"/>
        </w:trPr>
        <w:tc>
          <w:tcPr>
            <w:tcW w:w="419" w:type="dxa"/>
          </w:tcPr>
          <w:p w:rsidR="00207731" w:rsidRPr="00DC7761" w:rsidRDefault="00207731" w:rsidP="00207731">
            <w:pPr>
              <w:pStyle w:val="TableParagraph"/>
              <w:ind w:left="21"/>
            </w:pPr>
            <w:r>
              <w:t>61</w:t>
            </w:r>
          </w:p>
        </w:tc>
        <w:tc>
          <w:tcPr>
            <w:tcW w:w="1273" w:type="dxa"/>
            <w:vMerge/>
          </w:tcPr>
          <w:p w:rsidR="00207731" w:rsidRPr="003F2D51" w:rsidRDefault="00207731" w:rsidP="00207731">
            <w:pPr>
              <w:pStyle w:val="TableParagraph"/>
              <w:ind w:left="142"/>
              <w:rPr>
                <w:rFonts w:eastAsia="Calibri"/>
                <w:color w:val="000000"/>
                <w:spacing w:val="-2"/>
                <w:sz w:val="24"/>
                <w:szCs w:val="24"/>
              </w:rPr>
            </w:pPr>
          </w:p>
        </w:tc>
        <w:tc>
          <w:tcPr>
            <w:tcW w:w="709"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PD</w:t>
            </w:r>
          </w:p>
        </w:tc>
        <w:tc>
          <w:tcPr>
            <w:tcW w:w="850"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EC</w:t>
            </w:r>
          </w:p>
        </w:tc>
        <w:tc>
          <w:tcPr>
            <w:tcW w:w="1559"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Biological and food safety</w:t>
            </w:r>
          </w:p>
        </w:tc>
        <w:tc>
          <w:tcPr>
            <w:tcW w:w="3544" w:type="dxa"/>
          </w:tcPr>
          <w:p w:rsidR="00207731" w:rsidRPr="003F2D51" w:rsidRDefault="00207731" w:rsidP="003A6121">
            <w:pPr>
              <w:ind w:left="113" w:right="113"/>
              <w:jc w:val="both"/>
              <w:rPr>
                <w:rFonts w:ascii="Times New Roman" w:hAnsi="Times New Roman" w:cs="Times New Roman"/>
                <w:sz w:val="24"/>
                <w:szCs w:val="24"/>
                <w:lang w:val="kk-KZ"/>
              </w:rPr>
            </w:pPr>
            <w:r w:rsidRPr="003F2D51">
              <w:rPr>
                <w:rFonts w:ascii="Times New Roman" w:hAnsi="Times New Roman" w:cs="Times New Roman"/>
                <w:sz w:val="24"/>
                <w:szCs w:val="24"/>
              </w:rPr>
              <w:t>Food security: Classification of potentially hazardous food substances and main ways of its contamination. Fundamentals of radiation safety of food raw materials and food products. Student learns the main indicators of the safety of finished food products; the parameters of implementation of technological control of the safety of finished products.</w:t>
            </w:r>
          </w:p>
        </w:tc>
        <w:tc>
          <w:tcPr>
            <w:tcW w:w="986" w:type="dxa"/>
          </w:tcPr>
          <w:p w:rsidR="00207731" w:rsidRPr="003F2D51" w:rsidRDefault="00207731" w:rsidP="00207731">
            <w:pPr>
              <w:jc w:val="center"/>
              <w:rPr>
                <w:rFonts w:ascii="Times New Roman" w:hAnsi="Times New Roman" w:cs="Times New Roman"/>
                <w:sz w:val="24"/>
                <w:szCs w:val="24"/>
              </w:rPr>
            </w:pP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rPr>
                <w:b/>
              </w:rPr>
            </w:pPr>
            <w:r w:rsidRPr="00384FC6">
              <w:rPr>
                <w:b/>
              </w:rPr>
              <w:t>ѵ</w:t>
            </w:r>
          </w:p>
        </w:tc>
        <w:tc>
          <w:tcPr>
            <w:tcW w:w="425" w:type="dxa"/>
          </w:tcPr>
          <w:p w:rsidR="00207731" w:rsidRPr="00DC7761" w:rsidRDefault="00207731" w:rsidP="00207731">
            <w:pPr>
              <w:pStyle w:val="TableParagraph"/>
              <w:ind w:left="223"/>
            </w:pPr>
            <w:r w:rsidRPr="00384FC6">
              <w:rPr>
                <w:b/>
              </w:rPr>
              <w:t>ѵ</w:t>
            </w:r>
          </w:p>
        </w:tc>
        <w:tc>
          <w:tcPr>
            <w:tcW w:w="428"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ind w:left="223"/>
              <w:rPr>
                <w:b/>
              </w:rPr>
            </w:pPr>
          </w:p>
        </w:tc>
        <w:tc>
          <w:tcPr>
            <w:tcW w:w="567" w:type="dxa"/>
            <w:tcBorders>
              <w:right w:val="single" w:sz="4" w:space="0" w:color="auto"/>
            </w:tcBorders>
          </w:tcPr>
          <w:p w:rsidR="00207731" w:rsidRPr="00DC7761" w:rsidRDefault="00207731" w:rsidP="00207731">
            <w:pPr>
              <w:pStyle w:val="TableParagraph"/>
              <w:ind w:left="223"/>
            </w:pP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p>
        </w:tc>
      </w:tr>
      <w:tr w:rsidR="00207731" w:rsidRPr="00DC7761" w:rsidTr="00F60A15">
        <w:trPr>
          <w:trHeight w:val="323"/>
        </w:trPr>
        <w:tc>
          <w:tcPr>
            <w:tcW w:w="419" w:type="dxa"/>
          </w:tcPr>
          <w:p w:rsidR="00207731" w:rsidRPr="00DC7761" w:rsidRDefault="00207731" w:rsidP="00207731">
            <w:pPr>
              <w:pStyle w:val="TableParagraph"/>
              <w:ind w:left="21"/>
            </w:pPr>
            <w:r>
              <w:t>62</w:t>
            </w:r>
          </w:p>
        </w:tc>
        <w:tc>
          <w:tcPr>
            <w:tcW w:w="1273" w:type="dxa"/>
            <w:vMerge/>
          </w:tcPr>
          <w:p w:rsidR="00207731" w:rsidRPr="003F2D51" w:rsidRDefault="00207731" w:rsidP="00207731">
            <w:pPr>
              <w:pStyle w:val="TableParagraph"/>
              <w:ind w:left="142"/>
              <w:rPr>
                <w:rFonts w:eastAsia="Calibri"/>
                <w:color w:val="000000"/>
                <w:spacing w:val="-2"/>
                <w:sz w:val="24"/>
                <w:szCs w:val="24"/>
              </w:rPr>
            </w:pPr>
          </w:p>
        </w:tc>
        <w:tc>
          <w:tcPr>
            <w:tcW w:w="709"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PD</w:t>
            </w:r>
          </w:p>
        </w:tc>
        <w:tc>
          <w:tcPr>
            <w:tcW w:w="850"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EC</w:t>
            </w:r>
          </w:p>
        </w:tc>
        <w:tc>
          <w:tcPr>
            <w:tcW w:w="1559"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Plant biotechnology</w:t>
            </w:r>
          </w:p>
        </w:tc>
        <w:tc>
          <w:tcPr>
            <w:tcW w:w="3544" w:type="dxa"/>
          </w:tcPr>
          <w:p w:rsidR="00207731" w:rsidRPr="003F2D51" w:rsidRDefault="00207731" w:rsidP="003A6121">
            <w:pPr>
              <w:ind w:left="113" w:right="113"/>
              <w:jc w:val="both"/>
              <w:rPr>
                <w:rFonts w:ascii="Times New Roman" w:hAnsi="Times New Roman" w:cs="Times New Roman"/>
                <w:sz w:val="24"/>
                <w:szCs w:val="24"/>
              </w:rPr>
            </w:pPr>
            <w:r w:rsidRPr="003F2D51">
              <w:rPr>
                <w:rFonts w:ascii="Times New Roman" w:hAnsi="Times New Roman" w:cs="Times New Roman"/>
                <w:sz w:val="24"/>
                <w:szCs w:val="24"/>
              </w:rPr>
              <w:t xml:space="preserve">Prospects of plant biotechnology and biosafety issues. In vitro cultivation methods. Callus and cell cultures. Biotechnologies for accelerating the selection process. Student receives knowledge about the physiology of cultured cells, plant tissues in vitro; the principles of using cultured cells to obtain important metabolites, development of methods of </w:t>
            </w:r>
            <w:proofErr w:type="spellStart"/>
            <w:r w:rsidRPr="003F2D51">
              <w:rPr>
                <w:rFonts w:ascii="Times New Roman" w:hAnsi="Times New Roman" w:cs="Times New Roman"/>
                <w:sz w:val="24"/>
                <w:szCs w:val="24"/>
              </w:rPr>
              <w:t>clonal</w:t>
            </w:r>
            <w:proofErr w:type="spellEnd"/>
            <w:r w:rsidRPr="003F2D51">
              <w:rPr>
                <w:rFonts w:ascii="Times New Roman" w:hAnsi="Times New Roman" w:cs="Times New Roman"/>
                <w:sz w:val="24"/>
                <w:szCs w:val="24"/>
              </w:rPr>
              <w:t xml:space="preserve"> </w:t>
            </w:r>
            <w:proofErr w:type="spellStart"/>
            <w:r w:rsidRPr="003F2D51">
              <w:rPr>
                <w:rFonts w:ascii="Times New Roman" w:hAnsi="Times New Roman" w:cs="Times New Roman"/>
                <w:sz w:val="24"/>
                <w:szCs w:val="24"/>
              </w:rPr>
              <w:t>micropropagation</w:t>
            </w:r>
            <w:proofErr w:type="spellEnd"/>
            <w:r w:rsidRPr="003F2D51">
              <w:rPr>
                <w:rFonts w:ascii="Times New Roman" w:hAnsi="Times New Roman" w:cs="Times New Roman"/>
                <w:sz w:val="24"/>
                <w:szCs w:val="24"/>
              </w:rPr>
              <w:t>.</w:t>
            </w:r>
          </w:p>
        </w:tc>
        <w:tc>
          <w:tcPr>
            <w:tcW w:w="986" w:type="dxa"/>
          </w:tcPr>
          <w:p w:rsidR="00207731" w:rsidRPr="003F2D51" w:rsidRDefault="00207731" w:rsidP="00207731">
            <w:pPr>
              <w:jc w:val="center"/>
              <w:rPr>
                <w:rFonts w:ascii="Times New Roman" w:hAnsi="Times New Roman" w:cs="Times New Roman"/>
                <w:sz w:val="24"/>
                <w:szCs w:val="24"/>
              </w:rPr>
            </w:pPr>
            <w:r w:rsidRPr="003F2D51">
              <w:rPr>
                <w:rFonts w:ascii="Times New Roman" w:hAnsi="Times New Roman" w:cs="Times New Roman"/>
                <w:sz w:val="24"/>
                <w:szCs w:val="24"/>
              </w:rPr>
              <w:t>6</w:t>
            </w: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r w:rsidRPr="00384FC6">
              <w:rPr>
                <w:b/>
              </w:rPr>
              <w:t>ѵ</w:t>
            </w:r>
          </w:p>
        </w:tc>
        <w:tc>
          <w:tcPr>
            <w:tcW w:w="426" w:type="dxa"/>
          </w:tcPr>
          <w:p w:rsidR="00207731" w:rsidRPr="00DC7761" w:rsidRDefault="00207731" w:rsidP="00207731">
            <w:pPr>
              <w:pStyle w:val="TableParagraph"/>
              <w:ind w:left="223"/>
              <w:rPr>
                <w:b/>
              </w:rPr>
            </w:pPr>
          </w:p>
        </w:tc>
        <w:tc>
          <w:tcPr>
            <w:tcW w:w="425" w:type="dxa"/>
          </w:tcPr>
          <w:p w:rsidR="00207731" w:rsidRPr="00DC7761" w:rsidRDefault="00207731" w:rsidP="00207731">
            <w:pPr>
              <w:pStyle w:val="TableParagraph"/>
              <w:ind w:left="223"/>
            </w:pPr>
          </w:p>
        </w:tc>
        <w:tc>
          <w:tcPr>
            <w:tcW w:w="428"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ind w:left="223"/>
              <w:rPr>
                <w:b/>
              </w:rPr>
            </w:pPr>
            <w:r w:rsidRPr="00384FC6">
              <w:rPr>
                <w:b/>
              </w:rPr>
              <w:t>ѵ</w:t>
            </w:r>
          </w:p>
        </w:tc>
        <w:tc>
          <w:tcPr>
            <w:tcW w:w="567" w:type="dxa"/>
            <w:tcBorders>
              <w:right w:val="single" w:sz="4" w:space="0" w:color="auto"/>
            </w:tcBorders>
          </w:tcPr>
          <w:p w:rsidR="00207731" w:rsidRPr="00DC7761" w:rsidRDefault="00207731" w:rsidP="00207731">
            <w:pPr>
              <w:pStyle w:val="TableParagraph"/>
              <w:ind w:left="223"/>
            </w:pPr>
            <w:r w:rsidRPr="00384FC6">
              <w:rPr>
                <w:b/>
              </w:rPr>
              <w:t>ѵ</w:t>
            </w: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p>
        </w:tc>
      </w:tr>
      <w:tr w:rsidR="00207731" w:rsidRPr="00DC7761" w:rsidTr="00F60A15">
        <w:trPr>
          <w:trHeight w:val="323"/>
        </w:trPr>
        <w:tc>
          <w:tcPr>
            <w:tcW w:w="419" w:type="dxa"/>
          </w:tcPr>
          <w:p w:rsidR="00207731" w:rsidRPr="00DC7761" w:rsidRDefault="00207731" w:rsidP="00207731">
            <w:pPr>
              <w:pStyle w:val="TableParagraph"/>
              <w:ind w:left="21"/>
            </w:pPr>
            <w:r>
              <w:t>63</w:t>
            </w:r>
          </w:p>
        </w:tc>
        <w:tc>
          <w:tcPr>
            <w:tcW w:w="1273" w:type="dxa"/>
            <w:vMerge/>
          </w:tcPr>
          <w:p w:rsidR="00207731" w:rsidRPr="003F2D51" w:rsidRDefault="00207731" w:rsidP="00207731">
            <w:pPr>
              <w:pStyle w:val="TableParagraph"/>
              <w:ind w:left="142"/>
              <w:rPr>
                <w:rFonts w:eastAsia="Calibri"/>
                <w:color w:val="000000"/>
                <w:spacing w:val="-2"/>
                <w:sz w:val="24"/>
                <w:szCs w:val="24"/>
              </w:rPr>
            </w:pPr>
          </w:p>
        </w:tc>
        <w:tc>
          <w:tcPr>
            <w:tcW w:w="709"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PD</w:t>
            </w:r>
          </w:p>
        </w:tc>
        <w:tc>
          <w:tcPr>
            <w:tcW w:w="850"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EC</w:t>
            </w:r>
          </w:p>
        </w:tc>
        <w:tc>
          <w:tcPr>
            <w:tcW w:w="1559" w:type="dxa"/>
          </w:tcPr>
          <w:p w:rsidR="00207731" w:rsidRPr="003F2D51" w:rsidRDefault="00207731" w:rsidP="00207731">
            <w:pPr>
              <w:rPr>
                <w:rFonts w:ascii="Times New Roman" w:hAnsi="Times New Roman" w:cs="Times New Roman"/>
                <w:sz w:val="24"/>
                <w:szCs w:val="24"/>
              </w:rPr>
            </w:pPr>
            <w:proofErr w:type="spellStart"/>
            <w:r w:rsidRPr="003F2D51">
              <w:rPr>
                <w:rFonts w:ascii="Times New Roman" w:hAnsi="Times New Roman" w:cs="Times New Roman"/>
                <w:sz w:val="24"/>
                <w:szCs w:val="24"/>
              </w:rPr>
              <w:t>Bioprotectors</w:t>
            </w:r>
            <w:proofErr w:type="spellEnd"/>
            <w:r w:rsidRPr="003F2D51">
              <w:rPr>
                <w:rFonts w:ascii="Times New Roman" w:hAnsi="Times New Roman" w:cs="Times New Roman"/>
                <w:sz w:val="24"/>
                <w:szCs w:val="24"/>
              </w:rPr>
              <w:t xml:space="preserve"> and stimulators of plants </w:t>
            </w:r>
          </w:p>
        </w:tc>
        <w:tc>
          <w:tcPr>
            <w:tcW w:w="3544" w:type="dxa"/>
          </w:tcPr>
          <w:p w:rsidR="00207731" w:rsidRPr="003F2D51" w:rsidRDefault="00207731" w:rsidP="003A6121">
            <w:pPr>
              <w:ind w:left="113" w:right="113"/>
              <w:jc w:val="both"/>
              <w:rPr>
                <w:rFonts w:ascii="Times New Roman" w:hAnsi="Times New Roman" w:cs="Times New Roman"/>
                <w:sz w:val="24"/>
                <w:szCs w:val="24"/>
              </w:rPr>
            </w:pPr>
            <w:r w:rsidRPr="003F2D51">
              <w:rPr>
                <w:rFonts w:ascii="Times New Roman" w:eastAsia="Calibri" w:hAnsi="Times New Roman" w:cs="Times New Roman"/>
                <w:sz w:val="24"/>
                <w:szCs w:val="24"/>
                <w:lang w:eastAsia="ru-RU"/>
              </w:rPr>
              <w:t xml:space="preserve">Mechanisms of regulation of physiological processes of plants. Hormonal regulation. Regulation of plant growth and development. The process of photosynthesis and adaptation. Plant protection products. </w:t>
            </w:r>
            <w:r w:rsidRPr="003F2D51">
              <w:rPr>
                <w:rFonts w:ascii="Times New Roman" w:hAnsi="Times New Roman" w:cs="Times New Roman"/>
                <w:sz w:val="24"/>
                <w:szCs w:val="24"/>
              </w:rPr>
              <w:t xml:space="preserve">At the end of the course, the student has knowledge of plant </w:t>
            </w:r>
            <w:proofErr w:type="spellStart"/>
            <w:r w:rsidRPr="003F2D51">
              <w:rPr>
                <w:rFonts w:ascii="Times New Roman" w:hAnsi="Times New Roman" w:cs="Times New Roman"/>
                <w:sz w:val="24"/>
                <w:szCs w:val="24"/>
              </w:rPr>
              <w:t>bioprotectors</w:t>
            </w:r>
            <w:proofErr w:type="spellEnd"/>
            <w:r w:rsidRPr="003F2D51">
              <w:rPr>
                <w:rFonts w:ascii="Times New Roman" w:hAnsi="Times New Roman" w:cs="Times New Roman"/>
                <w:sz w:val="24"/>
                <w:szCs w:val="24"/>
              </w:rPr>
              <w:t>, the composition and functions of plant stimulants.</w:t>
            </w:r>
          </w:p>
        </w:tc>
        <w:tc>
          <w:tcPr>
            <w:tcW w:w="986" w:type="dxa"/>
          </w:tcPr>
          <w:p w:rsidR="00207731" w:rsidRPr="003F2D51" w:rsidRDefault="00207731" w:rsidP="00207731">
            <w:pPr>
              <w:jc w:val="center"/>
              <w:rPr>
                <w:rFonts w:ascii="Times New Roman" w:hAnsi="Times New Roman" w:cs="Times New Roman"/>
                <w:sz w:val="24"/>
                <w:szCs w:val="24"/>
              </w:rPr>
            </w:pP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r w:rsidRPr="00384FC6">
              <w:rPr>
                <w:b/>
              </w:rPr>
              <w:t>ѵ</w:t>
            </w:r>
          </w:p>
        </w:tc>
        <w:tc>
          <w:tcPr>
            <w:tcW w:w="426" w:type="dxa"/>
          </w:tcPr>
          <w:p w:rsidR="00207731" w:rsidRPr="00DC7761" w:rsidRDefault="00207731" w:rsidP="00207731">
            <w:pPr>
              <w:pStyle w:val="TableParagraph"/>
              <w:ind w:left="223"/>
              <w:rPr>
                <w:b/>
              </w:rPr>
            </w:pPr>
          </w:p>
        </w:tc>
        <w:tc>
          <w:tcPr>
            <w:tcW w:w="425" w:type="dxa"/>
          </w:tcPr>
          <w:p w:rsidR="00207731" w:rsidRPr="00DC7761" w:rsidRDefault="00207731" w:rsidP="00207731">
            <w:pPr>
              <w:pStyle w:val="TableParagraph"/>
              <w:ind w:left="223"/>
            </w:pPr>
          </w:p>
        </w:tc>
        <w:tc>
          <w:tcPr>
            <w:tcW w:w="428"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ind w:left="223"/>
              <w:rPr>
                <w:b/>
              </w:rPr>
            </w:pPr>
            <w:r w:rsidRPr="00384FC6">
              <w:rPr>
                <w:b/>
              </w:rPr>
              <w:t>ѵ</w:t>
            </w:r>
          </w:p>
        </w:tc>
        <w:tc>
          <w:tcPr>
            <w:tcW w:w="567" w:type="dxa"/>
            <w:tcBorders>
              <w:right w:val="single" w:sz="4" w:space="0" w:color="auto"/>
            </w:tcBorders>
          </w:tcPr>
          <w:p w:rsidR="00207731" w:rsidRPr="00DC7761" w:rsidRDefault="00207731" w:rsidP="00207731">
            <w:pPr>
              <w:pStyle w:val="TableParagraph"/>
              <w:ind w:left="223"/>
            </w:pPr>
            <w:r w:rsidRPr="00384FC6">
              <w:rPr>
                <w:b/>
              </w:rPr>
              <w:t>ѵ</w:t>
            </w: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p>
        </w:tc>
      </w:tr>
      <w:tr w:rsidR="00207731" w:rsidRPr="00DC7761" w:rsidTr="00F60A15">
        <w:trPr>
          <w:trHeight w:val="323"/>
        </w:trPr>
        <w:tc>
          <w:tcPr>
            <w:tcW w:w="419" w:type="dxa"/>
          </w:tcPr>
          <w:p w:rsidR="00207731" w:rsidRPr="00DC7761" w:rsidRDefault="00207731" w:rsidP="00207731">
            <w:pPr>
              <w:pStyle w:val="TableParagraph"/>
              <w:ind w:left="21"/>
            </w:pPr>
            <w:r>
              <w:t>64</w:t>
            </w:r>
          </w:p>
        </w:tc>
        <w:tc>
          <w:tcPr>
            <w:tcW w:w="1273" w:type="dxa"/>
            <w:vMerge/>
          </w:tcPr>
          <w:p w:rsidR="00207731" w:rsidRPr="003F2D51" w:rsidRDefault="00207731" w:rsidP="00207731">
            <w:pPr>
              <w:pStyle w:val="TableParagraph"/>
              <w:ind w:left="142"/>
              <w:rPr>
                <w:rFonts w:eastAsia="Calibri"/>
                <w:color w:val="000000"/>
                <w:spacing w:val="-2"/>
                <w:sz w:val="24"/>
                <w:szCs w:val="24"/>
              </w:rPr>
            </w:pPr>
          </w:p>
        </w:tc>
        <w:tc>
          <w:tcPr>
            <w:tcW w:w="709"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PD</w:t>
            </w:r>
          </w:p>
        </w:tc>
        <w:tc>
          <w:tcPr>
            <w:tcW w:w="850"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EC</w:t>
            </w:r>
          </w:p>
        </w:tc>
        <w:tc>
          <w:tcPr>
            <w:tcW w:w="1559"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Biotechnology of microorganisms</w:t>
            </w:r>
          </w:p>
        </w:tc>
        <w:tc>
          <w:tcPr>
            <w:tcW w:w="3544" w:type="dxa"/>
          </w:tcPr>
          <w:p w:rsidR="00207731" w:rsidRPr="003F2D51" w:rsidRDefault="00207731" w:rsidP="003A6121">
            <w:pPr>
              <w:ind w:left="113" w:right="113"/>
              <w:jc w:val="both"/>
              <w:rPr>
                <w:rFonts w:ascii="Times New Roman" w:hAnsi="Times New Roman" w:cs="Times New Roman"/>
                <w:sz w:val="24"/>
                <w:szCs w:val="24"/>
                <w:lang w:val="kk-KZ"/>
              </w:rPr>
            </w:pPr>
            <w:r w:rsidRPr="003F2D51">
              <w:rPr>
                <w:rFonts w:ascii="Times New Roman" w:hAnsi="Times New Roman" w:cs="Times New Roman"/>
                <w:sz w:val="24"/>
                <w:szCs w:val="24"/>
              </w:rPr>
              <w:t>Microbiological processes used in biotechnology; requirements for raw materials and producing microorganisms, methods of microorganisms’ cultivation, isolation and purification of target products, specific industrial productions. Industrial production of antibiotics, enzymes, amino acids, polysaccharides, organic acids and neutral products, bacterial plant protection products and fertilizers, protein of single-celled organisms.</w:t>
            </w:r>
          </w:p>
        </w:tc>
        <w:tc>
          <w:tcPr>
            <w:tcW w:w="986" w:type="dxa"/>
          </w:tcPr>
          <w:p w:rsidR="00207731" w:rsidRPr="003F2D51" w:rsidRDefault="00207731" w:rsidP="00207731">
            <w:pPr>
              <w:jc w:val="center"/>
              <w:rPr>
                <w:rFonts w:ascii="Times New Roman" w:hAnsi="Times New Roman" w:cs="Times New Roman"/>
                <w:sz w:val="24"/>
                <w:szCs w:val="24"/>
              </w:rPr>
            </w:pPr>
            <w:r w:rsidRPr="003F2D51">
              <w:rPr>
                <w:rFonts w:ascii="Times New Roman" w:hAnsi="Times New Roman" w:cs="Times New Roman"/>
                <w:sz w:val="24"/>
                <w:szCs w:val="24"/>
              </w:rPr>
              <w:t>6</w:t>
            </w: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rPr>
                <w:b/>
              </w:rPr>
            </w:pPr>
            <w:r w:rsidRPr="00384FC6">
              <w:rPr>
                <w:b/>
              </w:rPr>
              <w:t>ѵ</w:t>
            </w:r>
          </w:p>
        </w:tc>
        <w:tc>
          <w:tcPr>
            <w:tcW w:w="425" w:type="dxa"/>
          </w:tcPr>
          <w:p w:rsidR="00207731" w:rsidRPr="00DC7761" w:rsidRDefault="00207731" w:rsidP="00207731">
            <w:pPr>
              <w:pStyle w:val="TableParagraph"/>
              <w:ind w:left="223"/>
            </w:pPr>
            <w:r w:rsidRPr="00384FC6">
              <w:rPr>
                <w:b/>
              </w:rPr>
              <w:t>ѵ</w:t>
            </w:r>
          </w:p>
        </w:tc>
        <w:tc>
          <w:tcPr>
            <w:tcW w:w="428"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ind w:left="223"/>
              <w:rPr>
                <w:b/>
              </w:rPr>
            </w:pPr>
            <w:r w:rsidRPr="00384FC6">
              <w:rPr>
                <w:b/>
              </w:rPr>
              <w:t>ѵ</w:t>
            </w:r>
          </w:p>
        </w:tc>
        <w:tc>
          <w:tcPr>
            <w:tcW w:w="567" w:type="dxa"/>
            <w:tcBorders>
              <w:right w:val="single" w:sz="4" w:space="0" w:color="auto"/>
            </w:tcBorders>
          </w:tcPr>
          <w:p w:rsidR="00207731" w:rsidRPr="00DC7761" w:rsidRDefault="00207731" w:rsidP="00207731">
            <w:pPr>
              <w:pStyle w:val="TableParagraph"/>
              <w:ind w:left="223"/>
            </w:pPr>
            <w:r w:rsidRPr="00384FC6">
              <w:rPr>
                <w:b/>
              </w:rPr>
              <w:t>ѵ</w:t>
            </w: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r w:rsidRPr="00384FC6">
              <w:rPr>
                <w:b/>
              </w:rPr>
              <w:t>ѵ</w:t>
            </w:r>
          </w:p>
        </w:tc>
      </w:tr>
      <w:tr w:rsidR="00207731" w:rsidRPr="00DC7761" w:rsidTr="00F60A15">
        <w:trPr>
          <w:trHeight w:val="323"/>
        </w:trPr>
        <w:tc>
          <w:tcPr>
            <w:tcW w:w="419" w:type="dxa"/>
          </w:tcPr>
          <w:p w:rsidR="00207731" w:rsidRPr="00DC7761" w:rsidRDefault="00207731" w:rsidP="00207731">
            <w:pPr>
              <w:pStyle w:val="TableParagraph"/>
              <w:ind w:left="21"/>
            </w:pPr>
            <w:r>
              <w:t>65</w:t>
            </w:r>
          </w:p>
        </w:tc>
        <w:tc>
          <w:tcPr>
            <w:tcW w:w="1273" w:type="dxa"/>
            <w:vMerge/>
          </w:tcPr>
          <w:p w:rsidR="00207731" w:rsidRPr="003F2D51" w:rsidRDefault="00207731" w:rsidP="00207731">
            <w:pPr>
              <w:pStyle w:val="TableParagraph"/>
              <w:ind w:left="142"/>
              <w:rPr>
                <w:rFonts w:eastAsia="Calibri"/>
                <w:color w:val="000000"/>
                <w:spacing w:val="-2"/>
                <w:sz w:val="24"/>
                <w:szCs w:val="24"/>
              </w:rPr>
            </w:pPr>
          </w:p>
        </w:tc>
        <w:tc>
          <w:tcPr>
            <w:tcW w:w="709"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PD</w:t>
            </w:r>
          </w:p>
        </w:tc>
        <w:tc>
          <w:tcPr>
            <w:tcW w:w="850"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EC</w:t>
            </w:r>
          </w:p>
        </w:tc>
        <w:tc>
          <w:tcPr>
            <w:tcW w:w="1559"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Industrial microorganisms</w:t>
            </w:r>
          </w:p>
        </w:tc>
        <w:tc>
          <w:tcPr>
            <w:tcW w:w="3544" w:type="dxa"/>
          </w:tcPr>
          <w:p w:rsidR="00207731" w:rsidRPr="003F2D51" w:rsidRDefault="00207731" w:rsidP="003A6121">
            <w:pPr>
              <w:ind w:left="113" w:right="113"/>
              <w:jc w:val="both"/>
              <w:rPr>
                <w:rFonts w:ascii="Times New Roman" w:hAnsi="Times New Roman" w:cs="Times New Roman"/>
                <w:sz w:val="24"/>
                <w:szCs w:val="24"/>
                <w:lang w:val="kk-KZ"/>
              </w:rPr>
            </w:pPr>
            <w:r w:rsidRPr="003F2D51">
              <w:rPr>
                <w:rFonts w:ascii="Times New Roman" w:hAnsi="Times New Roman" w:cs="Times New Roman"/>
                <w:sz w:val="24"/>
                <w:szCs w:val="24"/>
              </w:rPr>
              <w:t>Industrial biotechnology. Stages of industrial cultivation. Preparation of seed material. Obtaining pure crops. Genetically modified microorganisms. Metabolites of microorganisms. Upon completion of the course, the student has theoretical and practical skills in the isolation and cultivation of industrial microorganisms for use in biotechnology.</w:t>
            </w:r>
          </w:p>
        </w:tc>
        <w:tc>
          <w:tcPr>
            <w:tcW w:w="986" w:type="dxa"/>
          </w:tcPr>
          <w:p w:rsidR="00207731" w:rsidRPr="003F2D51" w:rsidRDefault="00207731" w:rsidP="00207731">
            <w:pPr>
              <w:jc w:val="center"/>
              <w:rPr>
                <w:rFonts w:ascii="Times New Roman" w:hAnsi="Times New Roman" w:cs="Times New Roman"/>
                <w:sz w:val="24"/>
                <w:szCs w:val="24"/>
              </w:rPr>
            </w:pP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rPr>
                <w:b/>
              </w:rPr>
            </w:pPr>
            <w:r w:rsidRPr="00384FC6">
              <w:rPr>
                <w:b/>
              </w:rPr>
              <w:t>ѵ</w:t>
            </w:r>
          </w:p>
        </w:tc>
        <w:tc>
          <w:tcPr>
            <w:tcW w:w="425" w:type="dxa"/>
          </w:tcPr>
          <w:p w:rsidR="00207731" w:rsidRPr="00DC7761" w:rsidRDefault="00207731" w:rsidP="00207731">
            <w:pPr>
              <w:pStyle w:val="TableParagraph"/>
              <w:ind w:left="223"/>
            </w:pPr>
            <w:r w:rsidRPr="00384FC6">
              <w:rPr>
                <w:b/>
              </w:rPr>
              <w:t>ѵ</w:t>
            </w:r>
          </w:p>
        </w:tc>
        <w:tc>
          <w:tcPr>
            <w:tcW w:w="428"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ind w:left="223"/>
              <w:rPr>
                <w:b/>
              </w:rPr>
            </w:pPr>
            <w:r w:rsidRPr="00384FC6">
              <w:rPr>
                <w:b/>
              </w:rPr>
              <w:t>ѵ</w:t>
            </w:r>
          </w:p>
        </w:tc>
        <w:tc>
          <w:tcPr>
            <w:tcW w:w="567" w:type="dxa"/>
            <w:tcBorders>
              <w:right w:val="single" w:sz="4" w:space="0" w:color="auto"/>
            </w:tcBorders>
          </w:tcPr>
          <w:p w:rsidR="00207731" w:rsidRPr="00DC7761" w:rsidRDefault="00207731" w:rsidP="00207731">
            <w:pPr>
              <w:pStyle w:val="TableParagraph"/>
              <w:ind w:left="223"/>
            </w:pPr>
            <w:r w:rsidRPr="00384FC6">
              <w:rPr>
                <w:b/>
              </w:rPr>
              <w:t>ѵ</w:t>
            </w: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r w:rsidRPr="00384FC6">
              <w:rPr>
                <w:b/>
              </w:rPr>
              <w:t>ѵ</w:t>
            </w:r>
          </w:p>
        </w:tc>
      </w:tr>
      <w:tr w:rsidR="00207731" w:rsidRPr="00DC7761" w:rsidTr="00F60A15">
        <w:trPr>
          <w:trHeight w:val="323"/>
        </w:trPr>
        <w:tc>
          <w:tcPr>
            <w:tcW w:w="419" w:type="dxa"/>
          </w:tcPr>
          <w:p w:rsidR="00207731" w:rsidRPr="00DC7761" w:rsidRDefault="00207731" w:rsidP="00207731">
            <w:pPr>
              <w:pStyle w:val="TableParagraph"/>
              <w:ind w:left="21"/>
            </w:pPr>
            <w:r>
              <w:t>66</w:t>
            </w:r>
          </w:p>
        </w:tc>
        <w:tc>
          <w:tcPr>
            <w:tcW w:w="1273" w:type="dxa"/>
            <w:vMerge/>
          </w:tcPr>
          <w:p w:rsidR="00207731" w:rsidRPr="003F2D51" w:rsidRDefault="00207731" w:rsidP="00207731">
            <w:pPr>
              <w:pStyle w:val="TableParagraph"/>
              <w:ind w:left="142"/>
              <w:rPr>
                <w:rFonts w:eastAsia="Calibri"/>
                <w:color w:val="000000"/>
                <w:spacing w:val="-2"/>
                <w:sz w:val="24"/>
                <w:szCs w:val="24"/>
              </w:rPr>
            </w:pPr>
          </w:p>
        </w:tc>
        <w:tc>
          <w:tcPr>
            <w:tcW w:w="709"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BD</w:t>
            </w:r>
          </w:p>
        </w:tc>
        <w:tc>
          <w:tcPr>
            <w:tcW w:w="850"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EC</w:t>
            </w:r>
          </w:p>
        </w:tc>
        <w:tc>
          <w:tcPr>
            <w:tcW w:w="1559" w:type="dxa"/>
          </w:tcPr>
          <w:p w:rsidR="00207731" w:rsidRPr="003F2D51" w:rsidRDefault="00207731" w:rsidP="00207731">
            <w:pPr>
              <w:rPr>
                <w:rFonts w:ascii="Times New Roman" w:hAnsi="Times New Roman" w:cs="Times New Roman"/>
                <w:sz w:val="24"/>
                <w:szCs w:val="24"/>
              </w:rPr>
            </w:pPr>
            <w:r>
              <w:rPr>
                <w:rFonts w:ascii="Times New Roman" w:hAnsi="Times New Roman" w:cs="Times New Roman"/>
                <w:sz w:val="24"/>
                <w:szCs w:val="24"/>
              </w:rPr>
              <w:t xml:space="preserve">Cell </w:t>
            </w:r>
            <w:r w:rsidRPr="003F2D51">
              <w:rPr>
                <w:rFonts w:ascii="Times New Roman" w:hAnsi="Times New Roman" w:cs="Times New Roman"/>
                <w:sz w:val="24"/>
                <w:szCs w:val="24"/>
              </w:rPr>
              <w:t>biotechnology</w:t>
            </w:r>
          </w:p>
        </w:tc>
        <w:tc>
          <w:tcPr>
            <w:tcW w:w="3544" w:type="dxa"/>
          </w:tcPr>
          <w:p w:rsidR="00207731" w:rsidRPr="003F2D51" w:rsidRDefault="00207731" w:rsidP="003A6121">
            <w:pPr>
              <w:ind w:left="113" w:right="113"/>
              <w:rPr>
                <w:rFonts w:ascii="Times New Roman" w:hAnsi="Times New Roman" w:cs="Times New Roman"/>
                <w:sz w:val="24"/>
                <w:szCs w:val="24"/>
                <w:lang w:val="kk-KZ"/>
              </w:rPr>
            </w:pPr>
            <w:r w:rsidRPr="003F2D51">
              <w:rPr>
                <w:rFonts w:ascii="Times New Roman" w:hAnsi="Times New Roman" w:cs="Times New Roman"/>
                <w:color w:val="000000"/>
                <w:sz w:val="24"/>
                <w:szCs w:val="24"/>
                <w:shd w:val="clear" w:color="auto" w:fill="F7F7F5"/>
              </w:rPr>
              <w:t xml:space="preserve">Cellular biotechnology studies the foundations of methods for the cultivation and vital activity of cells of animal and plant organisms in vitro. Methods for constructing cells of a new type based on their hybridization, reconstruction and cultivation, the possibility of cloning tissues or whole organisms from individual cells. Forms </w:t>
            </w:r>
            <w:proofErr w:type="spellStart"/>
            <w:r w:rsidRPr="003F2D51">
              <w:rPr>
                <w:rFonts w:ascii="Times New Roman" w:hAnsi="Times New Roman" w:cs="Times New Roman"/>
                <w:color w:val="000000"/>
                <w:sz w:val="24"/>
                <w:szCs w:val="24"/>
                <w:shd w:val="clear" w:color="auto" w:fill="F7F7F5"/>
              </w:rPr>
              <w:t>bitechnological</w:t>
            </w:r>
            <w:proofErr w:type="spellEnd"/>
            <w:r w:rsidRPr="003F2D51">
              <w:rPr>
                <w:rFonts w:ascii="Times New Roman" w:hAnsi="Times New Roman" w:cs="Times New Roman"/>
                <w:color w:val="000000"/>
                <w:sz w:val="24"/>
                <w:szCs w:val="24"/>
                <w:shd w:val="clear" w:color="auto" w:fill="F7F7F5"/>
              </w:rPr>
              <w:t xml:space="preserve"> principles for the synthesis of products based on cells of microorganisms, plants and animals.</w:t>
            </w:r>
          </w:p>
        </w:tc>
        <w:tc>
          <w:tcPr>
            <w:tcW w:w="986" w:type="dxa"/>
          </w:tcPr>
          <w:p w:rsidR="00207731" w:rsidRPr="003F2D51" w:rsidRDefault="00207731" w:rsidP="00207731">
            <w:pPr>
              <w:jc w:val="center"/>
              <w:rPr>
                <w:rFonts w:ascii="Times New Roman" w:hAnsi="Times New Roman" w:cs="Times New Roman"/>
                <w:sz w:val="24"/>
                <w:szCs w:val="24"/>
                <w:lang w:val="ru-RU"/>
              </w:rPr>
            </w:pPr>
            <w:r w:rsidRPr="003F2D51">
              <w:rPr>
                <w:rFonts w:ascii="Times New Roman" w:hAnsi="Times New Roman" w:cs="Times New Roman"/>
                <w:sz w:val="24"/>
                <w:szCs w:val="24"/>
              </w:rPr>
              <w:t>5</w:t>
            </w:r>
          </w:p>
        </w:tc>
        <w:tc>
          <w:tcPr>
            <w:tcW w:w="427" w:type="dxa"/>
          </w:tcPr>
          <w:p w:rsidR="00207731" w:rsidRPr="00DC7761" w:rsidRDefault="00207731" w:rsidP="00207731">
            <w:pPr>
              <w:pStyle w:val="TableParagraph"/>
              <w:ind w:left="223"/>
              <w:rPr>
                <w:lang w:val="ru-RU"/>
              </w:rPr>
            </w:pPr>
          </w:p>
        </w:tc>
        <w:tc>
          <w:tcPr>
            <w:tcW w:w="426" w:type="dxa"/>
          </w:tcPr>
          <w:p w:rsidR="00207731" w:rsidRPr="00DC7761" w:rsidRDefault="00207731" w:rsidP="00207731">
            <w:pPr>
              <w:pStyle w:val="TableParagraph"/>
              <w:ind w:left="223"/>
              <w:rPr>
                <w:lang w:val="ru-RU"/>
              </w:rPr>
            </w:pPr>
          </w:p>
        </w:tc>
        <w:tc>
          <w:tcPr>
            <w:tcW w:w="425" w:type="dxa"/>
          </w:tcPr>
          <w:p w:rsidR="00207731" w:rsidRPr="00DC7761" w:rsidRDefault="00207731" w:rsidP="00207731">
            <w:pPr>
              <w:pStyle w:val="TableParagraph"/>
              <w:spacing w:line="304" w:lineRule="exact"/>
              <w:ind w:left="223"/>
              <w:rPr>
                <w:b/>
                <w:lang w:val="ru-RU"/>
              </w:rPr>
            </w:pPr>
          </w:p>
        </w:tc>
        <w:tc>
          <w:tcPr>
            <w:tcW w:w="426" w:type="dxa"/>
          </w:tcPr>
          <w:p w:rsidR="00207731" w:rsidRPr="00DC7761" w:rsidRDefault="00207731" w:rsidP="00207731">
            <w:pPr>
              <w:pStyle w:val="TableParagraph"/>
              <w:ind w:left="223"/>
              <w:rPr>
                <w:lang w:val="ru-RU"/>
              </w:rPr>
            </w:pPr>
            <w:r w:rsidRPr="00384FC6">
              <w:rPr>
                <w:b/>
              </w:rPr>
              <w:t>ѵ</w:t>
            </w:r>
          </w:p>
        </w:tc>
        <w:tc>
          <w:tcPr>
            <w:tcW w:w="426" w:type="dxa"/>
          </w:tcPr>
          <w:p w:rsidR="00207731" w:rsidRPr="00DC7761" w:rsidRDefault="00207731" w:rsidP="00207731">
            <w:pPr>
              <w:pStyle w:val="TableParagraph"/>
              <w:ind w:left="223"/>
              <w:rPr>
                <w:b/>
                <w:lang w:val="ru-RU"/>
              </w:rPr>
            </w:pPr>
          </w:p>
        </w:tc>
        <w:tc>
          <w:tcPr>
            <w:tcW w:w="425" w:type="dxa"/>
          </w:tcPr>
          <w:p w:rsidR="00207731" w:rsidRPr="00DC7761" w:rsidRDefault="00207731" w:rsidP="00207731">
            <w:pPr>
              <w:pStyle w:val="TableParagraph"/>
              <w:ind w:left="223"/>
              <w:rPr>
                <w:lang w:val="ru-RU"/>
              </w:rPr>
            </w:pPr>
            <w:r w:rsidRPr="00384FC6">
              <w:rPr>
                <w:b/>
              </w:rPr>
              <w:t>ѵ</w:t>
            </w:r>
          </w:p>
        </w:tc>
        <w:tc>
          <w:tcPr>
            <w:tcW w:w="428" w:type="dxa"/>
          </w:tcPr>
          <w:p w:rsidR="00207731" w:rsidRPr="00DC7761" w:rsidRDefault="00207731" w:rsidP="00207731">
            <w:pPr>
              <w:pStyle w:val="TableParagraph"/>
              <w:ind w:left="223"/>
              <w:rPr>
                <w:lang w:val="ru-RU"/>
              </w:rPr>
            </w:pPr>
            <w:r w:rsidRPr="00384FC6">
              <w:rPr>
                <w:b/>
              </w:rPr>
              <w:t>ѵ</w:t>
            </w:r>
          </w:p>
        </w:tc>
        <w:tc>
          <w:tcPr>
            <w:tcW w:w="425" w:type="dxa"/>
          </w:tcPr>
          <w:p w:rsidR="00207731" w:rsidRPr="00DC7761" w:rsidRDefault="00207731" w:rsidP="00207731">
            <w:pPr>
              <w:pStyle w:val="TableParagraph"/>
              <w:ind w:left="223"/>
              <w:rPr>
                <w:b/>
                <w:lang w:val="ru-RU"/>
              </w:rPr>
            </w:pPr>
          </w:p>
        </w:tc>
        <w:tc>
          <w:tcPr>
            <w:tcW w:w="567" w:type="dxa"/>
            <w:tcBorders>
              <w:right w:val="single" w:sz="4" w:space="0" w:color="auto"/>
            </w:tcBorders>
          </w:tcPr>
          <w:p w:rsidR="00207731" w:rsidRPr="00DC7761" w:rsidRDefault="00207731" w:rsidP="00207731">
            <w:pPr>
              <w:pStyle w:val="TableParagraph"/>
              <w:ind w:left="223"/>
              <w:rPr>
                <w:lang w:val="ru-RU"/>
              </w:rPr>
            </w:pPr>
            <w:r w:rsidRPr="00384FC6">
              <w:rPr>
                <w:b/>
              </w:rPr>
              <w:t>ѵ</w:t>
            </w:r>
          </w:p>
        </w:tc>
        <w:tc>
          <w:tcPr>
            <w:tcW w:w="577" w:type="dxa"/>
            <w:tcBorders>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tcBorders>
          </w:tcPr>
          <w:p w:rsidR="00207731" w:rsidRPr="00DC7761" w:rsidRDefault="00207731" w:rsidP="00207731">
            <w:pPr>
              <w:pStyle w:val="TableParagraph"/>
              <w:ind w:left="223"/>
              <w:rPr>
                <w:lang w:val="ru-RU"/>
              </w:rPr>
            </w:pPr>
          </w:p>
        </w:tc>
      </w:tr>
      <w:tr w:rsidR="00207731" w:rsidRPr="00DC7761" w:rsidTr="00F60A15">
        <w:trPr>
          <w:trHeight w:val="323"/>
        </w:trPr>
        <w:tc>
          <w:tcPr>
            <w:tcW w:w="419" w:type="dxa"/>
          </w:tcPr>
          <w:p w:rsidR="00207731" w:rsidRPr="00DC7761" w:rsidRDefault="00207731" w:rsidP="00207731">
            <w:pPr>
              <w:pStyle w:val="TableParagraph"/>
              <w:ind w:left="21"/>
            </w:pPr>
            <w:r>
              <w:t>67</w:t>
            </w:r>
          </w:p>
        </w:tc>
        <w:tc>
          <w:tcPr>
            <w:tcW w:w="1273" w:type="dxa"/>
            <w:vMerge/>
          </w:tcPr>
          <w:p w:rsidR="00207731" w:rsidRPr="003F2D51" w:rsidRDefault="00207731" w:rsidP="00207731">
            <w:pPr>
              <w:pStyle w:val="TableParagraph"/>
              <w:ind w:left="142"/>
              <w:rPr>
                <w:rFonts w:eastAsia="Calibri"/>
                <w:color w:val="000000"/>
                <w:spacing w:val="-2"/>
                <w:sz w:val="24"/>
                <w:szCs w:val="24"/>
              </w:rPr>
            </w:pPr>
          </w:p>
        </w:tc>
        <w:tc>
          <w:tcPr>
            <w:tcW w:w="709"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BD</w:t>
            </w:r>
          </w:p>
        </w:tc>
        <w:tc>
          <w:tcPr>
            <w:tcW w:w="850"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EC</w:t>
            </w:r>
          </w:p>
        </w:tc>
        <w:tc>
          <w:tcPr>
            <w:tcW w:w="1559"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Cultivation technology of plant cell and tissue culture</w:t>
            </w:r>
          </w:p>
        </w:tc>
        <w:tc>
          <w:tcPr>
            <w:tcW w:w="3544" w:type="dxa"/>
          </w:tcPr>
          <w:p w:rsidR="00207731" w:rsidRPr="003F2D51" w:rsidRDefault="00207731" w:rsidP="003A6121">
            <w:pPr>
              <w:ind w:left="113" w:right="113"/>
              <w:jc w:val="both"/>
              <w:rPr>
                <w:rFonts w:ascii="Times New Roman" w:hAnsi="Times New Roman" w:cs="Times New Roman"/>
                <w:sz w:val="24"/>
                <w:szCs w:val="24"/>
                <w:lang w:val="kk-KZ"/>
              </w:rPr>
            </w:pPr>
            <w:r w:rsidRPr="003F2D51">
              <w:rPr>
                <w:rFonts w:ascii="Times New Roman" w:hAnsi="Times New Roman" w:cs="Times New Roman"/>
                <w:sz w:val="24"/>
                <w:szCs w:val="24"/>
              </w:rPr>
              <w:t>Technique of growing culture of plant objects in vitro. Callus cultures. Dedifferentiation and callus formation. Suspension culture of plant cells. Methods of isolation and cultivation of protoplasts. Fusion of protoplasts. Hybridization of somatic cells. Students should know in vitro cultivation of plant cells and tissues for use in biotechnological processes.</w:t>
            </w:r>
          </w:p>
        </w:tc>
        <w:tc>
          <w:tcPr>
            <w:tcW w:w="986" w:type="dxa"/>
          </w:tcPr>
          <w:p w:rsidR="00207731" w:rsidRPr="003F2D51" w:rsidRDefault="00207731" w:rsidP="00207731">
            <w:pPr>
              <w:jc w:val="center"/>
              <w:rPr>
                <w:rFonts w:ascii="Times New Roman" w:hAnsi="Times New Roman" w:cs="Times New Roman"/>
                <w:sz w:val="24"/>
                <w:szCs w:val="24"/>
              </w:rPr>
            </w:pP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r w:rsidRPr="00384FC6">
              <w:rPr>
                <w:b/>
              </w:rPr>
              <w:t>ѵ</w:t>
            </w:r>
          </w:p>
        </w:tc>
        <w:tc>
          <w:tcPr>
            <w:tcW w:w="426" w:type="dxa"/>
          </w:tcPr>
          <w:p w:rsidR="00207731" w:rsidRPr="00DC7761" w:rsidRDefault="00207731" w:rsidP="00207731">
            <w:pPr>
              <w:pStyle w:val="TableParagraph"/>
              <w:ind w:left="223"/>
              <w:rPr>
                <w:b/>
              </w:rPr>
            </w:pPr>
            <w:r w:rsidRPr="00384FC6">
              <w:rPr>
                <w:b/>
              </w:rPr>
              <w:t>ѵ</w:t>
            </w:r>
          </w:p>
        </w:tc>
        <w:tc>
          <w:tcPr>
            <w:tcW w:w="425" w:type="dxa"/>
          </w:tcPr>
          <w:p w:rsidR="00207731" w:rsidRPr="00DC7761" w:rsidRDefault="00207731" w:rsidP="00207731">
            <w:pPr>
              <w:pStyle w:val="TableParagraph"/>
              <w:ind w:left="223"/>
            </w:pPr>
            <w:r w:rsidRPr="00384FC6">
              <w:rPr>
                <w:b/>
              </w:rPr>
              <w:t>ѵ</w:t>
            </w:r>
          </w:p>
        </w:tc>
        <w:tc>
          <w:tcPr>
            <w:tcW w:w="428"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ind w:left="223"/>
              <w:rPr>
                <w:b/>
              </w:rPr>
            </w:pPr>
            <w:r w:rsidRPr="00384FC6">
              <w:rPr>
                <w:b/>
              </w:rPr>
              <w:t>ѵ</w:t>
            </w:r>
          </w:p>
        </w:tc>
        <w:tc>
          <w:tcPr>
            <w:tcW w:w="567" w:type="dxa"/>
            <w:tcBorders>
              <w:right w:val="single" w:sz="4" w:space="0" w:color="auto"/>
            </w:tcBorders>
          </w:tcPr>
          <w:p w:rsidR="00207731" w:rsidRPr="00DC7761" w:rsidRDefault="00207731" w:rsidP="00207731">
            <w:pPr>
              <w:pStyle w:val="TableParagraph"/>
              <w:ind w:left="223"/>
            </w:pP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p>
        </w:tc>
      </w:tr>
      <w:tr w:rsidR="00207731" w:rsidRPr="00DC7761" w:rsidTr="00F60A15">
        <w:trPr>
          <w:trHeight w:val="323"/>
        </w:trPr>
        <w:tc>
          <w:tcPr>
            <w:tcW w:w="419" w:type="dxa"/>
          </w:tcPr>
          <w:p w:rsidR="00207731" w:rsidRPr="00DC7761" w:rsidRDefault="002F433A" w:rsidP="00207731">
            <w:pPr>
              <w:pStyle w:val="TableParagraph"/>
              <w:ind w:left="21"/>
            </w:pPr>
            <w:r>
              <w:t>68</w:t>
            </w:r>
          </w:p>
        </w:tc>
        <w:tc>
          <w:tcPr>
            <w:tcW w:w="1273" w:type="dxa"/>
            <w:vMerge/>
          </w:tcPr>
          <w:p w:rsidR="00207731" w:rsidRPr="003F2D51" w:rsidRDefault="00207731" w:rsidP="00207731">
            <w:pPr>
              <w:pStyle w:val="TableParagraph"/>
              <w:ind w:left="142"/>
              <w:rPr>
                <w:rFonts w:eastAsia="Calibri"/>
                <w:color w:val="000000"/>
                <w:spacing w:val="-2"/>
                <w:sz w:val="24"/>
                <w:szCs w:val="24"/>
              </w:rPr>
            </w:pPr>
          </w:p>
        </w:tc>
        <w:tc>
          <w:tcPr>
            <w:tcW w:w="709"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PD</w:t>
            </w:r>
          </w:p>
        </w:tc>
        <w:tc>
          <w:tcPr>
            <w:tcW w:w="850"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EC</w:t>
            </w:r>
          </w:p>
        </w:tc>
        <w:tc>
          <w:tcPr>
            <w:tcW w:w="1559"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Biophysics</w:t>
            </w:r>
          </w:p>
        </w:tc>
        <w:tc>
          <w:tcPr>
            <w:tcW w:w="3544" w:type="dxa"/>
          </w:tcPr>
          <w:p w:rsidR="00207731" w:rsidRPr="003F2D51" w:rsidRDefault="00207731" w:rsidP="003A6121">
            <w:pPr>
              <w:ind w:left="113" w:right="113"/>
              <w:jc w:val="both"/>
              <w:rPr>
                <w:rFonts w:ascii="Times New Roman" w:hAnsi="Times New Roman" w:cs="Times New Roman"/>
                <w:sz w:val="24"/>
                <w:szCs w:val="24"/>
              </w:rPr>
            </w:pPr>
            <w:r w:rsidRPr="003F2D51">
              <w:rPr>
                <w:rFonts w:ascii="Times New Roman" w:hAnsi="Times New Roman" w:cs="Times New Roman"/>
                <w:sz w:val="24"/>
                <w:szCs w:val="24"/>
              </w:rPr>
              <w:t>Laws of biophysics and biophysical properties of biomolecule systems. Biophysics of membranes, proteins, and complex molecular systems. Student has an understanding of the basic phenomena, concepts, laws and methods of biophysics, the skills of the simplest practical calculations, as well as experimental work in the laboratory.</w:t>
            </w:r>
          </w:p>
        </w:tc>
        <w:tc>
          <w:tcPr>
            <w:tcW w:w="986" w:type="dxa"/>
          </w:tcPr>
          <w:p w:rsidR="00207731" w:rsidRPr="003F2D51" w:rsidRDefault="00207731" w:rsidP="00207731">
            <w:pPr>
              <w:jc w:val="center"/>
              <w:rPr>
                <w:rFonts w:ascii="Times New Roman" w:hAnsi="Times New Roman" w:cs="Times New Roman"/>
                <w:sz w:val="24"/>
                <w:szCs w:val="24"/>
              </w:rPr>
            </w:pPr>
            <w:r w:rsidRPr="003F2D51">
              <w:rPr>
                <w:rFonts w:ascii="Times New Roman" w:hAnsi="Times New Roman" w:cs="Times New Roman"/>
                <w:sz w:val="24"/>
                <w:szCs w:val="24"/>
              </w:rPr>
              <w:t>5</w:t>
            </w:r>
          </w:p>
        </w:tc>
        <w:tc>
          <w:tcPr>
            <w:tcW w:w="427" w:type="dxa"/>
          </w:tcPr>
          <w:p w:rsidR="00207731" w:rsidRPr="00DC7761" w:rsidRDefault="00207731" w:rsidP="00207731">
            <w:pPr>
              <w:pStyle w:val="TableParagraph"/>
              <w:ind w:left="223"/>
            </w:pPr>
          </w:p>
        </w:tc>
        <w:tc>
          <w:tcPr>
            <w:tcW w:w="426" w:type="dxa"/>
          </w:tcPr>
          <w:p w:rsidR="00207731" w:rsidRPr="00DC7761" w:rsidRDefault="00207731" w:rsidP="00207731">
            <w:pPr>
              <w:pStyle w:val="TableParagraph"/>
              <w:ind w:left="223"/>
            </w:pPr>
            <w:r w:rsidRPr="00384FC6">
              <w:rPr>
                <w:b/>
              </w:rPr>
              <w:t>ѵ</w:t>
            </w:r>
          </w:p>
        </w:tc>
        <w:tc>
          <w:tcPr>
            <w:tcW w:w="425" w:type="dxa"/>
          </w:tcPr>
          <w:p w:rsidR="00207731" w:rsidRPr="00DC7761"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pPr>
            <w:r w:rsidRPr="00384FC6">
              <w:rPr>
                <w:b/>
              </w:rPr>
              <w:t>ѵ</w:t>
            </w:r>
          </w:p>
        </w:tc>
        <w:tc>
          <w:tcPr>
            <w:tcW w:w="426" w:type="dxa"/>
          </w:tcPr>
          <w:p w:rsidR="00207731" w:rsidRPr="00DC7761" w:rsidRDefault="00207731" w:rsidP="00207731">
            <w:pPr>
              <w:pStyle w:val="TableParagraph"/>
              <w:ind w:left="223"/>
              <w:rPr>
                <w:b/>
              </w:rPr>
            </w:pPr>
          </w:p>
        </w:tc>
        <w:tc>
          <w:tcPr>
            <w:tcW w:w="425" w:type="dxa"/>
          </w:tcPr>
          <w:p w:rsidR="00207731" w:rsidRPr="00DC7761" w:rsidRDefault="00207731" w:rsidP="00207731">
            <w:pPr>
              <w:pStyle w:val="TableParagraph"/>
              <w:ind w:left="223"/>
            </w:pPr>
          </w:p>
        </w:tc>
        <w:tc>
          <w:tcPr>
            <w:tcW w:w="428" w:type="dxa"/>
          </w:tcPr>
          <w:p w:rsidR="00207731" w:rsidRPr="00DC7761" w:rsidRDefault="00207731" w:rsidP="00207731">
            <w:pPr>
              <w:pStyle w:val="TableParagraph"/>
              <w:ind w:left="223"/>
            </w:pPr>
          </w:p>
        </w:tc>
        <w:tc>
          <w:tcPr>
            <w:tcW w:w="425" w:type="dxa"/>
          </w:tcPr>
          <w:p w:rsidR="00207731" w:rsidRPr="00DC7761" w:rsidRDefault="00207731" w:rsidP="00207731">
            <w:pPr>
              <w:pStyle w:val="TableParagraph"/>
              <w:ind w:left="223"/>
              <w:rPr>
                <w:b/>
              </w:rPr>
            </w:pPr>
            <w:r w:rsidRPr="00384FC6">
              <w:rPr>
                <w:b/>
              </w:rPr>
              <w:t>ѵ</w:t>
            </w:r>
          </w:p>
        </w:tc>
        <w:tc>
          <w:tcPr>
            <w:tcW w:w="567" w:type="dxa"/>
            <w:tcBorders>
              <w:right w:val="single" w:sz="4" w:space="0" w:color="auto"/>
            </w:tcBorders>
          </w:tcPr>
          <w:p w:rsidR="00207731" w:rsidRPr="00DC7761" w:rsidRDefault="00207731" w:rsidP="00207731">
            <w:pPr>
              <w:pStyle w:val="TableParagraph"/>
              <w:ind w:left="223"/>
            </w:pPr>
          </w:p>
        </w:tc>
        <w:tc>
          <w:tcPr>
            <w:tcW w:w="577" w:type="dxa"/>
            <w:tcBorders>
              <w:right w:val="single" w:sz="4" w:space="0" w:color="auto"/>
            </w:tcBorders>
          </w:tcPr>
          <w:p w:rsidR="00207731" w:rsidRPr="00DC7761" w:rsidRDefault="00207731" w:rsidP="00207731">
            <w:pPr>
              <w:pStyle w:val="TableParagraph"/>
              <w:ind w:left="223"/>
            </w:pPr>
          </w:p>
        </w:tc>
        <w:tc>
          <w:tcPr>
            <w:tcW w:w="567" w:type="dxa"/>
            <w:tcBorders>
              <w:left w:val="single" w:sz="4" w:space="0" w:color="auto"/>
              <w:right w:val="single" w:sz="4" w:space="0" w:color="auto"/>
            </w:tcBorders>
          </w:tcPr>
          <w:p w:rsidR="00207731" w:rsidRPr="00DC7761" w:rsidRDefault="00207731" w:rsidP="00207731">
            <w:pPr>
              <w:pStyle w:val="TableParagraph"/>
              <w:ind w:left="223"/>
            </w:pPr>
          </w:p>
        </w:tc>
        <w:tc>
          <w:tcPr>
            <w:tcW w:w="567" w:type="dxa"/>
            <w:tcBorders>
              <w:left w:val="single" w:sz="4" w:space="0" w:color="auto"/>
            </w:tcBorders>
          </w:tcPr>
          <w:p w:rsidR="00207731" w:rsidRPr="00DC7761" w:rsidRDefault="00207731" w:rsidP="00207731">
            <w:pPr>
              <w:pStyle w:val="TableParagraph"/>
              <w:ind w:left="223"/>
            </w:pPr>
          </w:p>
        </w:tc>
      </w:tr>
      <w:tr w:rsidR="00207731" w:rsidRPr="00DC7761" w:rsidTr="00F60A15">
        <w:trPr>
          <w:trHeight w:val="323"/>
        </w:trPr>
        <w:tc>
          <w:tcPr>
            <w:tcW w:w="419" w:type="dxa"/>
          </w:tcPr>
          <w:p w:rsidR="00207731" w:rsidRPr="00DC7761" w:rsidRDefault="002F433A" w:rsidP="00207731">
            <w:pPr>
              <w:pStyle w:val="TableParagraph"/>
              <w:ind w:left="21"/>
            </w:pPr>
            <w:r>
              <w:t>69</w:t>
            </w:r>
          </w:p>
        </w:tc>
        <w:tc>
          <w:tcPr>
            <w:tcW w:w="1273" w:type="dxa"/>
            <w:vMerge/>
          </w:tcPr>
          <w:p w:rsidR="00207731" w:rsidRPr="003F2D51" w:rsidRDefault="00207731" w:rsidP="00207731">
            <w:pPr>
              <w:pStyle w:val="TableParagraph"/>
              <w:ind w:left="142"/>
              <w:rPr>
                <w:rFonts w:eastAsia="Calibri"/>
                <w:color w:val="000000"/>
                <w:spacing w:val="-2"/>
                <w:sz w:val="24"/>
                <w:szCs w:val="24"/>
              </w:rPr>
            </w:pPr>
          </w:p>
        </w:tc>
        <w:tc>
          <w:tcPr>
            <w:tcW w:w="709"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PD</w:t>
            </w:r>
          </w:p>
        </w:tc>
        <w:tc>
          <w:tcPr>
            <w:tcW w:w="850"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EC</w:t>
            </w:r>
          </w:p>
        </w:tc>
        <w:tc>
          <w:tcPr>
            <w:tcW w:w="1559" w:type="dxa"/>
          </w:tcPr>
          <w:p w:rsidR="00207731" w:rsidRPr="003F2D51" w:rsidRDefault="00207731" w:rsidP="00207731">
            <w:pPr>
              <w:rPr>
                <w:rFonts w:ascii="Times New Roman" w:hAnsi="Times New Roman" w:cs="Times New Roman"/>
                <w:sz w:val="24"/>
                <w:szCs w:val="24"/>
              </w:rPr>
            </w:pPr>
            <w:proofErr w:type="spellStart"/>
            <w:r w:rsidRPr="003F2D51">
              <w:rPr>
                <w:rFonts w:ascii="Times New Roman" w:hAnsi="Times New Roman" w:cs="Times New Roman"/>
                <w:sz w:val="24"/>
                <w:szCs w:val="24"/>
              </w:rPr>
              <w:t>Bionanotechnology</w:t>
            </w:r>
            <w:proofErr w:type="spellEnd"/>
          </w:p>
        </w:tc>
        <w:tc>
          <w:tcPr>
            <w:tcW w:w="3544" w:type="dxa"/>
          </w:tcPr>
          <w:p w:rsidR="00207731" w:rsidRPr="003F2D51" w:rsidRDefault="00207731" w:rsidP="003A6121">
            <w:pPr>
              <w:ind w:left="113" w:right="113"/>
              <w:jc w:val="both"/>
              <w:rPr>
                <w:rFonts w:ascii="Times New Roman" w:hAnsi="Times New Roman" w:cs="Times New Roman"/>
                <w:sz w:val="24"/>
                <w:szCs w:val="24"/>
              </w:rPr>
            </w:pPr>
            <w:proofErr w:type="spellStart"/>
            <w:r w:rsidRPr="003F2D51">
              <w:rPr>
                <w:rFonts w:ascii="Times New Roman" w:hAnsi="Times New Roman" w:cs="Times New Roman"/>
                <w:sz w:val="24"/>
                <w:szCs w:val="24"/>
              </w:rPr>
              <w:t>Bionanotechnology</w:t>
            </w:r>
            <w:proofErr w:type="spellEnd"/>
            <w:r w:rsidRPr="003F2D51">
              <w:rPr>
                <w:rFonts w:ascii="Times New Roman" w:hAnsi="Times New Roman" w:cs="Times New Roman"/>
                <w:sz w:val="24"/>
                <w:szCs w:val="24"/>
              </w:rPr>
              <w:t xml:space="preserve"> is a field of science at the intersection of biology and nanotechnology, which covers a wide range of technological approaches, including: the use of </w:t>
            </w:r>
            <w:proofErr w:type="spellStart"/>
            <w:r w:rsidRPr="003F2D51">
              <w:rPr>
                <w:rFonts w:ascii="Times New Roman" w:hAnsi="Times New Roman" w:cs="Times New Roman"/>
                <w:sz w:val="24"/>
                <w:szCs w:val="24"/>
              </w:rPr>
              <w:t>nanotechnological</w:t>
            </w:r>
            <w:proofErr w:type="spellEnd"/>
            <w:r w:rsidRPr="003F2D51">
              <w:rPr>
                <w:rFonts w:ascii="Times New Roman" w:hAnsi="Times New Roman" w:cs="Times New Roman"/>
                <w:sz w:val="24"/>
                <w:szCs w:val="24"/>
              </w:rPr>
              <w:t xml:space="preserve"> devices and </w:t>
            </w:r>
            <w:proofErr w:type="spellStart"/>
            <w:r w:rsidRPr="003F2D51">
              <w:rPr>
                <w:rFonts w:ascii="Times New Roman" w:hAnsi="Times New Roman" w:cs="Times New Roman"/>
                <w:sz w:val="24"/>
                <w:szCs w:val="24"/>
              </w:rPr>
              <w:t>nanomaterials</w:t>
            </w:r>
            <w:proofErr w:type="spellEnd"/>
            <w:r w:rsidRPr="003F2D51">
              <w:rPr>
                <w:rFonts w:ascii="Times New Roman" w:hAnsi="Times New Roman" w:cs="Times New Roman"/>
                <w:sz w:val="24"/>
                <w:szCs w:val="24"/>
              </w:rPr>
              <w:t xml:space="preserve"> in biotechnology; the use of biological molecules for </w:t>
            </w:r>
            <w:proofErr w:type="spellStart"/>
            <w:r w:rsidRPr="003F2D51">
              <w:rPr>
                <w:rFonts w:ascii="Times New Roman" w:hAnsi="Times New Roman" w:cs="Times New Roman"/>
                <w:sz w:val="24"/>
                <w:szCs w:val="24"/>
              </w:rPr>
              <w:t>nanotechnological</w:t>
            </w:r>
            <w:proofErr w:type="spellEnd"/>
            <w:r w:rsidRPr="003F2D51">
              <w:rPr>
                <w:rFonts w:ascii="Times New Roman" w:hAnsi="Times New Roman" w:cs="Times New Roman"/>
                <w:sz w:val="24"/>
                <w:szCs w:val="24"/>
              </w:rPr>
              <w:t xml:space="preserve"> purposes; </w:t>
            </w:r>
            <w:proofErr w:type="spellStart"/>
            <w:r w:rsidRPr="003F2D51">
              <w:rPr>
                <w:rFonts w:ascii="Times New Roman" w:hAnsi="Times New Roman" w:cs="Times New Roman"/>
                <w:sz w:val="24"/>
                <w:szCs w:val="24"/>
              </w:rPr>
              <w:t>nanobiophysics</w:t>
            </w:r>
            <w:proofErr w:type="spellEnd"/>
            <w:r w:rsidRPr="003F2D51">
              <w:rPr>
                <w:rFonts w:ascii="Times New Roman" w:hAnsi="Times New Roman" w:cs="Times New Roman"/>
                <w:sz w:val="24"/>
                <w:szCs w:val="24"/>
              </w:rPr>
              <w:t xml:space="preserve"> of biomolecules; folding proteins; creation of biotechnological products, the properties of which are determined by dimensional characteristics; the use of biotechnological approaches based on the principle of controlled self-organization of nanostructures.</w:t>
            </w:r>
          </w:p>
        </w:tc>
        <w:tc>
          <w:tcPr>
            <w:tcW w:w="986" w:type="dxa"/>
          </w:tcPr>
          <w:p w:rsidR="00207731" w:rsidRPr="00504E0D" w:rsidRDefault="00207731" w:rsidP="00207731">
            <w:pPr>
              <w:jc w:val="center"/>
              <w:rPr>
                <w:rFonts w:ascii="Times New Roman" w:hAnsi="Times New Roman" w:cs="Times New Roman"/>
                <w:sz w:val="24"/>
                <w:szCs w:val="24"/>
              </w:rPr>
            </w:pPr>
          </w:p>
        </w:tc>
        <w:tc>
          <w:tcPr>
            <w:tcW w:w="427" w:type="dxa"/>
          </w:tcPr>
          <w:p w:rsidR="00207731" w:rsidRPr="00504E0D" w:rsidRDefault="00207731" w:rsidP="00207731">
            <w:pPr>
              <w:pStyle w:val="TableParagraph"/>
              <w:ind w:left="223"/>
            </w:pPr>
          </w:p>
        </w:tc>
        <w:tc>
          <w:tcPr>
            <w:tcW w:w="426" w:type="dxa"/>
          </w:tcPr>
          <w:p w:rsidR="00207731" w:rsidRPr="00504E0D" w:rsidRDefault="00207731" w:rsidP="00207731">
            <w:pPr>
              <w:pStyle w:val="TableParagraph"/>
              <w:ind w:left="223"/>
            </w:pPr>
          </w:p>
        </w:tc>
        <w:tc>
          <w:tcPr>
            <w:tcW w:w="425" w:type="dxa"/>
          </w:tcPr>
          <w:p w:rsidR="00207731" w:rsidRPr="00504E0D" w:rsidRDefault="00207731" w:rsidP="00207731">
            <w:pPr>
              <w:pStyle w:val="TableParagraph"/>
              <w:spacing w:line="304" w:lineRule="exact"/>
              <w:ind w:left="223"/>
              <w:rPr>
                <w:b/>
              </w:rPr>
            </w:pPr>
          </w:p>
        </w:tc>
        <w:tc>
          <w:tcPr>
            <w:tcW w:w="426" w:type="dxa"/>
          </w:tcPr>
          <w:p w:rsidR="00207731" w:rsidRPr="00DC7761" w:rsidRDefault="00207731" w:rsidP="00207731">
            <w:pPr>
              <w:pStyle w:val="TableParagraph"/>
              <w:ind w:left="223"/>
              <w:rPr>
                <w:lang w:val="ru-RU"/>
              </w:rPr>
            </w:pPr>
            <w:r w:rsidRPr="00384FC6">
              <w:rPr>
                <w:b/>
              </w:rPr>
              <w:t>ѵ</w:t>
            </w:r>
          </w:p>
        </w:tc>
        <w:tc>
          <w:tcPr>
            <w:tcW w:w="426" w:type="dxa"/>
          </w:tcPr>
          <w:p w:rsidR="00207731" w:rsidRPr="00DC7761" w:rsidRDefault="00207731" w:rsidP="00207731">
            <w:pPr>
              <w:pStyle w:val="TableParagraph"/>
              <w:ind w:left="223"/>
              <w:rPr>
                <w:b/>
                <w:lang w:val="ru-RU"/>
              </w:rPr>
            </w:pPr>
          </w:p>
        </w:tc>
        <w:tc>
          <w:tcPr>
            <w:tcW w:w="425" w:type="dxa"/>
          </w:tcPr>
          <w:p w:rsidR="00207731" w:rsidRPr="00DC7761" w:rsidRDefault="00207731" w:rsidP="00207731">
            <w:pPr>
              <w:pStyle w:val="TableParagraph"/>
              <w:ind w:left="223"/>
              <w:rPr>
                <w:lang w:val="ru-RU"/>
              </w:rPr>
            </w:pPr>
            <w:r w:rsidRPr="00384FC6">
              <w:rPr>
                <w:b/>
              </w:rPr>
              <w:t>ѵ</w:t>
            </w:r>
          </w:p>
        </w:tc>
        <w:tc>
          <w:tcPr>
            <w:tcW w:w="428" w:type="dxa"/>
          </w:tcPr>
          <w:p w:rsidR="00207731" w:rsidRPr="00DC7761" w:rsidRDefault="00207731" w:rsidP="00207731">
            <w:pPr>
              <w:pStyle w:val="TableParagraph"/>
              <w:ind w:left="223"/>
              <w:rPr>
                <w:lang w:val="ru-RU"/>
              </w:rPr>
            </w:pPr>
          </w:p>
        </w:tc>
        <w:tc>
          <w:tcPr>
            <w:tcW w:w="425" w:type="dxa"/>
          </w:tcPr>
          <w:p w:rsidR="00207731" w:rsidRPr="00DC7761" w:rsidRDefault="00207731" w:rsidP="00207731">
            <w:pPr>
              <w:pStyle w:val="TableParagraph"/>
              <w:ind w:left="223"/>
              <w:rPr>
                <w:b/>
                <w:lang w:val="ru-RU"/>
              </w:rPr>
            </w:pPr>
          </w:p>
        </w:tc>
        <w:tc>
          <w:tcPr>
            <w:tcW w:w="567" w:type="dxa"/>
            <w:tcBorders>
              <w:right w:val="single" w:sz="4" w:space="0" w:color="auto"/>
            </w:tcBorders>
          </w:tcPr>
          <w:p w:rsidR="00207731" w:rsidRPr="00DC7761" w:rsidRDefault="00207731" w:rsidP="00207731">
            <w:pPr>
              <w:pStyle w:val="TableParagraph"/>
              <w:ind w:left="223"/>
              <w:rPr>
                <w:lang w:val="ru-RU"/>
              </w:rPr>
            </w:pPr>
          </w:p>
        </w:tc>
        <w:tc>
          <w:tcPr>
            <w:tcW w:w="577" w:type="dxa"/>
            <w:tcBorders>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tcBorders>
          </w:tcPr>
          <w:p w:rsidR="00207731" w:rsidRPr="00DC7761" w:rsidRDefault="00207731" w:rsidP="00207731">
            <w:pPr>
              <w:pStyle w:val="TableParagraph"/>
              <w:ind w:left="223"/>
              <w:rPr>
                <w:lang w:val="ru-RU"/>
              </w:rPr>
            </w:pPr>
          </w:p>
        </w:tc>
      </w:tr>
      <w:tr w:rsidR="00207731" w:rsidRPr="00DC7761" w:rsidTr="00F60A15">
        <w:trPr>
          <w:trHeight w:val="323"/>
        </w:trPr>
        <w:tc>
          <w:tcPr>
            <w:tcW w:w="419" w:type="dxa"/>
          </w:tcPr>
          <w:p w:rsidR="00207731" w:rsidRPr="002F433A" w:rsidRDefault="002F433A" w:rsidP="00207731">
            <w:pPr>
              <w:pStyle w:val="TableParagraph"/>
              <w:ind w:left="21"/>
            </w:pPr>
            <w:r>
              <w:t>70</w:t>
            </w:r>
          </w:p>
        </w:tc>
        <w:tc>
          <w:tcPr>
            <w:tcW w:w="1273"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Module of acquired new professional competencies</w:t>
            </w:r>
          </w:p>
        </w:tc>
        <w:tc>
          <w:tcPr>
            <w:tcW w:w="709"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BD</w:t>
            </w:r>
          </w:p>
        </w:tc>
        <w:tc>
          <w:tcPr>
            <w:tcW w:w="850"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EC</w:t>
            </w:r>
          </w:p>
        </w:tc>
        <w:tc>
          <w:tcPr>
            <w:tcW w:w="1559" w:type="dxa"/>
          </w:tcPr>
          <w:p w:rsidR="00207731" w:rsidRPr="003F2D51" w:rsidRDefault="00207731" w:rsidP="00207731">
            <w:pPr>
              <w:rPr>
                <w:rFonts w:ascii="Times New Roman" w:hAnsi="Times New Roman" w:cs="Times New Roman"/>
                <w:sz w:val="24"/>
                <w:szCs w:val="24"/>
              </w:rPr>
            </w:pPr>
            <w:r>
              <w:rPr>
                <w:rFonts w:ascii="Times New Roman" w:hAnsi="Times New Roman" w:cs="Times New Roman"/>
                <w:sz w:val="24"/>
                <w:szCs w:val="24"/>
              </w:rPr>
              <w:t>Subjects on-</w:t>
            </w:r>
            <w:r w:rsidRPr="003F2D51">
              <w:rPr>
                <w:rFonts w:ascii="Times New Roman" w:hAnsi="Times New Roman" w:cs="Times New Roman"/>
                <w:sz w:val="24"/>
                <w:szCs w:val="24"/>
              </w:rPr>
              <w:t>the additional educational program</w:t>
            </w:r>
          </w:p>
        </w:tc>
        <w:tc>
          <w:tcPr>
            <w:tcW w:w="3544" w:type="dxa"/>
          </w:tcPr>
          <w:p w:rsidR="00207731" w:rsidRPr="003F2D51" w:rsidRDefault="00207731" w:rsidP="003A6121">
            <w:pPr>
              <w:ind w:left="113" w:right="113"/>
              <w:jc w:val="both"/>
              <w:rPr>
                <w:rFonts w:ascii="Times New Roman" w:hAnsi="Times New Roman" w:cs="Times New Roman"/>
                <w:sz w:val="24"/>
                <w:szCs w:val="24"/>
              </w:rPr>
            </w:pPr>
            <w:r w:rsidRPr="003F2D51">
              <w:rPr>
                <w:rFonts w:ascii="Times New Roman" w:hAnsi="Times New Roman" w:cs="Times New Roman"/>
                <w:color w:val="2C2D2E"/>
                <w:sz w:val="24"/>
                <w:szCs w:val="24"/>
                <w:shd w:val="clear" w:color="auto" w:fill="FFFFFF"/>
              </w:rPr>
              <w:t>Studying additional educational program - Minor (Minor). A set of disciplines and (or) modules and other types of educational work, determined by students for study in order to form additional competencies that allow graduates to be more in demand on the labor market of the region and the country as a whole.</w:t>
            </w:r>
          </w:p>
        </w:tc>
        <w:tc>
          <w:tcPr>
            <w:tcW w:w="986" w:type="dxa"/>
          </w:tcPr>
          <w:p w:rsidR="00207731" w:rsidRPr="003F2D51" w:rsidRDefault="00207731" w:rsidP="00207731">
            <w:pPr>
              <w:jc w:val="center"/>
              <w:rPr>
                <w:rFonts w:ascii="Times New Roman" w:hAnsi="Times New Roman" w:cs="Times New Roman"/>
                <w:sz w:val="24"/>
                <w:szCs w:val="24"/>
              </w:rPr>
            </w:pPr>
            <w:r w:rsidRPr="003F2D51">
              <w:rPr>
                <w:rFonts w:ascii="Times New Roman" w:hAnsi="Times New Roman" w:cs="Times New Roman"/>
                <w:sz w:val="24"/>
                <w:szCs w:val="24"/>
              </w:rPr>
              <w:t>12</w:t>
            </w:r>
          </w:p>
        </w:tc>
        <w:tc>
          <w:tcPr>
            <w:tcW w:w="427" w:type="dxa"/>
          </w:tcPr>
          <w:p w:rsidR="00207731" w:rsidRPr="00DC7761" w:rsidRDefault="00207731" w:rsidP="00207731">
            <w:pPr>
              <w:pStyle w:val="TableParagraph"/>
              <w:ind w:left="223"/>
              <w:rPr>
                <w:lang w:val="ru-RU"/>
              </w:rPr>
            </w:pPr>
          </w:p>
        </w:tc>
        <w:tc>
          <w:tcPr>
            <w:tcW w:w="426" w:type="dxa"/>
          </w:tcPr>
          <w:p w:rsidR="00207731" w:rsidRPr="00DC7761" w:rsidRDefault="00207731" w:rsidP="00207731">
            <w:pPr>
              <w:pStyle w:val="TableParagraph"/>
              <w:ind w:left="223"/>
              <w:rPr>
                <w:lang w:val="ru-RU"/>
              </w:rPr>
            </w:pPr>
          </w:p>
        </w:tc>
        <w:tc>
          <w:tcPr>
            <w:tcW w:w="425" w:type="dxa"/>
          </w:tcPr>
          <w:p w:rsidR="00207731" w:rsidRPr="00DC7761" w:rsidRDefault="00207731" w:rsidP="00207731">
            <w:pPr>
              <w:pStyle w:val="TableParagraph"/>
              <w:spacing w:line="304" w:lineRule="exact"/>
              <w:ind w:left="223"/>
              <w:rPr>
                <w:b/>
                <w:lang w:val="ru-RU"/>
              </w:rPr>
            </w:pPr>
          </w:p>
        </w:tc>
        <w:tc>
          <w:tcPr>
            <w:tcW w:w="426" w:type="dxa"/>
          </w:tcPr>
          <w:p w:rsidR="00207731" w:rsidRPr="00DC7761" w:rsidRDefault="00207731" w:rsidP="00207731">
            <w:pPr>
              <w:pStyle w:val="TableParagraph"/>
              <w:ind w:left="223"/>
              <w:rPr>
                <w:lang w:val="ru-RU"/>
              </w:rPr>
            </w:pPr>
            <w:r w:rsidRPr="00384FC6">
              <w:rPr>
                <w:b/>
              </w:rPr>
              <w:t>ѵ</w:t>
            </w:r>
          </w:p>
        </w:tc>
        <w:tc>
          <w:tcPr>
            <w:tcW w:w="426" w:type="dxa"/>
          </w:tcPr>
          <w:p w:rsidR="00207731" w:rsidRPr="00DC7761" w:rsidRDefault="00207731" w:rsidP="00207731">
            <w:pPr>
              <w:pStyle w:val="TableParagraph"/>
              <w:ind w:left="223"/>
              <w:rPr>
                <w:b/>
                <w:lang w:val="ru-RU"/>
              </w:rPr>
            </w:pPr>
          </w:p>
        </w:tc>
        <w:tc>
          <w:tcPr>
            <w:tcW w:w="425" w:type="dxa"/>
          </w:tcPr>
          <w:p w:rsidR="00207731" w:rsidRPr="00DC7761" w:rsidRDefault="00207731" w:rsidP="00207731">
            <w:pPr>
              <w:pStyle w:val="TableParagraph"/>
              <w:ind w:left="223"/>
              <w:rPr>
                <w:lang w:val="ru-RU"/>
              </w:rPr>
            </w:pPr>
            <w:r w:rsidRPr="00384FC6">
              <w:rPr>
                <w:b/>
              </w:rPr>
              <w:t>ѵ</w:t>
            </w:r>
          </w:p>
        </w:tc>
        <w:tc>
          <w:tcPr>
            <w:tcW w:w="428" w:type="dxa"/>
          </w:tcPr>
          <w:p w:rsidR="00207731" w:rsidRPr="00DC7761" w:rsidRDefault="00207731" w:rsidP="00207731">
            <w:pPr>
              <w:pStyle w:val="TableParagraph"/>
              <w:ind w:left="223"/>
              <w:rPr>
                <w:lang w:val="ru-RU"/>
              </w:rPr>
            </w:pPr>
          </w:p>
        </w:tc>
        <w:tc>
          <w:tcPr>
            <w:tcW w:w="425" w:type="dxa"/>
          </w:tcPr>
          <w:p w:rsidR="00207731" w:rsidRPr="00DC7761" w:rsidRDefault="00207731" w:rsidP="00207731">
            <w:pPr>
              <w:pStyle w:val="TableParagraph"/>
              <w:ind w:left="223"/>
              <w:rPr>
                <w:b/>
                <w:lang w:val="ru-RU"/>
              </w:rPr>
            </w:pPr>
          </w:p>
        </w:tc>
        <w:tc>
          <w:tcPr>
            <w:tcW w:w="567" w:type="dxa"/>
            <w:tcBorders>
              <w:right w:val="single" w:sz="4" w:space="0" w:color="auto"/>
            </w:tcBorders>
          </w:tcPr>
          <w:p w:rsidR="00207731" w:rsidRPr="00DC7761" w:rsidRDefault="00207731" w:rsidP="00207731">
            <w:pPr>
              <w:pStyle w:val="TableParagraph"/>
              <w:ind w:left="223"/>
              <w:rPr>
                <w:lang w:val="ru-RU"/>
              </w:rPr>
            </w:pPr>
          </w:p>
        </w:tc>
        <w:tc>
          <w:tcPr>
            <w:tcW w:w="577" w:type="dxa"/>
            <w:tcBorders>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tcBorders>
          </w:tcPr>
          <w:p w:rsidR="00207731" w:rsidRPr="00DC7761" w:rsidRDefault="00207731" w:rsidP="00207731">
            <w:pPr>
              <w:pStyle w:val="TableParagraph"/>
              <w:ind w:left="223"/>
              <w:rPr>
                <w:lang w:val="ru-RU"/>
              </w:rPr>
            </w:pPr>
          </w:p>
        </w:tc>
      </w:tr>
      <w:tr w:rsidR="00207731" w:rsidRPr="00DC7761" w:rsidTr="00F60A15">
        <w:trPr>
          <w:trHeight w:val="323"/>
        </w:trPr>
        <w:tc>
          <w:tcPr>
            <w:tcW w:w="419" w:type="dxa"/>
          </w:tcPr>
          <w:p w:rsidR="00207731" w:rsidRPr="002F433A" w:rsidRDefault="002F433A" w:rsidP="00207731">
            <w:pPr>
              <w:pStyle w:val="TableParagraph"/>
              <w:ind w:left="21"/>
            </w:pPr>
            <w:r>
              <w:t>71</w:t>
            </w:r>
          </w:p>
        </w:tc>
        <w:tc>
          <w:tcPr>
            <w:tcW w:w="1273" w:type="dxa"/>
            <w:vMerge w:val="restart"/>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Final certification module</w:t>
            </w:r>
          </w:p>
        </w:tc>
        <w:tc>
          <w:tcPr>
            <w:tcW w:w="709"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PD</w:t>
            </w:r>
          </w:p>
        </w:tc>
        <w:tc>
          <w:tcPr>
            <w:tcW w:w="850"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UC</w:t>
            </w:r>
          </w:p>
        </w:tc>
        <w:tc>
          <w:tcPr>
            <w:tcW w:w="1559" w:type="dxa"/>
          </w:tcPr>
          <w:p w:rsidR="00207731" w:rsidRPr="003F2D51" w:rsidRDefault="00207731" w:rsidP="00207731">
            <w:pPr>
              <w:rPr>
                <w:rFonts w:ascii="Times New Roman" w:hAnsi="Times New Roman" w:cs="Times New Roman"/>
                <w:sz w:val="24"/>
                <w:szCs w:val="24"/>
              </w:rPr>
            </w:pPr>
            <w:proofErr w:type="spellStart"/>
            <w:r>
              <w:rPr>
                <w:rFonts w:ascii="Times New Roman" w:hAnsi="Times New Roman" w:cs="Times New Roman"/>
                <w:sz w:val="24"/>
                <w:szCs w:val="24"/>
              </w:rPr>
              <w:t>Predegree</w:t>
            </w:r>
            <w:proofErr w:type="spellEnd"/>
            <w:r w:rsidRPr="003F2D51">
              <w:rPr>
                <w:rFonts w:ascii="Times New Roman" w:hAnsi="Times New Roman" w:cs="Times New Roman"/>
                <w:sz w:val="24"/>
                <w:szCs w:val="24"/>
              </w:rPr>
              <w:t xml:space="preserve"> or industrial pr</w:t>
            </w:r>
            <w:r>
              <w:rPr>
                <w:rFonts w:ascii="Times New Roman" w:hAnsi="Times New Roman" w:cs="Times New Roman"/>
                <w:sz w:val="24"/>
                <w:szCs w:val="24"/>
              </w:rPr>
              <w:t>actice</w:t>
            </w:r>
          </w:p>
        </w:tc>
        <w:tc>
          <w:tcPr>
            <w:tcW w:w="3544" w:type="dxa"/>
          </w:tcPr>
          <w:p w:rsidR="00207731" w:rsidRPr="003F2D51" w:rsidRDefault="00207731" w:rsidP="003A6121">
            <w:pPr>
              <w:ind w:left="113" w:right="113"/>
              <w:jc w:val="both"/>
              <w:rPr>
                <w:rFonts w:ascii="Times New Roman" w:hAnsi="Times New Roman" w:cs="Times New Roman"/>
                <w:sz w:val="24"/>
                <w:szCs w:val="24"/>
              </w:rPr>
            </w:pPr>
            <w:r w:rsidRPr="003F2D51">
              <w:rPr>
                <w:rFonts w:ascii="Times New Roman" w:hAnsi="Times New Roman" w:cs="Times New Roman"/>
                <w:sz w:val="24"/>
                <w:szCs w:val="24"/>
              </w:rPr>
              <w:t>Pre-graduate practice and subsequent diploma design or research work is intended for independent professional activity. The purpose of pre-graduate practice is to acquire the student's production skills for independent work, to collect data for the completion of the final qualification work or source data for research work.</w:t>
            </w:r>
          </w:p>
        </w:tc>
        <w:tc>
          <w:tcPr>
            <w:tcW w:w="986" w:type="dxa"/>
          </w:tcPr>
          <w:p w:rsidR="00207731" w:rsidRPr="003F2D51" w:rsidRDefault="00207731" w:rsidP="00207731">
            <w:pPr>
              <w:jc w:val="center"/>
              <w:rPr>
                <w:rFonts w:ascii="Times New Roman" w:hAnsi="Times New Roman" w:cs="Times New Roman"/>
                <w:sz w:val="24"/>
                <w:szCs w:val="24"/>
              </w:rPr>
            </w:pPr>
            <w:r w:rsidRPr="003F2D51">
              <w:rPr>
                <w:rFonts w:ascii="Times New Roman" w:hAnsi="Times New Roman" w:cs="Times New Roman"/>
                <w:sz w:val="24"/>
                <w:szCs w:val="24"/>
              </w:rPr>
              <w:t>8</w:t>
            </w:r>
          </w:p>
        </w:tc>
        <w:tc>
          <w:tcPr>
            <w:tcW w:w="427" w:type="dxa"/>
          </w:tcPr>
          <w:p w:rsidR="00207731" w:rsidRPr="00DC7761" w:rsidRDefault="00207731" w:rsidP="00207731">
            <w:pPr>
              <w:pStyle w:val="TableParagraph"/>
              <w:ind w:left="223"/>
              <w:rPr>
                <w:lang w:val="ru-RU"/>
              </w:rPr>
            </w:pPr>
          </w:p>
        </w:tc>
        <w:tc>
          <w:tcPr>
            <w:tcW w:w="426" w:type="dxa"/>
          </w:tcPr>
          <w:p w:rsidR="00207731" w:rsidRPr="00DC7761" w:rsidRDefault="00207731" w:rsidP="00207731">
            <w:pPr>
              <w:pStyle w:val="TableParagraph"/>
              <w:ind w:left="223"/>
              <w:rPr>
                <w:lang w:val="ru-RU"/>
              </w:rPr>
            </w:pPr>
            <w:r w:rsidRPr="00384FC6">
              <w:rPr>
                <w:b/>
              </w:rPr>
              <w:t>ѵ</w:t>
            </w:r>
          </w:p>
        </w:tc>
        <w:tc>
          <w:tcPr>
            <w:tcW w:w="425" w:type="dxa"/>
          </w:tcPr>
          <w:p w:rsidR="00207731" w:rsidRPr="00DC7761" w:rsidRDefault="00207731" w:rsidP="00207731">
            <w:pPr>
              <w:pStyle w:val="TableParagraph"/>
              <w:spacing w:line="304" w:lineRule="exact"/>
              <w:ind w:left="223"/>
              <w:rPr>
                <w:b/>
                <w:lang w:val="ru-RU"/>
              </w:rPr>
            </w:pPr>
          </w:p>
        </w:tc>
        <w:tc>
          <w:tcPr>
            <w:tcW w:w="426" w:type="dxa"/>
          </w:tcPr>
          <w:p w:rsidR="00207731" w:rsidRPr="00DC7761" w:rsidRDefault="00207731" w:rsidP="00207731">
            <w:pPr>
              <w:pStyle w:val="TableParagraph"/>
              <w:ind w:left="223"/>
              <w:rPr>
                <w:lang w:val="ru-RU"/>
              </w:rPr>
            </w:pPr>
            <w:r w:rsidRPr="00384FC6">
              <w:rPr>
                <w:b/>
              </w:rPr>
              <w:t>ѵ</w:t>
            </w:r>
          </w:p>
        </w:tc>
        <w:tc>
          <w:tcPr>
            <w:tcW w:w="426" w:type="dxa"/>
          </w:tcPr>
          <w:p w:rsidR="00207731" w:rsidRPr="00DC7761" w:rsidRDefault="00207731" w:rsidP="00207731">
            <w:pPr>
              <w:pStyle w:val="TableParagraph"/>
              <w:ind w:left="223"/>
              <w:rPr>
                <w:b/>
                <w:lang w:val="ru-RU"/>
              </w:rPr>
            </w:pPr>
          </w:p>
        </w:tc>
        <w:tc>
          <w:tcPr>
            <w:tcW w:w="425" w:type="dxa"/>
          </w:tcPr>
          <w:p w:rsidR="00207731" w:rsidRPr="00DC7761" w:rsidRDefault="00207731" w:rsidP="00207731">
            <w:pPr>
              <w:pStyle w:val="TableParagraph"/>
              <w:ind w:left="223"/>
              <w:rPr>
                <w:lang w:val="ru-RU"/>
              </w:rPr>
            </w:pPr>
            <w:r w:rsidRPr="00384FC6">
              <w:rPr>
                <w:b/>
              </w:rPr>
              <w:t>ѵ</w:t>
            </w:r>
          </w:p>
        </w:tc>
        <w:tc>
          <w:tcPr>
            <w:tcW w:w="428" w:type="dxa"/>
          </w:tcPr>
          <w:p w:rsidR="00207731" w:rsidRPr="00DC7761" w:rsidRDefault="00207731" w:rsidP="00207731">
            <w:pPr>
              <w:pStyle w:val="TableParagraph"/>
              <w:ind w:left="223"/>
              <w:rPr>
                <w:lang w:val="ru-RU"/>
              </w:rPr>
            </w:pPr>
            <w:r w:rsidRPr="00384FC6">
              <w:rPr>
                <w:b/>
              </w:rPr>
              <w:t>ѵ</w:t>
            </w:r>
          </w:p>
        </w:tc>
        <w:tc>
          <w:tcPr>
            <w:tcW w:w="425" w:type="dxa"/>
          </w:tcPr>
          <w:p w:rsidR="00207731" w:rsidRPr="00DC7761" w:rsidRDefault="00207731" w:rsidP="00207731">
            <w:pPr>
              <w:pStyle w:val="TableParagraph"/>
              <w:ind w:left="223"/>
              <w:rPr>
                <w:b/>
                <w:lang w:val="ru-RU"/>
              </w:rPr>
            </w:pPr>
            <w:r w:rsidRPr="00384FC6">
              <w:rPr>
                <w:b/>
              </w:rPr>
              <w:t>ѵ</w:t>
            </w:r>
          </w:p>
        </w:tc>
        <w:tc>
          <w:tcPr>
            <w:tcW w:w="567" w:type="dxa"/>
            <w:tcBorders>
              <w:right w:val="single" w:sz="4" w:space="0" w:color="auto"/>
            </w:tcBorders>
          </w:tcPr>
          <w:p w:rsidR="00207731" w:rsidRPr="00DC7761" w:rsidRDefault="00207731" w:rsidP="00207731">
            <w:pPr>
              <w:pStyle w:val="TableParagraph"/>
              <w:ind w:left="223"/>
              <w:rPr>
                <w:lang w:val="ru-RU"/>
              </w:rPr>
            </w:pPr>
            <w:r w:rsidRPr="00384FC6">
              <w:rPr>
                <w:b/>
              </w:rPr>
              <w:t>ѵ</w:t>
            </w:r>
          </w:p>
        </w:tc>
        <w:tc>
          <w:tcPr>
            <w:tcW w:w="577" w:type="dxa"/>
            <w:tcBorders>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right w:val="single" w:sz="4" w:space="0" w:color="auto"/>
            </w:tcBorders>
          </w:tcPr>
          <w:p w:rsidR="00207731" w:rsidRPr="00DC7761" w:rsidRDefault="00207731" w:rsidP="00207731">
            <w:pPr>
              <w:pStyle w:val="TableParagraph"/>
              <w:ind w:left="223"/>
              <w:rPr>
                <w:lang w:val="ru-RU"/>
              </w:rPr>
            </w:pPr>
          </w:p>
        </w:tc>
        <w:tc>
          <w:tcPr>
            <w:tcW w:w="567" w:type="dxa"/>
            <w:tcBorders>
              <w:left w:val="single" w:sz="4" w:space="0" w:color="auto"/>
            </w:tcBorders>
          </w:tcPr>
          <w:p w:rsidR="00207731" w:rsidRPr="00DC7761" w:rsidRDefault="00207731" w:rsidP="00207731">
            <w:pPr>
              <w:pStyle w:val="TableParagraph"/>
              <w:ind w:left="223"/>
              <w:rPr>
                <w:lang w:val="ru-RU"/>
              </w:rPr>
            </w:pPr>
            <w:r w:rsidRPr="00384FC6">
              <w:rPr>
                <w:b/>
              </w:rPr>
              <w:t>ѵ</w:t>
            </w:r>
          </w:p>
        </w:tc>
      </w:tr>
      <w:tr w:rsidR="00207731" w:rsidRPr="00DC7761" w:rsidTr="00F60A15">
        <w:trPr>
          <w:trHeight w:val="323"/>
        </w:trPr>
        <w:tc>
          <w:tcPr>
            <w:tcW w:w="419" w:type="dxa"/>
          </w:tcPr>
          <w:p w:rsidR="00207731" w:rsidRPr="002F433A" w:rsidRDefault="002F433A" w:rsidP="00207731">
            <w:pPr>
              <w:pStyle w:val="TableParagraph"/>
              <w:ind w:left="21"/>
            </w:pPr>
            <w:r>
              <w:t>72</w:t>
            </w:r>
          </w:p>
        </w:tc>
        <w:tc>
          <w:tcPr>
            <w:tcW w:w="1273" w:type="dxa"/>
            <w:vMerge/>
          </w:tcPr>
          <w:p w:rsidR="00207731" w:rsidRPr="003F2D51" w:rsidRDefault="00207731" w:rsidP="00207731">
            <w:pPr>
              <w:pStyle w:val="TableParagraph"/>
              <w:ind w:left="142"/>
              <w:rPr>
                <w:rFonts w:eastAsia="Calibri"/>
                <w:color w:val="000000"/>
                <w:spacing w:val="-2"/>
                <w:sz w:val="24"/>
                <w:szCs w:val="24"/>
                <w:lang w:val="ru-RU"/>
              </w:rPr>
            </w:pPr>
          </w:p>
        </w:tc>
        <w:tc>
          <w:tcPr>
            <w:tcW w:w="709" w:type="dxa"/>
          </w:tcPr>
          <w:p w:rsidR="00207731" w:rsidRPr="003F2D51" w:rsidRDefault="00207731" w:rsidP="00207731">
            <w:pPr>
              <w:rPr>
                <w:rFonts w:ascii="Times New Roman" w:hAnsi="Times New Roman" w:cs="Times New Roman"/>
                <w:sz w:val="24"/>
                <w:szCs w:val="24"/>
              </w:rPr>
            </w:pPr>
          </w:p>
        </w:tc>
        <w:tc>
          <w:tcPr>
            <w:tcW w:w="850" w:type="dxa"/>
          </w:tcPr>
          <w:p w:rsidR="00207731" w:rsidRPr="003F2D51" w:rsidRDefault="00207731" w:rsidP="00207731">
            <w:pPr>
              <w:rPr>
                <w:rFonts w:ascii="Times New Roman" w:hAnsi="Times New Roman" w:cs="Times New Roman"/>
                <w:sz w:val="24"/>
                <w:szCs w:val="24"/>
              </w:rPr>
            </w:pPr>
          </w:p>
        </w:tc>
        <w:tc>
          <w:tcPr>
            <w:tcW w:w="1559" w:type="dxa"/>
          </w:tcPr>
          <w:p w:rsidR="00207731" w:rsidRPr="003F2D51" w:rsidRDefault="00207731" w:rsidP="00207731">
            <w:pPr>
              <w:rPr>
                <w:rFonts w:ascii="Times New Roman" w:hAnsi="Times New Roman" w:cs="Times New Roman"/>
                <w:sz w:val="24"/>
                <w:szCs w:val="24"/>
              </w:rPr>
            </w:pPr>
            <w:r w:rsidRPr="003F2D51">
              <w:rPr>
                <w:rFonts w:ascii="Times New Roman" w:hAnsi="Times New Roman" w:cs="Times New Roman"/>
                <w:sz w:val="24"/>
                <w:szCs w:val="24"/>
              </w:rPr>
              <w:t>Writing and defending a thesis, a graduate work of preparing and passing a comprehensive exam</w:t>
            </w:r>
          </w:p>
        </w:tc>
        <w:tc>
          <w:tcPr>
            <w:tcW w:w="3544" w:type="dxa"/>
          </w:tcPr>
          <w:p w:rsidR="00207731" w:rsidRPr="003F2D51" w:rsidRDefault="00207731" w:rsidP="003A6121">
            <w:pPr>
              <w:ind w:left="113" w:right="113"/>
              <w:jc w:val="both"/>
              <w:rPr>
                <w:rFonts w:ascii="Times New Roman" w:hAnsi="Times New Roman" w:cs="Times New Roman"/>
                <w:sz w:val="24"/>
                <w:szCs w:val="24"/>
                <w:lang w:val="kk-KZ"/>
              </w:rPr>
            </w:pPr>
            <w:r w:rsidRPr="003F2D51">
              <w:rPr>
                <w:rFonts w:ascii="Times New Roman" w:hAnsi="Times New Roman" w:cs="Times New Roman"/>
                <w:sz w:val="24"/>
                <w:szCs w:val="24"/>
              </w:rPr>
              <w:t>It provides implementation of analytical review, setting goals, study objectives, experimental part, results analysis Level of learning outcomes formation of EP is determined: possession of basic knowledge in field of natural science disciplines, skills in handling modern technology, ability to use information technologies in professional activity; critical thinking, solving tasks.</w:t>
            </w:r>
          </w:p>
        </w:tc>
        <w:tc>
          <w:tcPr>
            <w:tcW w:w="986" w:type="dxa"/>
          </w:tcPr>
          <w:p w:rsidR="00207731" w:rsidRPr="003F2D51" w:rsidRDefault="00207731" w:rsidP="00207731">
            <w:pPr>
              <w:jc w:val="center"/>
              <w:rPr>
                <w:rFonts w:ascii="Times New Roman" w:hAnsi="Times New Roman" w:cs="Times New Roman"/>
                <w:sz w:val="24"/>
                <w:szCs w:val="24"/>
              </w:rPr>
            </w:pPr>
            <w:r w:rsidRPr="003F2D51">
              <w:rPr>
                <w:rFonts w:ascii="Times New Roman" w:hAnsi="Times New Roman" w:cs="Times New Roman"/>
                <w:sz w:val="24"/>
                <w:szCs w:val="24"/>
              </w:rPr>
              <w:t>12</w:t>
            </w:r>
          </w:p>
        </w:tc>
        <w:tc>
          <w:tcPr>
            <w:tcW w:w="427" w:type="dxa"/>
          </w:tcPr>
          <w:p w:rsidR="00207731" w:rsidRPr="00DC7761" w:rsidRDefault="00207731" w:rsidP="00207731">
            <w:pPr>
              <w:pStyle w:val="TableParagraph"/>
              <w:ind w:left="223"/>
              <w:rPr>
                <w:lang w:val="ru-RU"/>
              </w:rPr>
            </w:pPr>
            <w:r w:rsidRPr="00384FC6">
              <w:rPr>
                <w:b/>
              </w:rPr>
              <w:t>ѵ</w:t>
            </w:r>
          </w:p>
        </w:tc>
        <w:tc>
          <w:tcPr>
            <w:tcW w:w="426" w:type="dxa"/>
          </w:tcPr>
          <w:p w:rsidR="00207731" w:rsidRPr="00DC7761" w:rsidRDefault="00207731" w:rsidP="00207731">
            <w:pPr>
              <w:pStyle w:val="TableParagraph"/>
              <w:ind w:left="223"/>
              <w:rPr>
                <w:lang w:val="ru-RU"/>
              </w:rPr>
            </w:pPr>
            <w:r w:rsidRPr="00384FC6">
              <w:rPr>
                <w:b/>
              </w:rPr>
              <w:t>ѵ</w:t>
            </w:r>
          </w:p>
        </w:tc>
        <w:tc>
          <w:tcPr>
            <w:tcW w:w="425" w:type="dxa"/>
          </w:tcPr>
          <w:p w:rsidR="00207731" w:rsidRPr="00DC7761" w:rsidRDefault="00207731" w:rsidP="00207731">
            <w:pPr>
              <w:pStyle w:val="TableParagraph"/>
              <w:spacing w:line="304" w:lineRule="exact"/>
              <w:ind w:left="223"/>
              <w:rPr>
                <w:b/>
                <w:lang w:val="ru-RU"/>
              </w:rPr>
            </w:pPr>
            <w:r w:rsidRPr="00384FC6">
              <w:rPr>
                <w:b/>
              </w:rPr>
              <w:t>ѵ</w:t>
            </w:r>
          </w:p>
        </w:tc>
        <w:tc>
          <w:tcPr>
            <w:tcW w:w="426" w:type="dxa"/>
          </w:tcPr>
          <w:p w:rsidR="00207731" w:rsidRPr="00DC7761" w:rsidRDefault="00207731" w:rsidP="00207731">
            <w:pPr>
              <w:pStyle w:val="TableParagraph"/>
              <w:ind w:left="223"/>
              <w:rPr>
                <w:lang w:val="ru-RU"/>
              </w:rPr>
            </w:pPr>
          </w:p>
        </w:tc>
        <w:tc>
          <w:tcPr>
            <w:tcW w:w="426" w:type="dxa"/>
          </w:tcPr>
          <w:p w:rsidR="00207731" w:rsidRPr="00DC7761" w:rsidRDefault="00207731" w:rsidP="00207731">
            <w:pPr>
              <w:pStyle w:val="TableParagraph"/>
              <w:ind w:left="223"/>
              <w:rPr>
                <w:b/>
                <w:lang w:val="ru-RU"/>
              </w:rPr>
            </w:pPr>
          </w:p>
        </w:tc>
        <w:tc>
          <w:tcPr>
            <w:tcW w:w="425" w:type="dxa"/>
          </w:tcPr>
          <w:p w:rsidR="00207731" w:rsidRPr="00DC7761" w:rsidRDefault="00207731" w:rsidP="00207731">
            <w:pPr>
              <w:pStyle w:val="TableParagraph"/>
              <w:ind w:left="223"/>
              <w:rPr>
                <w:lang w:val="ru-RU"/>
              </w:rPr>
            </w:pPr>
          </w:p>
        </w:tc>
        <w:tc>
          <w:tcPr>
            <w:tcW w:w="428" w:type="dxa"/>
          </w:tcPr>
          <w:p w:rsidR="00207731" w:rsidRPr="00DC7761" w:rsidRDefault="00207731" w:rsidP="00207731">
            <w:pPr>
              <w:pStyle w:val="TableParagraph"/>
              <w:ind w:left="223"/>
              <w:rPr>
                <w:lang w:val="ru-RU"/>
              </w:rPr>
            </w:pPr>
          </w:p>
        </w:tc>
        <w:tc>
          <w:tcPr>
            <w:tcW w:w="425" w:type="dxa"/>
          </w:tcPr>
          <w:p w:rsidR="00207731" w:rsidRPr="00DC7761" w:rsidRDefault="00207731" w:rsidP="00207731">
            <w:pPr>
              <w:pStyle w:val="TableParagraph"/>
              <w:ind w:left="223"/>
              <w:rPr>
                <w:b/>
                <w:lang w:val="ru-RU"/>
              </w:rPr>
            </w:pPr>
          </w:p>
        </w:tc>
        <w:tc>
          <w:tcPr>
            <w:tcW w:w="567" w:type="dxa"/>
            <w:tcBorders>
              <w:right w:val="single" w:sz="4" w:space="0" w:color="auto"/>
            </w:tcBorders>
          </w:tcPr>
          <w:p w:rsidR="00207731" w:rsidRPr="00DC7761" w:rsidRDefault="00207731" w:rsidP="00207731">
            <w:pPr>
              <w:pStyle w:val="TableParagraph"/>
              <w:ind w:left="223"/>
              <w:rPr>
                <w:lang w:val="ru-RU"/>
              </w:rPr>
            </w:pPr>
          </w:p>
        </w:tc>
        <w:tc>
          <w:tcPr>
            <w:tcW w:w="577" w:type="dxa"/>
            <w:tcBorders>
              <w:right w:val="single" w:sz="4" w:space="0" w:color="auto"/>
            </w:tcBorders>
          </w:tcPr>
          <w:p w:rsidR="00207731" w:rsidRPr="00DC7761" w:rsidRDefault="00207731" w:rsidP="00207731">
            <w:pPr>
              <w:pStyle w:val="TableParagraph"/>
              <w:ind w:left="223"/>
              <w:rPr>
                <w:lang w:val="ru-RU"/>
              </w:rPr>
            </w:pPr>
            <w:r w:rsidRPr="00384FC6">
              <w:rPr>
                <w:b/>
              </w:rPr>
              <w:t>ѵ</w:t>
            </w:r>
          </w:p>
        </w:tc>
        <w:tc>
          <w:tcPr>
            <w:tcW w:w="567" w:type="dxa"/>
            <w:tcBorders>
              <w:left w:val="single" w:sz="4" w:space="0" w:color="auto"/>
              <w:right w:val="single" w:sz="4" w:space="0" w:color="auto"/>
            </w:tcBorders>
          </w:tcPr>
          <w:p w:rsidR="00207731" w:rsidRPr="00DC7761" w:rsidRDefault="00207731" w:rsidP="00207731">
            <w:pPr>
              <w:pStyle w:val="TableParagraph"/>
              <w:ind w:left="223"/>
              <w:rPr>
                <w:lang w:val="ru-RU"/>
              </w:rPr>
            </w:pPr>
            <w:r w:rsidRPr="00384FC6">
              <w:rPr>
                <w:b/>
              </w:rPr>
              <w:t>ѵ</w:t>
            </w:r>
          </w:p>
        </w:tc>
        <w:tc>
          <w:tcPr>
            <w:tcW w:w="567" w:type="dxa"/>
            <w:tcBorders>
              <w:left w:val="single" w:sz="4" w:space="0" w:color="auto"/>
            </w:tcBorders>
          </w:tcPr>
          <w:p w:rsidR="00207731" w:rsidRPr="00DC7761" w:rsidRDefault="00207731" w:rsidP="00207731">
            <w:pPr>
              <w:pStyle w:val="TableParagraph"/>
              <w:ind w:left="223"/>
              <w:rPr>
                <w:lang w:val="ru-RU"/>
              </w:rPr>
            </w:pPr>
          </w:p>
        </w:tc>
      </w:tr>
    </w:tbl>
    <w:p w:rsidR="00011908" w:rsidRPr="00DC7761" w:rsidRDefault="00011908" w:rsidP="00011908">
      <w:pPr>
        <w:ind w:firstLine="708"/>
        <w:jc w:val="both"/>
        <w:rPr>
          <w:rFonts w:ascii="Times New Roman" w:hAnsi="Times New Roman" w:cs="Times New Roman"/>
          <w:bCs/>
          <w:sz w:val="24"/>
          <w:szCs w:val="24"/>
        </w:rPr>
        <w:sectPr w:rsidR="00011908" w:rsidRPr="00DC7761" w:rsidSect="00011908">
          <w:pgSz w:w="16838" w:h="11906" w:orient="landscape"/>
          <w:pgMar w:top="1701" w:right="1134" w:bottom="851" w:left="1134" w:header="709" w:footer="709" w:gutter="0"/>
          <w:cols w:space="708"/>
          <w:docGrid w:linePitch="360"/>
        </w:sectPr>
      </w:pPr>
    </w:p>
    <w:p w:rsidR="009B1CA9" w:rsidRPr="009B1CA9" w:rsidRDefault="009B1CA9" w:rsidP="009B1CA9">
      <w:pPr>
        <w:jc w:val="center"/>
        <w:rPr>
          <w:rFonts w:ascii="Times New Roman" w:hAnsi="Times New Roman" w:cs="Times New Roman"/>
          <w:sz w:val="28"/>
          <w:szCs w:val="28"/>
          <w:lang w:val="en-US"/>
        </w:rPr>
      </w:pPr>
      <w:r w:rsidRPr="009B1CA9">
        <w:rPr>
          <w:rFonts w:ascii="Times New Roman" w:eastAsia="Times New Roman" w:hAnsi="Times New Roman" w:cs="Times New Roman"/>
          <w:b/>
          <w:sz w:val="28"/>
          <w:szCs w:val="28"/>
          <w:lang w:val="en-US"/>
        </w:rPr>
        <w:t xml:space="preserve">5. </w:t>
      </w:r>
      <w:r w:rsidR="00C13387" w:rsidRPr="009B1CA9">
        <w:rPr>
          <w:rFonts w:ascii="Times New Roman" w:eastAsia="Times New Roman" w:hAnsi="Times New Roman" w:cs="Times New Roman"/>
          <w:b/>
          <w:sz w:val="28"/>
          <w:szCs w:val="28"/>
          <w:lang w:val="en-US"/>
        </w:rPr>
        <w:t xml:space="preserve">SUMMARY TABLE </w:t>
      </w:r>
      <w:r w:rsidR="00C13387">
        <w:rPr>
          <w:rFonts w:ascii="Times New Roman" w:eastAsia="Times New Roman" w:hAnsi="Times New Roman" w:cs="Times New Roman"/>
          <w:b/>
          <w:sz w:val="28"/>
          <w:szCs w:val="28"/>
          <w:lang w:val="en-US"/>
        </w:rPr>
        <w:t>REFLECTING THE VOLUME ASSIMILATE OF EDUCATION PROGRAM MODULES</w:t>
      </w:r>
    </w:p>
    <w:tbl>
      <w:tblPr>
        <w:tblW w:w="10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2"/>
        <w:gridCol w:w="444"/>
        <w:gridCol w:w="739"/>
        <w:gridCol w:w="407"/>
        <w:gridCol w:w="407"/>
        <w:gridCol w:w="409"/>
        <w:gridCol w:w="1087"/>
        <w:gridCol w:w="951"/>
        <w:gridCol w:w="951"/>
        <w:gridCol w:w="1358"/>
        <w:gridCol w:w="816"/>
        <w:gridCol w:w="815"/>
        <w:gridCol w:w="544"/>
        <w:gridCol w:w="544"/>
        <w:gridCol w:w="680"/>
      </w:tblGrid>
      <w:tr w:rsidR="009B1CA9" w:rsidRPr="009B1CA9" w:rsidTr="008A1179">
        <w:trPr>
          <w:trHeight w:val="315"/>
          <w:jc w:val="center"/>
        </w:trPr>
        <w:tc>
          <w:tcPr>
            <w:tcW w:w="312" w:type="dxa"/>
            <w:vMerge w:val="restart"/>
            <w:tcMar>
              <w:top w:w="15" w:type="dxa"/>
              <w:left w:w="15" w:type="dxa"/>
              <w:bottom w:w="15" w:type="dxa"/>
              <w:right w:w="15" w:type="dxa"/>
            </w:tcMar>
            <w:textDirection w:val="btLr"/>
            <w:vAlign w:val="center"/>
          </w:tcPr>
          <w:p w:rsidR="009B1CA9" w:rsidRPr="009B1CA9" w:rsidRDefault="009B1CA9" w:rsidP="008A1179">
            <w:pPr>
              <w:contextualSpacing/>
              <w:rPr>
                <w:rFonts w:ascii="Times New Roman" w:hAnsi="Times New Roman" w:cs="Times New Roman"/>
                <w:sz w:val="24"/>
                <w:szCs w:val="24"/>
                <w:lang w:val="en-US"/>
              </w:rPr>
            </w:pPr>
            <w:r w:rsidRPr="009B1CA9">
              <w:rPr>
                <w:rFonts w:ascii="Times New Roman" w:hAnsi="Times New Roman" w:cs="Times New Roman"/>
                <w:color w:val="000000"/>
                <w:sz w:val="24"/>
                <w:szCs w:val="24"/>
                <w:lang w:val="en-US"/>
              </w:rPr>
              <w:t>Course of study</w:t>
            </w:r>
          </w:p>
        </w:tc>
        <w:tc>
          <w:tcPr>
            <w:tcW w:w="444" w:type="dxa"/>
            <w:vMerge w:val="restart"/>
            <w:tcMar>
              <w:top w:w="15" w:type="dxa"/>
              <w:left w:w="15" w:type="dxa"/>
              <w:bottom w:w="15" w:type="dxa"/>
              <w:right w:w="15" w:type="dxa"/>
            </w:tcMar>
            <w:textDirection w:val="btLr"/>
            <w:vAlign w:val="center"/>
          </w:tcPr>
          <w:p w:rsidR="009B1CA9" w:rsidRPr="009B1CA9" w:rsidRDefault="009B1CA9" w:rsidP="008A1179">
            <w:pPr>
              <w:contextualSpacing/>
              <w:rPr>
                <w:rFonts w:ascii="Times New Roman" w:hAnsi="Times New Roman" w:cs="Times New Roman"/>
                <w:sz w:val="24"/>
                <w:szCs w:val="24"/>
                <w:lang w:val="en-US"/>
              </w:rPr>
            </w:pPr>
            <w:r w:rsidRPr="009B1CA9">
              <w:rPr>
                <w:rFonts w:ascii="Times New Roman" w:hAnsi="Times New Roman" w:cs="Times New Roman"/>
                <w:color w:val="000000"/>
                <w:sz w:val="24"/>
                <w:szCs w:val="24"/>
                <w:lang w:val="en-US"/>
              </w:rPr>
              <w:t>Semester</w:t>
            </w:r>
          </w:p>
        </w:tc>
        <w:tc>
          <w:tcPr>
            <w:tcW w:w="739" w:type="dxa"/>
            <w:vMerge w:val="restart"/>
            <w:tcMar>
              <w:top w:w="15" w:type="dxa"/>
              <w:left w:w="15" w:type="dxa"/>
              <w:bottom w:w="15" w:type="dxa"/>
              <w:right w:w="15" w:type="dxa"/>
            </w:tcMar>
            <w:textDirection w:val="btLr"/>
            <w:vAlign w:val="center"/>
          </w:tcPr>
          <w:p w:rsidR="009B1CA9" w:rsidRPr="009B1CA9" w:rsidRDefault="009B1CA9" w:rsidP="008A1179">
            <w:pPr>
              <w:contextualSpacing/>
              <w:rPr>
                <w:rFonts w:ascii="Times New Roman" w:hAnsi="Times New Roman" w:cs="Times New Roman"/>
                <w:sz w:val="24"/>
                <w:szCs w:val="24"/>
                <w:lang w:val="en-US"/>
              </w:rPr>
            </w:pPr>
            <w:r w:rsidRPr="009B1CA9">
              <w:rPr>
                <w:rFonts w:ascii="Times New Roman" w:hAnsi="Times New Roman" w:cs="Times New Roman"/>
                <w:color w:val="000000"/>
                <w:sz w:val="24"/>
                <w:szCs w:val="24"/>
                <w:lang w:val="en-US"/>
              </w:rPr>
              <w:t>Number of modules to be mastered</w:t>
            </w:r>
          </w:p>
        </w:tc>
        <w:tc>
          <w:tcPr>
            <w:tcW w:w="1223" w:type="dxa"/>
            <w:gridSpan w:val="3"/>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 w:val="24"/>
                <w:szCs w:val="24"/>
                <w:lang w:val="en-US"/>
              </w:rPr>
            </w:pPr>
            <w:r w:rsidRPr="009B1CA9">
              <w:rPr>
                <w:rFonts w:ascii="Times New Roman" w:hAnsi="Times New Roman" w:cs="Times New Roman"/>
                <w:color w:val="000000"/>
                <w:sz w:val="24"/>
                <w:szCs w:val="24"/>
                <w:lang w:val="en-US"/>
              </w:rPr>
              <w:t>Number of subjects studied</w:t>
            </w:r>
          </w:p>
        </w:tc>
        <w:tc>
          <w:tcPr>
            <w:tcW w:w="5163" w:type="dxa"/>
            <w:gridSpan w:val="5"/>
            <w:tcMar>
              <w:top w:w="15" w:type="dxa"/>
              <w:left w:w="15" w:type="dxa"/>
              <w:bottom w:w="15" w:type="dxa"/>
              <w:right w:w="15" w:type="dxa"/>
            </w:tcMar>
          </w:tcPr>
          <w:p w:rsidR="009B1CA9" w:rsidRPr="009B1CA9" w:rsidRDefault="009B1CA9" w:rsidP="008A1179">
            <w:pPr>
              <w:jc w:val="center"/>
              <w:rPr>
                <w:rFonts w:ascii="Times New Roman" w:hAnsi="Times New Roman" w:cs="Times New Roman"/>
                <w:sz w:val="24"/>
                <w:szCs w:val="24"/>
                <w:lang w:val="en-US"/>
              </w:rPr>
            </w:pPr>
            <w:r w:rsidRPr="009B1CA9">
              <w:rPr>
                <w:rFonts w:ascii="Times New Roman" w:hAnsi="Times New Roman" w:cs="Times New Roman"/>
                <w:sz w:val="24"/>
                <w:szCs w:val="24"/>
                <w:lang w:val="en-US"/>
              </w:rPr>
              <w:t>Number of credits KZ</w:t>
            </w:r>
          </w:p>
        </w:tc>
        <w:tc>
          <w:tcPr>
            <w:tcW w:w="815" w:type="dxa"/>
            <w:vMerge w:val="restart"/>
            <w:tcMar>
              <w:top w:w="15" w:type="dxa"/>
              <w:left w:w="15" w:type="dxa"/>
              <w:bottom w:w="15" w:type="dxa"/>
              <w:right w:w="15" w:type="dxa"/>
            </w:tcMar>
            <w:vAlign w:val="center"/>
          </w:tcPr>
          <w:p w:rsidR="009B1CA9" w:rsidRPr="009B1CA9" w:rsidRDefault="009B1CA9" w:rsidP="008A1179">
            <w:pPr>
              <w:rPr>
                <w:rFonts w:ascii="Times New Roman" w:hAnsi="Times New Roman" w:cs="Times New Roman"/>
                <w:sz w:val="24"/>
                <w:szCs w:val="24"/>
                <w:lang w:val="en-US"/>
              </w:rPr>
            </w:pPr>
            <w:r w:rsidRPr="009B1CA9">
              <w:rPr>
                <w:rFonts w:ascii="Times New Roman" w:hAnsi="Times New Roman" w:cs="Times New Roman"/>
                <w:color w:val="000000"/>
                <w:sz w:val="24"/>
                <w:szCs w:val="24"/>
                <w:lang w:val="en-US"/>
              </w:rPr>
              <w:t>Total in hours</w:t>
            </w:r>
          </w:p>
        </w:tc>
        <w:tc>
          <w:tcPr>
            <w:tcW w:w="544" w:type="dxa"/>
            <w:vMerge w:val="restart"/>
            <w:tcMar>
              <w:top w:w="15" w:type="dxa"/>
              <w:left w:w="15" w:type="dxa"/>
              <w:bottom w:w="15" w:type="dxa"/>
              <w:right w:w="15" w:type="dxa"/>
            </w:tcMar>
            <w:textDirection w:val="btLr"/>
            <w:vAlign w:val="center"/>
          </w:tcPr>
          <w:p w:rsidR="009B1CA9" w:rsidRPr="009B1CA9" w:rsidRDefault="009B1CA9" w:rsidP="008A1179">
            <w:pPr>
              <w:jc w:val="center"/>
              <w:rPr>
                <w:rFonts w:ascii="Times New Roman" w:hAnsi="Times New Roman" w:cs="Times New Roman"/>
                <w:sz w:val="24"/>
                <w:szCs w:val="24"/>
                <w:lang w:val="en-US"/>
              </w:rPr>
            </w:pPr>
            <w:r w:rsidRPr="009B1CA9">
              <w:rPr>
                <w:rFonts w:ascii="Times New Roman" w:hAnsi="Times New Roman" w:cs="Times New Roman"/>
                <w:sz w:val="24"/>
                <w:szCs w:val="24"/>
                <w:lang w:val="en-US"/>
              </w:rPr>
              <w:t>Total credits KZ</w:t>
            </w:r>
          </w:p>
        </w:tc>
        <w:tc>
          <w:tcPr>
            <w:tcW w:w="1224" w:type="dxa"/>
            <w:gridSpan w:val="2"/>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 w:val="24"/>
                <w:szCs w:val="24"/>
                <w:lang w:val="en-US"/>
              </w:rPr>
            </w:pPr>
            <w:r w:rsidRPr="009B1CA9">
              <w:rPr>
                <w:rFonts w:ascii="Times New Roman" w:hAnsi="Times New Roman" w:cs="Times New Roman"/>
                <w:color w:val="000000"/>
                <w:sz w:val="24"/>
                <w:szCs w:val="24"/>
                <w:lang w:val="en-US"/>
              </w:rPr>
              <w:t>Quantity</w:t>
            </w:r>
          </w:p>
        </w:tc>
      </w:tr>
      <w:tr w:rsidR="009B1CA9" w:rsidRPr="009B1CA9" w:rsidTr="008A1179">
        <w:trPr>
          <w:cantSplit/>
          <w:trHeight w:val="1152"/>
          <w:jc w:val="center"/>
        </w:trPr>
        <w:tc>
          <w:tcPr>
            <w:tcW w:w="312" w:type="dxa"/>
            <w:vMerge/>
          </w:tcPr>
          <w:p w:rsidR="009B1CA9" w:rsidRPr="009B1CA9" w:rsidRDefault="009B1CA9" w:rsidP="008A1179">
            <w:pPr>
              <w:rPr>
                <w:rFonts w:ascii="Times New Roman" w:hAnsi="Times New Roman" w:cs="Times New Roman"/>
                <w:sz w:val="24"/>
                <w:szCs w:val="24"/>
                <w:lang w:val="en-US"/>
              </w:rPr>
            </w:pPr>
          </w:p>
        </w:tc>
        <w:tc>
          <w:tcPr>
            <w:tcW w:w="444" w:type="dxa"/>
            <w:vMerge/>
          </w:tcPr>
          <w:p w:rsidR="009B1CA9" w:rsidRPr="009B1CA9" w:rsidRDefault="009B1CA9" w:rsidP="008A1179">
            <w:pPr>
              <w:rPr>
                <w:rFonts w:ascii="Times New Roman" w:hAnsi="Times New Roman" w:cs="Times New Roman"/>
                <w:sz w:val="24"/>
                <w:szCs w:val="24"/>
                <w:lang w:val="en-US"/>
              </w:rPr>
            </w:pPr>
          </w:p>
        </w:tc>
        <w:tc>
          <w:tcPr>
            <w:tcW w:w="739" w:type="dxa"/>
            <w:vMerge/>
          </w:tcPr>
          <w:p w:rsidR="009B1CA9" w:rsidRPr="009B1CA9" w:rsidRDefault="009B1CA9" w:rsidP="008A1179">
            <w:pPr>
              <w:rPr>
                <w:rFonts w:ascii="Times New Roman" w:hAnsi="Times New Roman" w:cs="Times New Roman"/>
                <w:sz w:val="24"/>
                <w:szCs w:val="24"/>
                <w:lang w:val="en-US"/>
              </w:rPr>
            </w:pPr>
          </w:p>
        </w:tc>
        <w:tc>
          <w:tcPr>
            <w:tcW w:w="407" w:type="dxa"/>
            <w:tcMar>
              <w:top w:w="15" w:type="dxa"/>
              <w:left w:w="15" w:type="dxa"/>
              <w:bottom w:w="15" w:type="dxa"/>
              <w:right w:w="15" w:type="dxa"/>
            </w:tcMar>
            <w:textDirection w:val="btLr"/>
            <w:vAlign w:val="center"/>
          </w:tcPr>
          <w:p w:rsidR="009B1CA9" w:rsidRPr="009B1CA9" w:rsidRDefault="009B1CA9" w:rsidP="008A1179">
            <w:pPr>
              <w:jc w:val="center"/>
              <w:rPr>
                <w:rFonts w:ascii="Times New Roman" w:hAnsi="Times New Roman" w:cs="Times New Roman"/>
                <w:sz w:val="24"/>
                <w:szCs w:val="24"/>
                <w:lang w:val="en-US"/>
              </w:rPr>
            </w:pPr>
            <w:r w:rsidRPr="009B1CA9">
              <w:rPr>
                <w:rFonts w:ascii="Times New Roman" w:hAnsi="Times New Roman" w:cs="Times New Roman"/>
                <w:sz w:val="24"/>
                <w:szCs w:val="24"/>
                <w:lang w:val="en-US"/>
              </w:rPr>
              <w:t>OC</w:t>
            </w:r>
          </w:p>
        </w:tc>
        <w:tc>
          <w:tcPr>
            <w:tcW w:w="407" w:type="dxa"/>
            <w:tcMar>
              <w:top w:w="15" w:type="dxa"/>
              <w:left w:w="15" w:type="dxa"/>
              <w:bottom w:w="15" w:type="dxa"/>
              <w:right w:w="15" w:type="dxa"/>
            </w:tcMar>
            <w:textDirection w:val="btLr"/>
            <w:vAlign w:val="center"/>
          </w:tcPr>
          <w:p w:rsidR="009B1CA9" w:rsidRPr="009B1CA9" w:rsidRDefault="009B1CA9" w:rsidP="008A1179">
            <w:pPr>
              <w:jc w:val="center"/>
              <w:rPr>
                <w:rFonts w:ascii="Times New Roman" w:hAnsi="Times New Roman" w:cs="Times New Roman"/>
                <w:sz w:val="24"/>
                <w:szCs w:val="24"/>
                <w:lang w:val="en-US"/>
              </w:rPr>
            </w:pPr>
            <w:r w:rsidRPr="009B1CA9">
              <w:rPr>
                <w:rFonts w:ascii="Times New Roman" w:hAnsi="Times New Roman" w:cs="Times New Roman"/>
                <w:sz w:val="24"/>
                <w:szCs w:val="24"/>
                <w:lang w:val="en-US"/>
              </w:rPr>
              <w:t>UC</w:t>
            </w:r>
          </w:p>
        </w:tc>
        <w:tc>
          <w:tcPr>
            <w:tcW w:w="409" w:type="dxa"/>
            <w:tcMar>
              <w:top w:w="15" w:type="dxa"/>
              <w:left w:w="15" w:type="dxa"/>
              <w:bottom w:w="15" w:type="dxa"/>
              <w:right w:w="15" w:type="dxa"/>
            </w:tcMar>
            <w:textDirection w:val="btLr"/>
          </w:tcPr>
          <w:p w:rsidR="009B1CA9" w:rsidRPr="009B1CA9" w:rsidRDefault="009B1CA9" w:rsidP="008A1179">
            <w:pPr>
              <w:jc w:val="center"/>
              <w:rPr>
                <w:rFonts w:ascii="Times New Roman" w:hAnsi="Times New Roman" w:cs="Times New Roman"/>
                <w:sz w:val="24"/>
                <w:szCs w:val="24"/>
                <w:lang w:val="en-US"/>
              </w:rPr>
            </w:pPr>
            <w:r w:rsidRPr="009B1CA9">
              <w:rPr>
                <w:rFonts w:ascii="Times New Roman" w:hAnsi="Times New Roman" w:cs="Times New Roman"/>
                <w:sz w:val="24"/>
                <w:szCs w:val="24"/>
                <w:lang w:val="en-US"/>
              </w:rPr>
              <w:t>EC</w:t>
            </w:r>
          </w:p>
        </w:tc>
        <w:tc>
          <w:tcPr>
            <w:tcW w:w="1087" w:type="dxa"/>
            <w:tcMar>
              <w:top w:w="15" w:type="dxa"/>
              <w:left w:w="15" w:type="dxa"/>
              <w:bottom w:w="15" w:type="dxa"/>
              <w:right w:w="15" w:type="dxa"/>
            </w:tcMar>
            <w:vAlign w:val="center"/>
          </w:tcPr>
          <w:p w:rsidR="009B1CA9" w:rsidRPr="009B1CA9" w:rsidRDefault="009B1CA9" w:rsidP="008A1179">
            <w:pPr>
              <w:contextualSpacing/>
              <w:rPr>
                <w:rFonts w:ascii="Times New Roman" w:hAnsi="Times New Roman" w:cs="Times New Roman"/>
                <w:sz w:val="24"/>
                <w:szCs w:val="24"/>
                <w:lang w:val="en-US"/>
              </w:rPr>
            </w:pPr>
            <w:r w:rsidRPr="009B1CA9">
              <w:rPr>
                <w:rFonts w:ascii="Times New Roman" w:hAnsi="Times New Roman" w:cs="Times New Roman"/>
                <w:color w:val="000000"/>
                <w:sz w:val="24"/>
                <w:szCs w:val="24"/>
                <w:lang w:val="en-US"/>
              </w:rPr>
              <w:t>Theoretical training</w:t>
            </w:r>
          </w:p>
        </w:tc>
        <w:tc>
          <w:tcPr>
            <w:tcW w:w="951" w:type="dxa"/>
            <w:tcMar>
              <w:top w:w="15" w:type="dxa"/>
              <w:left w:w="15" w:type="dxa"/>
              <w:bottom w:w="15" w:type="dxa"/>
              <w:right w:w="15" w:type="dxa"/>
            </w:tcMar>
          </w:tcPr>
          <w:p w:rsidR="009B1CA9" w:rsidRPr="009B1CA9" w:rsidRDefault="009B1CA9" w:rsidP="008A1179">
            <w:pPr>
              <w:contextualSpacing/>
              <w:rPr>
                <w:rFonts w:ascii="Times New Roman" w:hAnsi="Times New Roman" w:cs="Times New Roman"/>
                <w:color w:val="000000"/>
                <w:sz w:val="24"/>
                <w:szCs w:val="24"/>
                <w:lang w:val="en-US"/>
              </w:rPr>
            </w:pPr>
            <w:r w:rsidRPr="009B1CA9">
              <w:rPr>
                <w:rFonts w:ascii="Times New Roman" w:hAnsi="Times New Roman" w:cs="Times New Roman"/>
                <w:color w:val="000000"/>
                <w:sz w:val="24"/>
                <w:szCs w:val="24"/>
                <w:lang w:val="en-US"/>
              </w:rPr>
              <w:t>Physical culture</w:t>
            </w:r>
          </w:p>
        </w:tc>
        <w:tc>
          <w:tcPr>
            <w:tcW w:w="951" w:type="dxa"/>
            <w:tcMar>
              <w:top w:w="15" w:type="dxa"/>
              <w:left w:w="15" w:type="dxa"/>
              <w:bottom w:w="15" w:type="dxa"/>
              <w:right w:w="15" w:type="dxa"/>
            </w:tcMar>
            <w:vAlign w:val="center"/>
          </w:tcPr>
          <w:p w:rsidR="009B1CA9" w:rsidRPr="009B1CA9" w:rsidRDefault="009B1CA9" w:rsidP="008A1179">
            <w:pPr>
              <w:contextualSpacing/>
              <w:rPr>
                <w:rFonts w:ascii="Times New Roman" w:hAnsi="Times New Roman" w:cs="Times New Roman"/>
                <w:sz w:val="24"/>
                <w:szCs w:val="24"/>
                <w:lang w:val="en-US"/>
              </w:rPr>
            </w:pPr>
            <w:r w:rsidRPr="009B1CA9">
              <w:rPr>
                <w:rFonts w:ascii="Times New Roman" w:hAnsi="Times New Roman" w:cs="Times New Roman"/>
                <w:color w:val="000000"/>
                <w:sz w:val="24"/>
                <w:szCs w:val="24"/>
                <w:lang w:val="en-US"/>
              </w:rPr>
              <w:t>Educational practice</w:t>
            </w:r>
          </w:p>
        </w:tc>
        <w:tc>
          <w:tcPr>
            <w:tcW w:w="1358" w:type="dxa"/>
            <w:tcMar>
              <w:top w:w="15" w:type="dxa"/>
              <w:left w:w="15" w:type="dxa"/>
              <w:bottom w:w="15" w:type="dxa"/>
              <w:right w:w="15" w:type="dxa"/>
            </w:tcMar>
            <w:vAlign w:val="center"/>
          </w:tcPr>
          <w:p w:rsidR="009B1CA9" w:rsidRPr="009B1CA9" w:rsidRDefault="009B1CA9" w:rsidP="008A1179">
            <w:pPr>
              <w:contextualSpacing/>
              <w:rPr>
                <w:rFonts w:ascii="Times New Roman" w:hAnsi="Times New Roman" w:cs="Times New Roman"/>
                <w:sz w:val="24"/>
                <w:szCs w:val="24"/>
                <w:lang w:val="en-US"/>
              </w:rPr>
            </w:pPr>
            <w:r w:rsidRPr="009B1CA9">
              <w:rPr>
                <w:rFonts w:ascii="Times New Roman" w:hAnsi="Times New Roman" w:cs="Times New Roman"/>
                <w:color w:val="000000"/>
                <w:sz w:val="24"/>
                <w:szCs w:val="24"/>
                <w:lang w:val="en-US"/>
              </w:rPr>
              <w:t>Production practice</w:t>
            </w:r>
          </w:p>
        </w:tc>
        <w:tc>
          <w:tcPr>
            <w:tcW w:w="816" w:type="dxa"/>
            <w:tcMar>
              <w:top w:w="15" w:type="dxa"/>
              <w:left w:w="15" w:type="dxa"/>
              <w:bottom w:w="15" w:type="dxa"/>
              <w:right w:w="15" w:type="dxa"/>
            </w:tcMar>
            <w:vAlign w:val="center"/>
          </w:tcPr>
          <w:p w:rsidR="009B1CA9" w:rsidRPr="009B1CA9" w:rsidRDefault="009B1CA9" w:rsidP="008A1179">
            <w:pPr>
              <w:contextualSpacing/>
              <w:rPr>
                <w:rFonts w:ascii="Times New Roman" w:hAnsi="Times New Roman" w:cs="Times New Roman"/>
                <w:sz w:val="24"/>
                <w:szCs w:val="24"/>
                <w:lang w:val="en-US"/>
              </w:rPr>
            </w:pPr>
            <w:r w:rsidRPr="009B1CA9">
              <w:rPr>
                <w:rFonts w:ascii="Times New Roman" w:hAnsi="Times New Roman" w:cs="Times New Roman"/>
                <w:color w:val="000000"/>
                <w:sz w:val="24"/>
                <w:szCs w:val="24"/>
                <w:lang w:val="en-US"/>
              </w:rPr>
              <w:t>Final attestation</w:t>
            </w:r>
          </w:p>
        </w:tc>
        <w:tc>
          <w:tcPr>
            <w:tcW w:w="815" w:type="dxa"/>
            <w:vMerge/>
            <w:tcMar>
              <w:top w:w="15" w:type="dxa"/>
              <w:left w:w="15" w:type="dxa"/>
              <w:bottom w:w="15" w:type="dxa"/>
              <w:right w:w="15" w:type="dxa"/>
            </w:tcMar>
          </w:tcPr>
          <w:p w:rsidR="009B1CA9" w:rsidRPr="009B1CA9" w:rsidRDefault="009B1CA9" w:rsidP="008A1179">
            <w:pPr>
              <w:rPr>
                <w:rFonts w:ascii="Times New Roman" w:hAnsi="Times New Roman" w:cs="Times New Roman"/>
                <w:sz w:val="24"/>
                <w:szCs w:val="24"/>
                <w:lang w:val="en-US"/>
              </w:rPr>
            </w:pPr>
          </w:p>
        </w:tc>
        <w:tc>
          <w:tcPr>
            <w:tcW w:w="544" w:type="dxa"/>
            <w:vMerge/>
            <w:tcMar>
              <w:top w:w="15" w:type="dxa"/>
              <w:left w:w="15" w:type="dxa"/>
              <w:bottom w:w="15" w:type="dxa"/>
              <w:right w:w="15" w:type="dxa"/>
            </w:tcMar>
          </w:tcPr>
          <w:p w:rsidR="009B1CA9" w:rsidRPr="009B1CA9" w:rsidRDefault="009B1CA9" w:rsidP="008A1179">
            <w:pPr>
              <w:rPr>
                <w:rFonts w:ascii="Times New Roman" w:hAnsi="Times New Roman" w:cs="Times New Roman"/>
                <w:sz w:val="24"/>
                <w:szCs w:val="24"/>
                <w:lang w:val="en-US"/>
              </w:rPr>
            </w:pPr>
          </w:p>
        </w:tc>
        <w:tc>
          <w:tcPr>
            <w:tcW w:w="544" w:type="dxa"/>
            <w:tcMar>
              <w:top w:w="15" w:type="dxa"/>
              <w:left w:w="15" w:type="dxa"/>
              <w:bottom w:w="15" w:type="dxa"/>
              <w:right w:w="15" w:type="dxa"/>
            </w:tcMar>
            <w:vAlign w:val="center"/>
          </w:tcPr>
          <w:p w:rsidR="009B1CA9" w:rsidRPr="009B1CA9" w:rsidRDefault="009B1CA9" w:rsidP="008A1179">
            <w:pPr>
              <w:contextualSpacing/>
              <w:rPr>
                <w:rFonts w:ascii="Times New Roman" w:hAnsi="Times New Roman" w:cs="Times New Roman"/>
                <w:sz w:val="24"/>
                <w:szCs w:val="24"/>
                <w:lang w:val="en-US"/>
              </w:rPr>
            </w:pPr>
            <w:r w:rsidRPr="009B1CA9">
              <w:rPr>
                <w:rFonts w:ascii="Times New Roman" w:hAnsi="Times New Roman" w:cs="Times New Roman"/>
                <w:color w:val="000000"/>
                <w:sz w:val="24"/>
                <w:szCs w:val="24"/>
                <w:lang w:val="en-US"/>
              </w:rPr>
              <w:t>exams</w:t>
            </w:r>
          </w:p>
        </w:tc>
        <w:tc>
          <w:tcPr>
            <w:tcW w:w="680" w:type="dxa"/>
            <w:tcMar>
              <w:top w:w="15" w:type="dxa"/>
              <w:left w:w="15" w:type="dxa"/>
              <w:bottom w:w="15" w:type="dxa"/>
              <w:right w:w="15" w:type="dxa"/>
            </w:tcMar>
            <w:vAlign w:val="center"/>
          </w:tcPr>
          <w:p w:rsidR="009B1CA9" w:rsidRPr="009B1CA9" w:rsidRDefault="009B1CA9" w:rsidP="008A1179">
            <w:pPr>
              <w:contextualSpacing/>
              <w:rPr>
                <w:rFonts w:ascii="Times New Roman" w:hAnsi="Times New Roman" w:cs="Times New Roman"/>
                <w:sz w:val="24"/>
                <w:szCs w:val="24"/>
                <w:lang w:val="en-US"/>
              </w:rPr>
            </w:pPr>
            <w:r w:rsidRPr="009B1CA9">
              <w:rPr>
                <w:rFonts w:ascii="Times New Roman" w:hAnsi="Times New Roman" w:cs="Times New Roman"/>
                <w:color w:val="000000"/>
                <w:sz w:val="24"/>
                <w:szCs w:val="24"/>
                <w:lang w:val="en-US"/>
              </w:rPr>
              <w:t>def. credit</w:t>
            </w:r>
          </w:p>
        </w:tc>
      </w:tr>
      <w:tr w:rsidR="009B1CA9" w:rsidRPr="009B1CA9" w:rsidTr="008A1179">
        <w:trPr>
          <w:trHeight w:val="405"/>
          <w:jc w:val="center"/>
        </w:trPr>
        <w:tc>
          <w:tcPr>
            <w:tcW w:w="312" w:type="dxa"/>
            <w:vMerge w:val="restart"/>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1</w:t>
            </w:r>
          </w:p>
        </w:tc>
        <w:tc>
          <w:tcPr>
            <w:tcW w:w="444"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1</w:t>
            </w:r>
          </w:p>
        </w:tc>
        <w:tc>
          <w:tcPr>
            <w:tcW w:w="739"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4</w:t>
            </w:r>
          </w:p>
        </w:tc>
        <w:tc>
          <w:tcPr>
            <w:tcW w:w="407"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5</w:t>
            </w:r>
          </w:p>
        </w:tc>
        <w:tc>
          <w:tcPr>
            <w:tcW w:w="407"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2</w:t>
            </w:r>
          </w:p>
        </w:tc>
        <w:tc>
          <w:tcPr>
            <w:tcW w:w="409"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w:t>
            </w:r>
          </w:p>
        </w:tc>
        <w:tc>
          <w:tcPr>
            <w:tcW w:w="1087"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28</w:t>
            </w:r>
          </w:p>
        </w:tc>
        <w:tc>
          <w:tcPr>
            <w:tcW w:w="951"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2</w:t>
            </w:r>
          </w:p>
        </w:tc>
        <w:tc>
          <w:tcPr>
            <w:tcW w:w="951"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w:t>
            </w:r>
          </w:p>
        </w:tc>
        <w:tc>
          <w:tcPr>
            <w:tcW w:w="1358"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w:t>
            </w:r>
          </w:p>
        </w:tc>
        <w:tc>
          <w:tcPr>
            <w:tcW w:w="816"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br/>
            </w:r>
          </w:p>
        </w:tc>
        <w:tc>
          <w:tcPr>
            <w:tcW w:w="815" w:type="dxa"/>
            <w:tcMar>
              <w:top w:w="15" w:type="dxa"/>
              <w:left w:w="15" w:type="dxa"/>
              <w:bottom w:w="15" w:type="dxa"/>
              <w:right w:w="15" w:type="dxa"/>
            </w:tcMar>
            <w:vAlign w:val="center"/>
          </w:tcPr>
          <w:p w:rsidR="009B1CA9" w:rsidRPr="009B1CA9" w:rsidRDefault="001D1311" w:rsidP="008A1179">
            <w:pPr>
              <w:jc w:val="center"/>
              <w:rPr>
                <w:rFonts w:ascii="Times New Roman" w:hAnsi="Times New Roman" w:cs="Times New Roman"/>
                <w:szCs w:val="24"/>
                <w:lang w:val="en-US"/>
              </w:rPr>
            </w:pPr>
            <w:r>
              <w:rPr>
                <w:rFonts w:ascii="Times New Roman" w:hAnsi="Times New Roman" w:cs="Times New Roman"/>
                <w:szCs w:val="24"/>
                <w:lang w:val="en-US"/>
              </w:rPr>
              <w:t>900</w:t>
            </w:r>
          </w:p>
        </w:tc>
        <w:tc>
          <w:tcPr>
            <w:tcW w:w="544"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30</w:t>
            </w:r>
          </w:p>
        </w:tc>
        <w:tc>
          <w:tcPr>
            <w:tcW w:w="544"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6</w:t>
            </w:r>
          </w:p>
        </w:tc>
        <w:tc>
          <w:tcPr>
            <w:tcW w:w="680"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1</w:t>
            </w:r>
          </w:p>
        </w:tc>
      </w:tr>
      <w:tr w:rsidR="009B1CA9" w:rsidRPr="009B1CA9" w:rsidTr="008A1179">
        <w:trPr>
          <w:trHeight w:val="368"/>
          <w:jc w:val="center"/>
        </w:trPr>
        <w:tc>
          <w:tcPr>
            <w:tcW w:w="312" w:type="dxa"/>
            <w:vMerge/>
            <w:vAlign w:val="center"/>
          </w:tcPr>
          <w:p w:rsidR="009B1CA9" w:rsidRPr="009B1CA9" w:rsidRDefault="009B1CA9" w:rsidP="008A1179">
            <w:pPr>
              <w:jc w:val="center"/>
              <w:rPr>
                <w:rFonts w:ascii="Times New Roman" w:hAnsi="Times New Roman" w:cs="Times New Roman"/>
                <w:szCs w:val="24"/>
                <w:lang w:val="en-US"/>
              </w:rPr>
            </w:pPr>
          </w:p>
        </w:tc>
        <w:tc>
          <w:tcPr>
            <w:tcW w:w="444"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2</w:t>
            </w:r>
          </w:p>
        </w:tc>
        <w:tc>
          <w:tcPr>
            <w:tcW w:w="739"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4</w:t>
            </w:r>
          </w:p>
        </w:tc>
        <w:tc>
          <w:tcPr>
            <w:tcW w:w="407"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3</w:t>
            </w:r>
          </w:p>
        </w:tc>
        <w:tc>
          <w:tcPr>
            <w:tcW w:w="407"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2</w:t>
            </w:r>
          </w:p>
        </w:tc>
        <w:tc>
          <w:tcPr>
            <w:tcW w:w="409"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2</w:t>
            </w:r>
          </w:p>
        </w:tc>
        <w:tc>
          <w:tcPr>
            <w:tcW w:w="1087"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26</w:t>
            </w:r>
          </w:p>
        </w:tc>
        <w:tc>
          <w:tcPr>
            <w:tcW w:w="951"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2</w:t>
            </w:r>
          </w:p>
        </w:tc>
        <w:tc>
          <w:tcPr>
            <w:tcW w:w="951"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2</w:t>
            </w:r>
          </w:p>
        </w:tc>
        <w:tc>
          <w:tcPr>
            <w:tcW w:w="1358"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w:t>
            </w:r>
          </w:p>
        </w:tc>
        <w:tc>
          <w:tcPr>
            <w:tcW w:w="816"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br/>
            </w:r>
          </w:p>
        </w:tc>
        <w:tc>
          <w:tcPr>
            <w:tcW w:w="815" w:type="dxa"/>
            <w:tcMar>
              <w:top w:w="15" w:type="dxa"/>
              <w:left w:w="15" w:type="dxa"/>
              <w:bottom w:w="15" w:type="dxa"/>
              <w:right w:w="15" w:type="dxa"/>
            </w:tcMar>
            <w:vAlign w:val="center"/>
          </w:tcPr>
          <w:p w:rsidR="009B1CA9" w:rsidRPr="009B1CA9" w:rsidRDefault="001D1311" w:rsidP="008A1179">
            <w:pPr>
              <w:jc w:val="center"/>
              <w:rPr>
                <w:rFonts w:ascii="Times New Roman" w:hAnsi="Times New Roman" w:cs="Times New Roman"/>
                <w:szCs w:val="24"/>
                <w:lang w:val="en-US"/>
              </w:rPr>
            </w:pPr>
            <w:r>
              <w:rPr>
                <w:rFonts w:ascii="Times New Roman" w:hAnsi="Times New Roman" w:cs="Times New Roman"/>
                <w:szCs w:val="24"/>
                <w:lang w:val="en-US"/>
              </w:rPr>
              <w:t>900</w:t>
            </w:r>
          </w:p>
        </w:tc>
        <w:tc>
          <w:tcPr>
            <w:tcW w:w="544"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30</w:t>
            </w:r>
          </w:p>
        </w:tc>
        <w:tc>
          <w:tcPr>
            <w:tcW w:w="544"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5</w:t>
            </w:r>
          </w:p>
        </w:tc>
        <w:tc>
          <w:tcPr>
            <w:tcW w:w="680"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2</w:t>
            </w:r>
          </w:p>
        </w:tc>
      </w:tr>
      <w:tr w:rsidR="009B1CA9" w:rsidRPr="009B1CA9" w:rsidTr="008A1179">
        <w:trPr>
          <w:trHeight w:val="359"/>
          <w:jc w:val="center"/>
        </w:trPr>
        <w:tc>
          <w:tcPr>
            <w:tcW w:w="312" w:type="dxa"/>
            <w:vMerge w:val="restart"/>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2</w:t>
            </w:r>
          </w:p>
        </w:tc>
        <w:tc>
          <w:tcPr>
            <w:tcW w:w="444"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3</w:t>
            </w:r>
          </w:p>
        </w:tc>
        <w:tc>
          <w:tcPr>
            <w:tcW w:w="739"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6</w:t>
            </w:r>
          </w:p>
        </w:tc>
        <w:tc>
          <w:tcPr>
            <w:tcW w:w="407"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3</w:t>
            </w:r>
          </w:p>
        </w:tc>
        <w:tc>
          <w:tcPr>
            <w:tcW w:w="407"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3</w:t>
            </w:r>
          </w:p>
        </w:tc>
        <w:tc>
          <w:tcPr>
            <w:tcW w:w="409"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2</w:t>
            </w:r>
          </w:p>
        </w:tc>
        <w:tc>
          <w:tcPr>
            <w:tcW w:w="1087"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28</w:t>
            </w:r>
          </w:p>
        </w:tc>
        <w:tc>
          <w:tcPr>
            <w:tcW w:w="951"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2</w:t>
            </w:r>
          </w:p>
        </w:tc>
        <w:tc>
          <w:tcPr>
            <w:tcW w:w="951"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w:t>
            </w:r>
          </w:p>
        </w:tc>
        <w:tc>
          <w:tcPr>
            <w:tcW w:w="1358"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p>
        </w:tc>
        <w:tc>
          <w:tcPr>
            <w:tcW w:w="816"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br/>
            </w:r>
          </w:p>
        </w:tc>
        <w:tc>
          <w:tcPr>
            <w:tcW w:w="815" w:type="dxa"/>
            <w:tcMar>
              <w:top w:w="15" w:type="dxa"/>
              <w:left w:w="15" w:type="dxa"/>
              <w:bottom w:w="15" w:type="dxa"/>
              <w:right w:w="15" w:type="dxa"/>
            </w:tcMar>
            <w:vAlign w:val="center"/>
          </w:tcPr>
          <w:p w:rsidR="009B1CA9" w:rsidRPr="009B1CA9" w:rsidRDefault="001D1311" w:rsidP="008A1179">
            <w:pPr>
              <w:jc w:val="center"/>
              <w:rPr>
                <w:rFonts w:ascii="Times New Roman" w:hAnsi="Times New Roman" w:cs="Times New Roman"/>
                <w:szCs w:val="24"/>
                <w:lang w:val="en-US"/>
              </w:rPr>
            </w:pPr>
            <w:r>
              <w:rPr>
                <w:rFonts w:ascii="Times New Roman" w:hAnsi="Times New Roman" w:cs="Times New Roman"/>
                <w:szCs w:val="24"/>
                <w:lang w:val="en-US"/>
              </w:rPr>
              <w:t>900</w:t>
            </w:r>
          </w:p>
        </w:tc>
        <w:tc>
          <w:tcPr>
            <w:tcW w:w="544"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30</w:t>
            </w:r>
          </w:p>
        </w:tc>
        <w:tc>
          <w:tcPr>
            <w:tcW w:w="544"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6</w:t>
            </w:r>
          </w:p>
        </w:tc>
        <w:tc>
          <w:tcPr>
            <w:tcW w:w="680"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2</w:t>
            </w:r>
          </w:p>
        </w:tc>
      </w:tr>
      <w:tr w:rsidR="009B1CA9" w:rsidRPr="009B1CA9" w:rsidTr="008A1179">
        <w:trPr>
          <w:trHeight w:val="339"/>
          <w:jc w:val="center"/>
        </w:trPr>
        <w:tc>
          <w:tcPr>
            <w:tcW w:w="312" w:type="dxa"/>
            <w:vMerge/>
            <w:vAlign w:val="center"/>
          </w:tcPr>
          <w:p w:rsidR="009B1CA9" w:rsidRPr="009B1CA9" w:rsidRDefault="009B1CA9" w:rsidP="008A1179">
            <w:pPr>
              <w:jc w:val="center"/>
              <w:rPr>
                <w:rFonts w:ascii="Times New Roman" w:hAnsi="Times New Roman" w:cs="Times New Roman"/>
                <w:szCs w:val="24"/>
                <w:lang w:val="en-US"/>
              </w:rPr>
            </w:pPr>
          </w:p>
        </w:tc>
        <w:tc>
          <w:tcPr>
            <w:tcW w:w="444"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4</w:t>
            </w:r>
          </w:p>
        </w:tc>
        <w:tc>
          <w:tcPr>
            <w:tcW w:w="739"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5</w:t>
            </w:r>
          </w:p>
        </w:tc>
        <w:tc>
          <w:tcPr>
            <w:tcW w:w="407"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1</w:t>
            </w:r>
          </w:p>
        </w:tc>
        <w:tc>
          <w:tcPr>
            <w:tcW w:w="407"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1</w:t>
            </w:r>
          </w:p>
        </w:tc>
        <w:tc>
          <w:tcPr>
            <w:tcW w:w="409"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5</w:t>
            </w:r>
          </w:p>
        </w:tc>
        <w:tc>
          <w:tcPr>
            <w:tcW w:w="1087"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25</w:t>
            </w:r>
          </w:p>
        </w:tc>
        <w:tc>
          <w:tcPr>
            <w:tcW w:w="951"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2</w:t>
            </w:r>
          </w:p>
        </w:tc>
        <w:tc>
          <w:tcPr>
            <w:tcW w:w="951"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w:t>
            </w:r>
          </w:p>
        </w:tc>
        <w:tc>
          <w:tcPr>
            <w:tcW w:w="1358"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3</w:t>
            </w:r>
          </w:p>
        </w:tc>
        <w:tc>
          <w:tcPr>
            <w:tcW w:w="816"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br/>
            </w:r>
          </w:p>
        </w:tc>
        <w:tc>
          <w:tcPr>
            <w:tcW w:w="815" w:type="dxa"/>
            <w:tcMar>
              <w:top w:w="15" w:type="dxa"/>
              <w:left w:w="15" w:type="dxa"/>
              <w:bottom w:w="15" w:type="dxa"/>
              <w:right w:w="15" w:type="dxa"/>
            </w:tcMar>
            <w:vAlign w:val="center"/>
          </w:tcPr>
          <w:p w:rsidR="009B1CA9" w:rsidRPr="009B1CA9" w:rsidRDefault="001D1311" w:rsidP="008A1179">
            <w:pPr>
              <w:jc w:val="center"/>
              <w:rPr>
                <w:rFonts w:ascii="Times New Roman" w:hAnsi="Times New Roman" w:cs="Times New Roman"/>
                <w:szCs w:val="24"/>
                <w:lang w:val="en-US"/>
              </w:rPr>
            </w:pPr>
            <w:r>
              <w:rPr>
                <w:rFonts w:ascii="Times New Roman" w:hAnsi="Times New Roman" w:cs="Times New Roman"/>
                <w:szCs w:val="24"/>
                <w:lang w:val="en-US"/>
              </w:rPr>
              <w:t>900</w:t>
            </w:r>
          </w:p>
        </w:tc>
        <w:tc>
          <w:tcPr>
            <w:tcW w:w="544"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30</w:t>
            </w:r>
          </w:p>
        </w:tc>
        <w:tc>
          <w:tcPr>
            <w:tcW w:w="544"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5</w:t>
            </w:r>
          </w:p>
        </w:tc>
        <w:tc>
          <w:tcPr>
            <w:tcW w:w="680"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2</w:t>
            </w:r>
          </w:p>
        </w:tc>
      </w:tr>
      <w:tr w:rsidR="009B1CA9" w:rsidRPr="009B1CA9" w:rsidTr="008A1179">
        <w:trPr>
          <w:trHeight w:val="315"/>
          <w:jc w:val="center"/>
        </w:trPr>
        <w:tc>
          <w:tcPr>
            <w:tcW w:w="312" w:type="dxa"/>
            <w:vMerge w:val="restart"/>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3</w:t>
            </w:r>
          </w:p>
        </w:tc>
        <w:tc>
          <w:tcPr>
            <w:tcW w:w="444"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5</w:t>
            </w:r>
          </w:p>
        </w:tc>
        <w:tc>
          <w:tcPr>
            <w:tcW w:w="739"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6</w:t>
            </w:r>
          </w:p>
        </w:tc>
        <w:tc>
          <w:tcPr>
            <w:tcW w:w="407"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w:t>
            </w:r>
          </w:p>
        </w:tc>
        <w:tc>
          <w:tcPr>
            <w:tcW w:w="407"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w:t>
            </w:r>
          </w:p>
        </w:tc>
        <w:tc>
          <w:tcPr>
            <w:tcW w:w="409"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6</w:t>
            </w:r>
          </w:p>
        </w:tc>
        <w:tc>
          <w:tcPr>
            <w:tcW w:w="1087"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30</w:t>
            </w:r>
          </w:p>
        </w:tc>
        <w:tc>
          <w:tcPr>
            <w:tcW w:w="951"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w:t>
            </w:r>
          </w:p>
        </w:tc>
        <w:tc>
          <w:tcPr>
            <w:tcW w:w="951"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w:t>
            </w:r>
          </w:p>
        </w:tc>
        <w:tc>
          <w:tcPr>
            <w:tcW w:w="1358"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w:t>
            </w:r>
          </w:p>
        </w:tc>
        <w:tc>
          <w:tcPr>
            <w:tcW w:w="816"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br/>
            </w:r>
          </w:p>
        </w:tc>
        <w:tc>
          <w:tcPr>
            <w:tcW w:w="815" w:type="dxa"/>
            <w:tcMar>
              <w:top w:w="15" w:type="dxa"/>
              <w:left w:w="15" w:type="dxa"/>
              <w:bottom w:w="15" w:type="dxa"/>
              <w:right w:w="15" w:type="dxa"/>
            </w:tcMar>
            <w:vAlign w:val="center"/>
          </w:tcPr>
          <w:p w:rsidR="009B1CA9" w:rsidRPr="009B1CA9" w:rsidRDefault="001D1311" w:rsidP="008A1179">
            <w:pPr>
              <w:jc w:val="center"/>
              <w:rPr>
                <w:rFonts w:ascii="Times New Roman" w:hAnsi="Times New Roman" w:cs="Times New Roman"/>
                <w:szCs w:val="24"/>
                <w:lang w:val="en-US"/>
              </w:rPr>
            </w:pPr>
            <w:r>
              <w:rPr>
                <w:rFonts w:ascii="Times New Roman" w:hAnsi="Times New Roman" w:cs="Times New Roman"/>
                <w:szCs w:val="24"/>
                <w:lang w:val="en-US"/>
              </w:rPr>
              <w:t>900</w:t>
            </w:r>
          </w:p>
        </w:tc>
        <w:tc>
          <w:tcPr>
            <w:tcW w:w="544"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30</w:t>
            </w:r>
          </w:p>
        </w:tc>
        <w:tc>
          <w:tcPr>
            <w:tcW w:w="544"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5</w:t>
            </w:r>
          </w:p>
        </w:tc>
        <w:tc>
          <w:tcPr>
            <w:tcW w:w="680"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1</w:t>
            </w:r>
          </w:p>
        </w:tc>
      </w:tr>
      <w:tr w:rsidR="009B1CA9" w:rsidRPr="009B1CA9" w:rsidTr="008A1179">
        <w:trPr>
          <w:trHeight w:val="315"/>
          <w:jc w:val="center"/>
        </w:trPr>
        <w:tc>
          <w:tcPr>
            <w:tcW w:w="312" w:type="dxa"/>
            <w:vMerge/>
            <w:vAlign w:val="center"/>
          </w:tcPr>
          <w:p w:rsidR="009B1CA9" w:rsidRPr="009B1CA9" w:rsidRDefault="009B1CA9" w:rsidP="008A1179">
            <w:pPr>
              <w:jc w:val="center"/>
              <w:rPr>
                <w:rFonts w:ascii="Times New Roman" w:hAnsi="Times New Roman" w:cs="Times New Roman"/>
                <w:szCs w:val="24"/>
                <w:lang w:val="en-US"/>
              </w:rPr>
            </w:pPr>
          </w:p>
        </w:tc>
        <w:tc>
          <w:tcPr>
            <w:tcW w:w="444"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6</w:t>
            </w:r>
          </w:p>
        </w:tc>
        <w:tc>
          <w:tcPr>
            <w:tcW w:w="739"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4</w:t>
            </w:r>
          </w:p>
        </w:tc>
        <w:tc>
          <w:tcPr>
            <w:tcW w:w="407"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w:t>
            </w:r>
          </w:p>
        </w:tc>
        <w:tc>
          <w:tcPr>
            <w:tcW w:w="407"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2</w:t>
            </w:r>
          </w:p>
        </w:tc>
        <w:tc>
          <w:tcPr>
            <w:tcW w:w="409"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2</w:t>
            </w:r>
          </w:p>
        </w:tc>
        <w:tc>
          <w:tcPr>
            <w:tcW w:w="1087"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22</w:t>
            </w:r>
          </w:p>
        </w:tc>
        <w:tc>
          <w:tcPr>
            <w:tcW w:w="951"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w:t>
            </w:r>
          </w:p>
        </w:tc>
        <w:tc>
          <w:tcPr>
            <w:tcW w:w="951"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w:t>
            </w:r>
          </w:p>
        </w:tc>
        <w:tc>
          <w:tcPr>
            <w:tcW w:w="1358"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8</w:t>
            </w:r>
          </w:p>
        </w:tc>
        <w:tc>
          <w:tcPr>
            <w:tcW w:w="816"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br/>
            </w:r>
          </w:p>
        </w:tc>
        <w:tc>
          <w:tcPr>
            <w:tcW w:w="815" w:type="dxa"/>
            <w:tcMar>
              <w:top w:w="15" w:type="dxa"/>
              <w:left w:w="15" w:type="dxa"/>
              <w:bottom w:w="15" w:type="dxa"/>
              <w:right w:w="15" w:type="dxa"/>
            </w:tcMar>
            <w:vAlign w:val="center"/>
          </w:tcPr>
          <w:p w:rsidR="009B1CA9" w:rsidRPr="009B1CA9" w:rsidRDefault="001D1311" w:rsidP="008A1179">
            <w:pPr>
              <w:jc w:val="center"/>
              <w:rPr>
                <w:rFonts w:ascii="Times New Roman" w:hAnsi="Times New Roman" w:cs="Times New Roman"/>
                <w:szCs w:val="24"/>
                <w:lang w:val="en-US"/>
              </w:rPr>
            </w:pPr>
            <w:r>
              <w:rPr>
                <w:rFonts w:ascii="Times New Roman" w:hAnsi="Times New Roman" w:cs="Times New Roman"/>
                <w:szCs w:val="24"/>
                <w:lang w:val="en-US"/>
              </w:rPr>
              <w:t>900</w:t>
            </w:r>
          </w:p>
        </w:tc>
        <w:tc>
          <w:tcPr>
            <w:tcW w:w="544"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30</w:t>
            </w:r>
          </w:p>
        </w:tc>
        <w:tc>
          <w:tcPr>
            <w:tcW w:w="544"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2</w:t>
            </w:r>
          </w:p>
        </w:tc>
        <w:tc>
          <w:tcPr>
            <w:tcW w:w="680"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2</w:t>
            </w:r>
          </w:p>
        </w:tc>
      </w:tr>
      <w:tr w:rsidR="009B1CA9" w:rsidRPr="009B1CA9" w:rsidTr="008A1179">
        <w:trPr>
          <w:trHeight w:val="315"/>
          <w:jc w:val="center"/>
        </w:trPr>
        <w:tc>
          <w:tcPr>
            <w:tcW w:w="312" w:type="dxa"/>
            <w:vMerge w:val="restart"/>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4</w:t>
            </w:r>
          </w:p>
        </w:tc>
        <w:tc>
          <w:tcPr>
            <w:tcW w:w="444"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7</w:t>
            </w:r>
          </w:p>
        </w:tc>
        <w:tc>
          <w:tcPr>
            <w:tcW w:w="739"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3</w:t>
            </w:r>
          </w:p>
        </w:tc>
        <w:tc>
          <w:tcPr>
            <w:tcW w:w="407"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w:t>
            </w:r>
          </w:p>
        </w:tc>
        <w:tc>
          <w:tcPr>
            <w:tcW w:w="407"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w:t>
            </w:r>
          </w:p>
        </w:tc>
        <w:tc>
          <w:tcPr>
            <w:tcW w:w="409"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4</w:t>
            </w:r>
          </w:p>
        </w:tc>
        <w:tc>
          <w:tcPr>
            <w:tcW w:w="1087"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20</w:t>
            </w:r>
          </w:p>
        </w:tc>
        <w:tc>
          <w:tcPr>
            <w:tcW w:w="951"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w:t>
            </w:r>
          </w:p>
        </w:tc>
        <w:tc>
          <w:tcPr>
            <w:tcW w:w="951"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w:t>
            </w:r>
          </w:p>
        </w:tc>
        <w:tc>
          <w:tcPr>
            <w:tcW w:w="1358"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w:t>
            </w:r>
          </w:p>
        </w:tc>
        <w:tc>
          <w:tcPr>
            <w:tcW w:w="816"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br/>
            </w:r>
          </w:p>
        </w:tc>
        <w:tc>
          <w:tcPr>
            <w:tcW w:w="815" w:type="dxa"/>
            <w:tcMar>
              <w:top w:w="15" w:type="dxa"/>
              <w:left w:w="15" w:type="dxa"/>
              <w:bottom w:w="15" w:type="dxa"/>
              <w:right w:w="15" w:type="dxa"/>
            </w:tcMar>
            <w:vAlign w:val="center"/>
          </w:tcPr>
          <w:p w:rsidR="009B1CA9" w:rsidRPr="009B1CA9" w:rsidRDefault="001D1311" w:rsidP="008A1179">
            <w:pPr>
              <w:jc w:val="center"/>
              <w:rPr>
                <w:rFonts w:ascii="Times New Roman" w:hAnsi="Times New Roman" w:cs="Times New Roman"/>
                <w:szCs w:val="24"/>
                <w:lang w:val="en-US"/>
              </w:rPr>
            </w:pPr>
            <w:r>
              <w:rPr>
                <w:rFonts w:ascii="Times New Roman" w:hAnsi="Times New Roman" w:cs="Times New Roman"/>
                <w:szCs w:val="24"/>
                <w:lang w:val="en-US"/>
              </w:rPr>
              <w:t>600</w:t>
            </w:r>
          </w:p>
        </w:tc>
        <w:tc>
          <w:tcPr>
            <w:tcW w:w="544"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20</w:t>
            </w:r>
          </w:p>
        </w:tc>
        <w:tc>
          <w:tcPr>
            <w:tcW w:w="544"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4</w:t>
            </w:r>
          </w:p>
        </w:tc>
        <w:tc>
          <w:tcPr>
            <w:tcW w:w="680"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w:t>
            </w:r>
          </w:p>
        </w:tc>
      </w:tr>
      <w:tr w:rsidR="009B1CA9" w:rsidRPr="009B1CA9" w:rsidTr="008A1179">
        <w:trPr>
          <w:trHeight w:val="315"/>
          <w:jc w:val="center"/>
        </w:trPr>
        <w:tc>
          <w:tcPr>
            <w:tcW w:w="312" w:type="dxa"/>
            <w:vMerge/>
            <w:vAlign w:val="center"/>
          </w:tcPr>
          <w:p w:rsidR="009B1CA9" w:rsidRPr="009B1CA9" w:rsidRDefault="009B1CA9" w:rsidP="008A1179">
            <w:pPr>
              <w:jc w:val="center"/>
              <w:rPr>
                <w:rFonts w:ascii="Times New Roman" w:hAnsi="Times New Roman" w:cs="Times New Roman"/>
                <w:szCs w:val="24"/>
                <w:lang w:val="en-US"/>
              </w:rPr>
            </w:pPr>
          </w:p>
        </w:tc>
        <w:tc>
          <w:tcPr>
            <w:tcW w:w="444"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8</w:t>
            </w:r>
          </w:p>
        </w:tc>
        <w:tc>
          <w:tcPr>
            <w:tcW w:w="739"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2</w:t>
            </w:r>
          </w:p>
        </w:tc>
        <w:tc>
          <w:tcPr>
            <w:tcW w:w="407"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w:t>
            </w:r>
          </w:p>
        </w:tc>
        <w:tc>
          <w:tcPr>
            <w:tcW w:w="407"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w:t>
            </w:r>
          </w:p>
        </w:tc>
        <w:tc>
          <w:tcPr>
            <w:tcW w:w="409"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4</w:t>
            </w:r>
          </w:p>
        </w:tc>
        <w:tc>
          <w:tcPr>
            <w:tcW w:w="1087"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20</w:t>
            </w:r>
          </w:p>
        </w:tc>
        <w:tc>
          <w:tcPr>
            <w:tcW w:w="951"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w:t>
            </w:r>
          </w:p>
        </w:tc>
        <w:tc>
          <w:tcPr>
            <w:tcW w:w="951"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w:t>
            </w:r>
          </w:p>
        </w:tc>
        <w:tc>
          <w:tcPr>
            <w:tcW w:w="1358"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w:t>
            </w:r>
          </w:p>
        </w:tc>
        <w:tc>
          <w:tcPr>
            <w:tcW w:w="816"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br/>
            </w:r>
          </w:p>
        </w:tc>
        <w:tc>
          <w:tcPr>
            <w:tcW w:w="815" w:type="dxa"/>
            <w:tcMar>
              <w:top w:w="15" w:type="dxa"/>
              <w:left w:w="15" w:type="dxa"/>
              <w:bottom w:w="15" w:type="dxa"/>
              <w:right w:w="15" w:type="dxa"/>
            </w:tcMar>
            <w:vAlign w:val="center"/>
          </w:tcPr>
          <w:p w:rsidR="009B1CA9" w:rsidRPr="009B1CA9" w:rsidRDefault="001D1311" w:rsidP="008A1179">
            <w:pPr>
              <w:jc w:val="center"/>
              <w:rPr>
                <w:rFonts w:ascii="Times New Roman" w:hAnsi="Times New Roman" w:cs="Times New Roman"/>
                <w:szCs w:val="24"/>
                <w:lang w:val="en-US"/>
              </w:rPr>
            </w:pPr>
            <w:r>
              <w:rPr>
                <w:rFonts w:ascii="Times New Roman" w:hAnsi="Times New Roman" w:cs="Times New Roman"/>
                <w:szCs w:val="24"/>
                <w:lang w:val="en-US"/>
              </w:rPr>
              <w:t>600</w:t>
            </w:r>
          </w:p>
        </w:tc>
        <w:tc>
          <w:tcPr>
            <w:tcW w:w="544"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20</w:t>
            </w:r>
          </w:p>
        </w:tc>
        <w:tc>
          <w:tcPr>
            <w:tcW w:w="544"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4</w:t>
            </w:r>
          </w:p>
        </w:tc>
        <w:tc>
          <w:tcPr>
            <w:tcW w:w="680"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w:t>
            </w:r>
          </w:p>
        </w:tc>
      </w:tr>
      <w:tr w:rsidR="009B1CA9" w:rsidRPr="009B1CA9" w:rsidTr="008A1179">
        <w:trPr>
          <w:trHeight w:val="315"/>
          <w:jc w:val="center"/>
        </w:trPr>
        <w:tc>
          <w:tcPr>
            <w:tcW w:w="312" w:type="dxa"/>
            <w:vMerge/>
            <w:vAlign w:val="center"/>
          </w:tcPr>
          <w:p w:rsidR="009B1CA9" w:rsidRPr="009B1CA9" w:rsidRDefault="009B1CA9" w:rsidP="008A1179">
            <w:pPr>
              <w:jc w:val="center"/>
              <w:rPr>
                <w:rFonts w:ascii="Times New Roman" w:hAnsi="Times New Roman" w:cs="Times New Roman"/>
                <w:szCs w:val="24"/>
                <w:lang w:val="en-US"/>
              </w:rPr>
            </w:pPr>
          </w:p>
        </w:tc>
        <w:tc>
          <w:tcPr>
            <w:tcW w:w="444"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9</w:t>
            </w:r>
          </w:p>
        </w:tc>
        <w:tc>
          <w:tcPr>
            <w:tcW w:w="739"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p>
        </w:tc>
        <w:tc>
          <w:tcPr>
            <w:tcW w:w="407"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p>
        </w:tc>
        <w:tc>
          <w:tcPr>
            <w:tcW w:w="407"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p>
        </w:tc>
        <w:tc>
          <w:tcPr>
            <w:tcW w:w="409"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p>
        </w:tc>
        <w:tc>
          <w:tcPr>
            <w:tcW w:w="1087" w:type="dxa"/>
            <w:tcMar>
              <w:top w:w="15" w:type="dxa"/>
              <w:left w:w="15" w:type="dxa"/>
              <w:bottom w:w="15" w:type="dxa"/>
              <w:right w:w="15" w:type="dxa"/>
            </w:tcMar>
            <w:vAlign w:val="center"/>
          </w:tcPr>
          <w:p w:rsidR="009B1CA9" w:rsidRPr="009B1CA9" w:rsidRDefault="001D1311"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w:t>
            </w:r>
          </w:p>
        </w:tc>
        <w:tc>
          <w:tcPr>
            <w:tcW w:w="951"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w:t>
            </w:r>
          </w:p>
        </w:tc>
        <w:tc>
          <w:tcPr>
            <w:tcW w:w="951"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w:t>
            </w:r>
          </w:p>
        </w:tc>
        <w:tc>
          <w:tcPr>
            <w:tcW w:w="1358" w:type="dxa"/>
            <w:tcMar>
              <w:top w:w="15" w:type="dxa"/>
              <w:left w:w="15" w:type="dxa"/>
              <w:bottom w:w="15" w:type="dxa"/>
              <w:right w:w="15" w:type="dxa"/>
            </w:tcMar>
            <w:vAlign w:val="center"/>
          </w:tcPr>
          <w:p w:rsidR="009B1CA9" w:rsidRPr="009B1CA9" w:rsidRDefault="001D1311" w:rsidP="008A1179">
            <w:pPr>
              <w:jc w:val="center"/>
              <w:rPr>
                <w:rFonts w:ascii="Times New Roman" w:hAnsi="Times New Roman" w:cs="Times New Roman"/>
                <w:szCs w:val="24"/>
                <w:lang w:val="en-US"/>
              </w:rPr>
            </w:pPr>
            <w:r>
              <w:rPr>
                <w:rFonts w:ascii="Times New Roman" w:hAnsi="Times New Roman" w:cs="Times New Roman"/>
                <w:szCs w:val="24"/>
                <w:lang w:val="en-US"/>
              </w:rPr>
              <w:t>8</w:t>
            </w:r>
          </w:p>
        </w:tc>
        <w:tc>
          <w:tcPr>
            <w:tcW w:w="816" w:type="dxa"/>
            <w:tcMar>
              <w:top w:w="15" w:type="dxa"/>
              <w:left w:w="15" w:type="dxa"/>
              <w:bottom w:w="15" w:type="dxa"/>
              <w:right w:w="15" w:type="dxa"/>
            </w:tcMar>
            <w:vAlign w:val="center"/>
          </w:tcPr>
          <w:p w:rsidR="009B1CA9" w:rsidRPr="009B1CA9" w:rsidRDefault="001D1311" w:rsidP="008A1179">
            <w:pPr>
              <w:jc w:val="center"/>
              <w:rPr>
                <w:rFonts w:ascii="Times New Roman" w:hAnsi="Times New Roman" w:cs="Times New Roman"/>
                <w:szCs w:val="24"/>
                <w:lang w:val="en-US"/>
              </w:rPr>
            </w:pPr>
            <w:r>
              <w:rPr>
                <w:rFonts w:ascii="Times New Roman" w:hAnsi="Times New Roman" w:cs="Times New Roman"/>
                <w:szCs w:val="24"/>
                <w:lang w:val="en-US"/>
              </w:rPr>
              <w:t>12</w:t>
            </w:r>
          </w:p>
        </w:tc>
        <w:tc>
          <w:tcPr>
            <w:tcW w:w="815" w:type="dxa"/>
            <w:tcMar>
              <w:top w:w="15" w:type="dxa"/>
              <w:left w:w="15" w:type="dxa"/>
              <w:bottom w:w="15" w:type="dxa"/>
              <w:right w:w="15" w:type="dxa"/>
            </w:tcMar>
            <w:vAlign w:val="center"/>
          </w:tcPr>
          <w:p w:rsidR="009B1CA9" w:rsidRPr="009B1CA9" w:rsidRDefault="001D1311" w:rsidP="008A1179">
            <w:pPr>
              <w:jc w:val="center"/>
              <w:rPr>
                <w:rFonts w:ascii="Times New Roman" w:hAnsi="Times New Roman" w:cs="Times New Roman"/>
                <w:szCs w:val="24"/>
                <w:lang w:val="en-US"/>
              </w:rPr>
            </w:pPr>
            <w:r>
              <w:rPr>
                <w:rFonts w:ascii="Times New Roman" w:hAnsi="Times New Roman" w:cs="Times New Roman"/>
                <w:szCs w:val="24"/>
                <w:lang w:val="en-US"/>
              </w:rPr>
              <w:t>600</w:t>
            </w:r>
          </w:p>
        </w:tc>
        <w:tc>
          <w:tcPr>
            <w:tcW w:w="544"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20</w:t>
            </w:r>
          </w:p>
        </w:tc>
        <w:tc>
          <w:tcPr>
            <w:tcW w:w="544"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w:t>
            </w:r>
          </w:p>
        </w:tc>
        <w:tc>
          <w:tcPr>
            <w:tcW w:w="680"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1</w:t>
            </w:r>
          </w:p>
        </w:tc>
      </w:tr>
      <w:tr w:rsidR="009B1CA9" w:rsidRPr="009B1CA9" w:rsidTr="008A1179">
        <w:trPr>
          <w:trHeight w:val="325"/>
          <w:jc w:val="center"/>
        </w:trPr>
        <w:tc>
          <w:tcPr>
            <w:tcW w:w="756" w:type="dxa"/>
            <w:gridSpan w:val="2"/>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Total</w:t>
            </w:r>
          </w:p>
        </w:tc>
        <w:tc>
          <w:tcPr>
            <w:tcW w:w="739"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eastAsia="en-US"/>
              </w:rPr>
            </w:pPr>
            <w:r w:rsidRPr="009B1CA9">
              <w:rPr>
                <w:rFonts w:ascii="Times New Roman" w:hAnsi="Times New Roman" w:cs="Times New Roman"/>
                <w:szCs w:val="24"/>
                <w:lang w:val="en-US" w:eastAsia="en-US"/>
              </w:rPr>
              <w:t>34</w:t>
            </w:r>
          </w:p>
        </w:tc>
        <w:tc>
          <w:tcPr>
            <w:tcW w:w="407"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12</w:t>
            </w:r>
          </w:p>
        </w:tc>
        <w:tc>
          <w:tcPr>
            <w:tcW w:w="407"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10</w:t>
            </w:r>
          </w:p>
        </w:tc>
        <w:tc>
          <w:tcPr>
            <w:tcW w:w="409"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25</w:t>
            </w:r>
          </w:p>
        </w:tc>
        <w:tc>
          <w:tcPr>
            <w:tcW w:w="1087" w:type="dxa"/>
            <w:tcMar>
              <w:top w:w="15" w:type="dxa"/>
              <w:left w:w="15" w:type="dxa"/>
              <w:bottom w:w="15" w:type="dxa"/>
              <w:right w:w="15" w:type="dxa"/>
            </w:tcMar>
            <w:vAlign w:val="center"/>
          </w:tcPr>
          <w:p w:rsidR="009B1CA9" w:rsidRPr="009B1CA9" w:rsidRDefault="001D1311" w:rsidP="008A1179">
            <w:pPr>
              <w:jc w:val="center"/>
              <w:rPr>
                <w:rFonts w:ascii="Times New Roman" w:hAnsi="Times New Roman" w:cs="Times New Roman"/>
                <w:szCs w:val="24"/>
                <w:lang w:val="en-US"/>
              </w:rPr>
            </w:pPr>
            <w:r>
              <w:rPr>
                <w:rFonts w:ascii="Times New Roman" w:hAnsi="Times New Roman" w:cs="Times New Roman"/>
                <w:szCs w:val="24"/>
                <w:lang w:val="en-US"/>
              </w:rPr>
              <w:t>199</w:t>
            </w:r>
          </w:p>
        </w:tc>
        <w:tc>
          <w:tcPr>
            <w:tcW w:w="951"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8</w:t>
            </w:r>
          </w:p>
        </w:tc>
        <w:tc>
          <w:tcPr>
            <w:tcW w:w="951"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2</w:t>
            </w:r>
          </w:p>
        </w:tc>
        <w:tc>
          <w:tcPr>
            <w:tcW w:w="1358" w:type="dxa"/>
            <w:tcMar>
              <w:top w:w="15" w:type="dxa"/>
              <w:left w:w="15" w:type="dxa"/>
              <w:bottom w:w="15" w:type="dxa"/>
              <w:right w:w="15" w:type="dxa"/>
            </w:tcMar>
            <w:vAlign w:val="center"/>
          </w:tcPr>
          <w:p w:rsidR="009B1CA9" w:rsidRPr="009B1CA9" w:rsidRDefault="009B1CA9" w:rsidP="001D1311">
            <w:pPr>
              <w:jc w:val="center"/>
              <w:rPr>
                <w:rFonts w:ascii="Times New Roman" w:hAnsi="Times New Roman" w:cs="Times New Roman"/>
                <w:szCs w:val="24"/>
                <w:lang w:val="en-US"/>
              </w:rPr>
            </w:pPr>
            <w:r w:rsidRPr="009B1CA9">
              <w:rPr>
                <w:rFonts w:ascii="Times New Roman" w:hAnsi="Times New Roman" w:cs="Times New Roman"/>
                <w:szCs w:val="24"/>
                <w:lang w:val="en-US"/>
              </w:rPr>
              <w:t>1</w:t>
            </w:r>
            <w:r w:rsidR="001D1311">
              <w:rPr>
                <w:rFonts w:ascii="Times New Roman" w:hAnsi="Times New Roman" w:cs="Times New Roman"/>
                <w:szCs w:val="24"/>
                <w:lang w:val="en-US"/>
              </w:rPr>
              <w:t>9</w:t>
            </w:r>
          </w:p>
        </w:tc>
        <w:tc>
          <w:tcPr>
            <w:tcW w:w="816" w:type="dxa"/>
            <w:tcMar>
              <w:top w:w="15" w:type="dxa"/>
              <w:left w:w="15" w:type="dxa"/>
              <w:bottom w:w="15" w:type="dxa"/>
              <w:right w:w="15" w:type="dxa"/>
            </w:tcMar>
            <w:vAlign w:val="center"/>
          </w:tcPr>
          <w:p w:rsidR="009B1CA9" w:rsidRPr="009B1CA9" w:rsidRDefault="001D1311" w:rsidP="008A1179">
            <w:pPr>
              <w:jc w:val="center"/>
              <w:rPr>
                <w:rFonts w:ascii="Times New Roman" w:hAnsi="Times New Roman" w:cs="Times New Roman"/>
                <w:szCs w:val="24"/>
                <w:lang w:val="en-US"/>
              </w:rPr>
            </w:pPr>
            <w:r>
              <w:rPr>
                <w:rFonts w:ascii="Times New Roman" w:hAnsi="Times New Roman" w:cs="Times New Roman"/>
                <w:szCs w:val="24"/>
                <w:lang w:val="en-US"/>
              </w:rPr>
              <w:t>12</w:t>
            </w:r>
          </w:p>
        </w:tc>
        <w:tc>
          <w:tcPr>
            <w:tcW w:w="815" w:type="dxa"/>
            <w:tcMar>
              <w:top w:w="15" w:type="dxa"/>
              <w:left w:w="15" w:type="dxa"/>
              <w:bottom w:w="15" w:type="dxa"/>
              <w:right w:w="15" w:type="dxa"/>
            </w:tcMar>
            <w:vAlign w:val="center"/>
          </w:tcPr>
          <w:p w:rsidR="009B1CA9" w:rsidRPr="009B1CA9" w:rsidRDefault="001D1311" w:rsidP="008A1179">
            <w:pPr>
              <w:jc w:val="center"/>
              <w:rPr>
                <w:rFonts w:ascii="Times New Roman" w:hAnsi="Times New Roman" w:cs="Times New Roman"/>
                <w:szCs w:val="24"/>
                <w:lang w:val="en-US" w:eastAsia="en-US"/>
              </w:rPr>
            </w:pPr>
            <w:r>
              <w:rPr>
                <w:rFonts w:ascii="Times New Roman" w:hAnsi="Times New Roman" w:cs="Times New Roman"/>
                <w:szCs w:val="24"/>
                <w:lang w:val="en-US" w:eastAsia="en-US"/>
              </w:rPr>
              <w:t>7200</w:t>
            </w:r>
          </w:p>
        </w:tc>
        <w:tc>
          <w:tcPr>
            <w:tcW w:w="544"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eastAsia="en-US"/>
              </w:rPr>
            </w:pPr>
            <w:r w:rsidRPr="009B1CA9">
              <w:rPr>
                <w:rFonts w:ascii="Times New Roman" w:hAnsi="Times New Roman" w:cs="Times New Roman"/>
                <w:szCs w:val="24"/>
                <w:lang w:val="en-US"/>
              </w:rPr>
              <w:t>240</w:t>
            </w:r>
          </w:p>
        </w:tc>
        <w:tc>
          <w:tcPr>
            <w:tcW w:w="544"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37</w:t>
            </w:r>
          </w:p>
        </w:tc>
        <w:tc>
          <w:tcPr>
            <w:tcW w:w="680" w:type="dxa"/>
            <w:tcMar>
              <w:top w:w="15" w:type="dxa"/>
              <w:left w:w="15" w:type="dxa"/>
              <w:bottom w:w="15" w:type="dxa"/>
              <w:right w:w="15" w:type="dxa"/>
            </w:tcMar>
            <w:vAlign w:val="center"/>
          </w:tcPr>
          <w:p w:rsidR="009B1CA9" w:rsidRPr="009B1CA9" w:rsidRDefault="009B1CA9" w:rsidP="008A1179">
            <w:pPr>
              <w:jc w:val="center"/>
              <w:rPr>
                <w:rFonts w:ascii="Times New Roman" w:hAnsi="Times New Roman" w:cs="Times New Roman"/>
                <w:szCs w:val="24"/>
                <w:lang w:val="en-US"/>
              </w:rPr>
            </w:pPr>
            <w:r w:rsidRPr="009B1CA9">
              <w:rPr>
                <w:rFonts w:ascii="Times New Roman" w:hAnsi="Times New Roman" w:cs="Times New Roman"/>
                <w:szCs w:val="24"/>
                <w:lang w:val="en-US"/>
              </w:rPr>
              <w:t>11</w:t>
            </w:r>
          </w:p>
        </w:tc>
      </w:tr>
    </w:tbl>
    <w:p w:rsidR="00B178E5" w:rsidRPr="00B178E5" w:rsidRDefault="00B178E5" w:rsidP="00B178E5">
      <w:pPr>
        <w:jc w:val="center"/>
        <w:rPr>
          <w:rFonts w:ascii="Times New Roman" w:hAnsi="Times New Roman"/>
          <w:b/>
          <w:color w:val="000000"/>
          <w:sz w:val="24"/>
          <w:szCs w:val="24"/>
        </w:rPr>
      </w:pPr>
    </w:p>
    <w:p w:rsidR="00011908" w:rsidRPr="00DC7761" w:rsidRDefault="00011908" w:rsidP="00011908">
      <w:pPr>
        <w:rPr>
          <w:rFonts w:ascii="Times New Roman" w:hAnsi="Times New Roman" w:cs="Times New Roman"/>
          <w:color w:val="333333"/>
          <w:sz w:val="28"/>
          <w:szCs w:val="28"/>
        </w:rPr>
      </w:pPr>
    </w:p>
    <w:p w:rsidR="00011908" w:rsidRPr="00DC7761" w:rsidRDefault="00011908" w:rsidP="00011908">
      <w:pPr>
        <w:rPr>
          <w:rFonts w:ascii="Times New Roman" w:hAnsi="Times New Roman" w:cs="Times New Roman"/>
        </w:rPr>
      </w:pPr>
    </w:p>
    <w:p w:rsidR="00011908" w:rsidRPr="00DC7761" w:rsidRDefault="00011908" w:rsidP="00011908">
      <w:pPr>
        <w:rPr>
          <w:rFonts w:ascii="Times New Roman" w:hAnsi="Times New Roman" w:cs="Times New Roman"/>
        </w:rPr>
        <w:sectPr w:rsidR="00011908" w:rsidRPr="00DC7761" w:rsidSect="00011908">
          <w:pgSz w:w="11906" w:h="16838"/>
          <w:pgMar w:top="851" w:right="1134" w:bottom="1134" w:left="1134" w:header="709" w:footer="709" w:gutter="0"/>
          <w:cols w:space="708"/>
          <w:docGrid w:linePitch="360"/>
        </w:sectPr>
      </w:pPr>
    </w:p>
    <w:p w:rsidR="00011908" w:rsidRPr="00F60A15" w:rsidRDefault="00D426CF" w:rsidP="008A1179">
      <w:pPr>
        <w:pStyle w:val="a5"/>
        <w:numPr>
          <w:ilvl w:val="0"/>
          <w:numId w:val="49"/>
        </w:numPr>
        <w:ind w:left="1288" w:hanging="425"/>
        <w:jc w:val="center"/>
        <w:rPr>
          <w:rFonts w:ascii="Times New Roman" w:hAnsi="Times New Roman"/>
          <w:b/>
          <w:bCs/>
          <w:sz w:val="24"/>
          <w:szCs w:val="24"/>
          <w:lang w:val="kk-KZ"/>
        </w:rPr>
      </w:pPr>
      <w:r w:rsidRPr="00F60A15">
        <w:rPr>
          <w:rFonts w:ascii="Times New Roman" w:hAnsi="Times New Roman"/>
          <w:b/>
          <w:color w:val="000000"/>
          <w:sz w:val="24"/>
          <w:szCs w:val="24"/>
        </w:rPr>
        <w:t>STRATEGIES AND METHODS OF TRAINING, MONITORING AND EVALUATION</w:t>
      </w:r>
    </w:p>
    <w:tbl>
      <w:tblPr>
        <w:tblStyle w:val="a7"/>
        <w:tblW w:w="0" w:type="auto"/>
        <w:tblInd w:w="-5" w:type="dxa"/>
        <w:tblLook w:val="04A0"/>
      </w:tblPr>
      <w:tblGrid>
        <w:gridCol w:w="2694"/>
        <w:gridCol w:w="6939"/>
      </w:tblGrid>
      <w:tr w:rsidR="00011908" w:rsidRPr="00DD73DA" w:rsidTr="00011908">
        <w:tc>
          <w:tcPr>
            <w:tcW w:w="2694" w:type="dxa"/>
          </w:tcPr>
          <w:p w:rsidR="00011908" w:rsidRPr="00FD7731" w:rsidRDefault="00707C16" w:rsidP="00011908">
            <w:pPr>
              <w:pStyle w:val="a5"/>
              <w:ind w:left="0"/>
              <w:rPr>
                <w:rFonts w:ascii="Times New Roman" w:hAnsi="Times New Roman"/>
                <w:b/>
                <w:bCs/>
                <w:sz w:val="24"/>
                <w:szCs w:val="24"/>
                <w:lang w:val="kk-KZ"/>
              </w:rPr>
            </w:pPr>
            <w:r w:rsidRPr="00FD7731">
              <w:rPr>
                <w:rFonts w:ascii="Times New Roman" w:hAnsi="Times New Roman"/>
                <w:b/>
                <w:sz w:val="24"/>
                <w:szCs w:val="24"/>
                <w:lang w:val="kk-KZ" w:eastAsia="zh-CN"/>
              </w:rPr>
              <w:t>Learning Strategies</w:t>
            </w:r>
          </w:p>
        </w:tc>
        <w:tc>
          <w:tcPr>
            <w:tcW w:w="6939" w:type="dxa"/>
          </w:tcPr>
          <w:p w:rsidR="00504E0D" w:rsidRPr="00504E0D" w:rsidRDefault="00504E0D" w:rsidP="00504E0D">
            <w:pPr>
              <w:ind w:right="-1"/>
              <w:jc w:val="both"/>
              <w:rPr>
                <w:rFonts w:ascii="Times New Roman" w:hAnsi="Times New Roman" w:cs="Times New Roman"/>
                <w:sz w:val="24"/>
                <w:szCs w:val="24"/>
                <w:lang w:val="kk-KZ" w:eastAsia="zh-CN"/>
              </w:rPr>
            </w:pPr>
            <w:r w:rsidRPr="00FD7731">
              <w:rPr>
                <w:rFonts w:ascii="Times New Roman" w:hAnsi="Times New Roman" w:cs="Times New Roman"/>
                <w:b/>
                <w:sz w:val="24"/>
                <w:szCs w:val="24"/>
                <w:lang w:val="kk-KZ" w:eastAsia="zh-CN"/>
              </w:rPr>
              <w:t>Student-centered learning:</w:t>
            </w:r>
            <w:r w:rsidRPr="00504E0D">
              <w:rPr>
                <w:rFonts w:ascii="Times New Roman" w:hAnsi="Times New Roman" w:cs="Times New Roman"/>
                <w:sz w:val="24"/>
                <w:szCs w:val="24"/>
                <w:lang w:val="kk-KZ" w:eastAsia="zh-CN"/>
              </w:rPr>
              <w:t xml:space="preserve"> the learner is the center of teaching/learning and an active participant in the learning and decision-making process.</w:t>
            </w:r>
          </w:p>
          <w:p w:rsidR="00011908" w:rsidRPr="00DC7761" w:rsidRDefault="00504E0D" w:rsidP="00FD7731">
            <w:pPr>
              <w:ind w:right="-1"/>
              <w:jc w:val="both"/>
              <w:rPr>
                <w:rFonts w:ascii="Times New Roman" w:hAnsi="Times New Roman"/>
                <w:b/>
                <w:bCs/>
                <w:sz w:val="24"/>
                <w:szCs w:val="24"/>
                <w:lang w:val="kk-KZ"/>
              </w:rPr>
            </w:pPr>
            <w:r w:rsidRPr="00FD7731">
              <w:rPr>
                <w:rFonts w:ascii="Times New Roman" w:hAnsi="Times New Roman" w:cs="Times New Roman"/>
                <w:b/>
                <w:sz w:val="24"/>
                <w:szCs w:val="24"/>
                <w:lang w:val="kk-KZ" w:eastAsia="zh-CN"/>
              </w:rPr>
              <w:t>Practice-oriented learning:</w:t>
            </w:r>
            <w:r w:rsidRPr="00504E0D">
              <w:rPr>
                <w:rFonts w:ascii="Times New Roman" w:hAnsi="Times New Roman" w:cs="Times New Roman"/>
                <w:sz w:val="24"/>
                <w:szCs w:val="24"/>
                <w:lang w:val="kk-KZ" w:eastAsia="zh-CN"/>
              </w:rPr>
              <w:t xml:space="preserve"> focus on the development of practical skills.</w:t>
            </w:r>
          </w:p>
        </w:tc>
      </w:tr>
      <w:tr w:rsidR="00011908" w:rsidRPr="00DD73DA" w:rsidTr="00011908">
        <w:tc>
          <w:tcPr>
            <w:tcW w:w="2694" w:type="dxa"/>
          </w:tcPr>
          <w:p w:rsidR="00707C16" w:rsidRPr="00FD7731" w:rsidRDefault="00707C16" w:rsidP="00707C16">
            <w:pPr>
              <w:ind w:right="-1"/>
              <w:jc w:val="both"/>
              <w:rPr>
                <w:rFonts w:ascii="Times New Roman" w:hAnsi="Times New Roman" w:cs="Times New Roman"/>
                <w:b/>
                <w:sz w:val="24"/>
                <w:szCs w:val="24"/>
                <w:lang w:val="kk-KZ" w:eastAsia="zh-CN"/>
              </w:rPr>
            </w:pPr>
            <w:r w:rsidRPr="00FD7731">
              <w:rPr>
                <w:rFonts w:ascii="Times New Roman" w:hAnsi="Times New Roman" w:cs="Times New Roman"/>
                <w:b/>
                <w:sz w:val="24"/>
                <w:szCs w:val="24"/>
                <w:lang w:val="kk-KZ" w:eastAsia="zh-CN"/>
              </w:rPr>
              <w:t>Teaching methods</w:t>
            </w:r>
          </w:p>
          <w:p w:rsidR="00011908" w:rsidRPr="00DC7761" w:rsidRDefault="00011908" w:rsidP="00011908">
            <w:pPr>
              <w:widowControl w:val="0"/>
              <w:tabs>
                <w:tab w:val="left" w:pos="1354"/>
              </w:tabs>
              <w:autoSpaceDE w:val="0"/>
              <w:autoSpaceDN w:val="0"/>
              <w:spacing w:before="200"/>
              <w:ind w:right="-1"/>
              <w:jc w:val="both"/>
              <w:rPr>
                <w:rFonts w:ascii="Times New Roman" w:hAnsi="Times New Roman" w:cs="Times New Roman"/>
                <w:b/>
                <w:bCs/>
                <w:sz w:val="24"/>
                <w:szCs w:val="24"/>
                <w:lang w:val="kk-KZ"/>
              </w:rPr>
            </w:pPr>
          </w:p>
          <w:p w:rsidR="00011908" w:rsidRPr="00DC7761" w:rsidRDefault="00011908" w:rsidP="00011908">
            <w:pPr>
              <w:pStyle w:val="a5"/>
              <w:ind w:left="0"/>
              <w:rPr>
                <w:rFonts w:ascii="Times New Roman" w:hAnsi="Times New Roman"/>
                <w:b/>
                <w:bCs/>
                <w:sz w:val="24"/>
                <w:szCs w:val="24"/>
                <w:lang w:val="kk-KZ"/>
              </w:rPr>
            </w:pPr>
          </w:p>
        </w:tc>
        <w:tc>
          <w:tcPr>
            <w:tcW w:w="6939" w:type="dxa"/>
          </w:tcPr>
          <w:p w:rsidR="00504E0D" w:rsidRPr="00504E0D" w:rsidRDefault="00504E0D" w:rsidP="00504E0D">
            <w:pPr>
              <w:ind w:right="-1"/>
              <w:jc w:val="both"/>
              <w:rPr>
                <w:rFonts w:ascii="Times New Roman" w:hAnsi="Times New Roman" w:cs="Times New Roman"/>
                <w:sz w:val="24"/>
                <w:szCs w:val="24"/>
                <w:lang w:val="kk-KZ" w:eastAsia="zh-CN"/>
              </w:rPr>
            </w:pPr>
            <w:r w:rsidRPr="00504E0D">
              <w:rPr>
                <w:rFonts w:ascii="Times New Roman" w:hAnsi="Times New Roman" w:cs="Times New Roman"/>
                <w:sz w:val="24"/>
                <w:szCs w:val="24"/>
                <w:lang w:val="kk-KZ" w:eastAsia="zh-CN"/>
              </w:rPr>
              <w:t>Conducting lectures, seminars, laboratory and practical classes with:</w:t>
            </w:r>
          </w:p>
          <w:p w:rsidR="00504E0D" w:rsidRPr="00504E0D" w:rsidRDefault="00504E0D" w:rsidP="00504E0D">
            <w:pPr>
              <w:ind w:right="-1"/>
              <w:jc w:val="both"/>
              <w:rPr>
                <w:rFonts w:ascii="Times New Roman" w:hAnsi="Times New Roman" w:cs="Times New Roman"/>
                <w:sz w:val="24"/>
                <w:szCs w:val="24"/>
                <w:lang w:val="kk-KZ" w:eastAsia="zh-CN"/>
              </w:rPr>
            </w:pPr>
            <w:r w:rsidRPr="00504E0D">
              <w:rPr>
                <w:rFonts w:ascii="Times New Roman" w:hAnsi="Times New Roman" w:cs="Times New Roman"/>
                <w:sz w:val="24"/>
                <w:szCs w:val="24"/>
                <w:lang w:val="kk-KZ" w:eastAsia="zh-CN"/>
              </w:rPr>
              <w:t xml:space="preserve"> application of innovative technologies:</w:t>
            </w:r>
          </w:p>
          <w:p w:rsidR="00504E0D" w:rsidRPr="00504E0D" w:rsidRDefault="00504E0D" w:rsidP="00504E0D">
            <w:pPr>
              <w:ind w:right="-1"/>
              <w:jc w:val="both"/>
              <w:rPr>
                <w:rFonts w:ascii="Times New Roman" w:hAnsi="Times New Roman" w:cs="Times New Roman"/>
                <w:sz w:val="24"/>
                <w:szCs w:val="24"/>
                <w:lang w:val="kk-KZ" w:eastAsia="zh-CN"/>
              </w:rPr>
            </w:pPr>
            <w:r w:rsidRPr="00504E0D">
              <w:rPr>
                <w:rFonts w:ascii="Times New Roman" w:hAnsi="Times New Roman" w:cs="Times New Roman"/>
                <w:sz w:val="24"/>
                <w:szCs w:val="24"/>
                <w:lang w:val="kk-KZ" w:eastAsia="zh-CN"/>
              </w:rPr>
              <w:t xml:space="preserve"> problem learning;</w:t>
            </w:r>
          </w:p>
          <w:p w:rsidR="00504E0D" w:rsidRPr="00504E0D" w:rsidRDefault="00504E0D" w:rsidP="00504E0D">
            <w:pPr>
              <w:ind w:right="-1"/>
              <w:jc w:val="both"/>
              <w:rPr>
                <w:rFonts w:ascii="Times New Roman" w:hAnsi="Times New Roman" w:cs="Times New Roman"/>
                <w:sz w:val="24"/>
                <w:szCs w:val="24"/>
                <w:lang w:val="kk-KZ" w:eastAsia="zh-CN"/>
              </w:rPr>
            </w:pPr>
            <w:r w:rsidRPr="00504E0D">
              <w:rPr>
                <w:rFonts w:ascii="Times New Roman" w:hAnsi="Times New Roman" w:cs="Times New Roman"/>
                <w:sz w:val="24"/>
                <w:szCs w:val="24"/>
                <w:lang w:val="kk-KZ" w:eastAsia="zh-CN"/>
              </w:rPr>
              <w:t xml:space="preserve"> round table;</w:t>
            </w:r>
          </w:p>
          <w:p w:rsidR="00504E0D" w:rsidRPr="00504E0D" w:rsidRDefault="00504E0D" w:rsidP="00504E0D">
            <w:pPr>
              <w:ind w:right="-1"/>
              <w:jc w:val="both"/>
              <w:rPr>
                <w:rFonts w:ascii="Times New Roman" w:hAnsi="Times New Roman" w:cs="Times New Roman"/>
                <w:sz w:val="24"/>
                <w:szCs w:val="24"/>
                <w:lang w:val="kk-KZ" w:eastAsia="zh-CN"/>
              </w:rPr>
            </w:pPr>
            <w:r w:rsidRPr="00504E0D">
              <w:rPr>
                <w:rFonts w:ascii="Times New Roman" w:hAnsi="Times New Roman" w:cs="Times New Roman"/>
                <w:sz w:val="24"/>
                <w:szCs w:val="24"/>
                <w:lang w:val="kk-KZ" w:eastAsia="zh-CN"/>
              </w:rPr>
              <w:t xml:space="preserve"> group work and creative groups;</w:t>
            </w:r>
          </w:p>
          <w:p w:rsidR="00504E0D" w:rsidRPr="00504E0D" w:rsidRDefault="00504E0D" w:rsidP="00504E0D">
            <w:pPr>
              <w:ind w:right="-1"/>
              <w:jc w:val="both"/>
              <w:rPr>
                <w:rFonts w:ascii="Times New Roman" w:hAnsi="Times New Roman" w:cs="Times New Roman"/>
                <w:sz w:val="24"/>
                <w:szCs w:val="24"/>
                <w:lang w:val="kk-KZ" w:eastAsia="zh-CN"/>
              </w:rPr>
            </w:pPr>
            <w:r w:rsidRPr="00504E0D">
              <w:rPr>
                <w:rFonts w:ascii="Times New Roman" w:hAnsi="Times New Roman" w:cs="Times New Roman"/>
                <w:sz w:val="24"/>
                <w:szCs w:val="24"/>
                <w:lang w:val="kk-KZ" w:eastAsia="zh-CN"/>
              </w:rPr>
              <w:t xml:space="preserve"> discussions and dialogues;</w:t>
            </w:r>
          </w:p>
          <w:p w:rsidR="00504E0D" w:rsidRPr="00504E0D" w:rsidRDefault="00504E0D" w:rsidP="00504E0D">
            <w:pPr>
              <w:ind w:right="-1"/>
              <w:jc w:val="both"/>
              <w:rPr>
                <w:rFonts w:ascii="Times New Roman" w:hAnsi="Times New Roman" w:cs="Times New Roman"/>
                <w:sz w:val="24"/>
                <w:szCs w:val="24"/>
                <w:lang w:val="kk-KZ" w:eastAsia="zh-CN"/>
              </w:rPr>
            </w:pPr>
            <w:r w:rsidRPr="00504E0D">
              <w:rPr>
                <w:rFonts w:ascii="Times New Roman" w:hAnsi="Times New Roman" w:cs="Times New Roman"/>
                <w:sz w:val="24"/>
                <w:szCs w:val="24"/>
                <w:lang w:val="kk-KZ" w:eastAsia="zh-CN"/>
              </w:rPr>
              <w:t xml:space="preserve"> presentations;</w:t>
            </w:r>
          </w:p>
          <w:p w:rsidR="00504E0D" w:rsidRPr="00504E0D" w:rsidRDefault="00504E0D" w:rsidP="00504E0D">
            <w:pPr>
              <w:ind w:right="-1"/>
              <w:jc w:val="both"/>
              <w:rPr>
                <w:rFonts w:ascii="Times New Roman" w:hAnsi="Times New Roman" w:cs="Times New Roman"/>
                <w:sz w:val="24"/>
                <w:szCs w:val="24"/>
                <w:lang w:val="kk-KZ" w:eastAsia="zh-CN"/>
              </w:rPr>
            </w:pPr>
            <w:r w:rsidRPr="00504E0D">
              <w:rPr>
                <w:rFonts w:ascii="Times New Roman" w:hAnsi="Times New Roman" w:cs="Times New Roman"/>
                <w:sz w:val="24"/>
                <w:szCs w:val="24"/>
                <w:lang w:val="kk-KZ" w:eastAsia="zh-CN"/>
              </w:rPr>
              <w:t xml:space="preserve"> rational and creative use of information sources:</w:t>
            </w:r>
          </w:p>
          <w:p w:rsidR="00504E0D" w:rsidRPr="00504E0D" w:rsidRDefault="00504E0D" w:rsidP="00504E0D">
            <w:pPr>
              <w:ind w:right="-1"/>
              <w:jc w:val="both"/>
              <w:rPr>
                <w:rFonts w:ascii="Times New Roman" w:hAnsi="Times New Roman" w:cs="Times New Roman"/>
                <w:sz w:val="24"/>
                <w:szCs w:val="24"/>
                <w:lang w:val="kk-KZ" w:eastAsia="zh-CN"/>
              </w:rPr>
            </w:pPr>
            <w:r w:rsidRPr="00504E0D">
              <w:rPr>
                <w:rFonts w:ascii="Times New Roman" w:hAnsi="Times New Roman" w:cs="Times New Roman"/>
                <w:sz w:val="24"/>
                <w:szCs w:val="24"/>
                <w:lang w:val="kk-KZ" w:eastAsia="zh-CN"/>
              </w:rPr>
              <w:t xml:space="preserve"> multimedia educational programs;</w:t>
            </w:r>
          </w:p>
          <w:p w:rsidR="00504E0D" w:rsidRPr="00504E0D" w:rsidRDefault="00504E0D" w:rsidP="00504E0D">
            <w:pPr>
              <w:ind w:right="-1"/>
              <w:jc w:val="both"/>
              <w:rPr>
                <w:rFonts w:ascii="Times New Roman" w:hAnsi="Times New Roman" w:cs="Times New Roman"/>
                <w:sz w:val="24"/>
                <w:szCs w:val="24"/>
                <w:lang w:val="kk-KZ" w:eastAsia="zh-CN"/>
              </w:rPr>
            </w:pPr>
            <w:r w:rsidRPr="00504E0D">
              <w:rPr>
                <w:rFonts w:ascii="Times New Roman" w:hAnsi="Times New Roman" w:cs="Times New Roman"/>
                <w:sz w:val="24"/>
                <w:szCs w:val="24"/>
                <w:lang w:val="kk-KZ" w:eastAsia="zh-CN"/>
              </w:rPr>
              <w:t xml:space="preserve"> electronic textbooks;</w:t>
            </w:r>
          </w:p>
          <w:p w:rsidR="00504E0D" w:rsidRPr="00504E0D" w:rsidRDefault="00504E0D" w:rsidP="00504E0D">
            <w:pPr>
              <w:ind w:right="-1"/>
              <w:jc w:val="both"/>
              <w:rPr>
                <w:rFonts w:ascii="Times New Roman" w:hAnsi="Times New Roman" w:cs="Times New Roman"/>
                <w:sz w:val="24"/>
                <w:szCs w:val="24"/>
                <w:lang w:val="kk-KZ" w:eastAsia="zh-CN"/>
              </w:rPr>
            </w:pPr>
            <w:r w:rsidRPr="00504E0D">
              <w:rPr>
                <w:rFonts w:ascii="Times New Roman" w:hAnsi="Times New Roman" w:cs="Times New Roman"/>
                <w:sz w:val="24"/>
                <w:szCs w:val="24"/>
                <w:lang w:val="kk-KZ" w:eastAsia="zh-CN"/>
              </w:rPr>
              <w:t xml:space="preserve"> digital resources.</w:t>
            </w:r>
          </w:p>
          <w:p w:rsidR="00011908" w:rsidRPr="00FD7731" w:rsidRDefault="00504E0D" w:rsidP="00FD7731">
            <w:pPr>
              <w:ind w:right="-1"/>
              <w:jc w:val="both"/>
              <w:rPr>
                <w:rFonts w:ascii="Times New Roman" w:hAnsi="Times New Roman" w:cs="Times New Roman"/>
                <w:sz w:val="24"/>
                <w:szCs w:val="24"/>
                <w:lang w:val="kk-KZ" w:eastAsia="zh-CN"/>
              </w:rPr>
            </w:pPr>
            <w:r w:rsidRPr="00504E0D">
              <w:rPr>
                <w:rFonts w:ascii="Times New Roman" w:hAnsi="Times New Roman" w:cs="Times New Roman"/>
                <w:sz w:val="24"/>
                <w:szCs w:val="24"/>
                <w:lang w:val="kk-KZ" w:eastAsia="zh-CN"/>
              </w:rPr>
              <w:t xml:space="preserve"> Organization of independent work of students, individual consultations.</w:t>
            </w:r>
          </w:p>
        </w:tc>
      </w:tr>
      <w:tr w:rsidR="00011908" w:rsidRPr="00DD73DA" w:rsidTr="00011908">
        <w:tc>
          <w:tcPr>
            <w:tcW w:w="2694" w:type="dxa"/>
          </w:tcPr>
          <w:p w:rsidR="00011908" w:rsidRPr="0077771F" w:rsidRDefault="00707C16" w:rsidP="00011908">
            <w:pPr>
              <w:pStyle w:val="a5"/>
              <w:ind w:left="0"/>
              <w:rPr>
                <w:rFonts w:ascii="Times New Roman" w:hAnsi="Times New Roman"/>
                <w:b/>
                <w:bCs/>
                <w:sz w:val="24"/>
                <w:szCs w:val="24"/>
              </w:rPr>
            </w:pPr>
            <w:r w:rsidRPr="0077771F">
              <w:rPr>
                <w:rFonts w:ascii="Times New Roman" w:hAnsi="Times New Roman"/>
                <w:b/>
                <w:sz w:val="24"/>
                <w:szCs w:val="24"/>
                <w:lang w:val="kk-KZ" w:eastAsia="zh-CN"/>
              </w:rPr>
              <w:t>Monitoring and assessing the achiev</w:t>
            </w:r>
            <w:r w:rsidR="00020014">
              <w:rPr>
                <w:rFonts w:ascii="Times New Roman" w:hAnsi="Times New Roman"/>
                <w:b/>
                <w:sz w:val="24"/>
                <w:szCs w:val="24"/>
                <w:lang w:val="kk-KZ" w:eastAsia="zh-CN"/>
              </w:rPr>
              <w:t xml:space="preserve"> </w:t>
            </w:r>
            <w:r w:rsidRPr="0077771F">
              <w:rPr>
                <w:rFonts w:ascii="Times New Roman" w:hAnsi="Times New Roman"/>
                <w:b/>
                <w:sz w:val="24"/>
                <w:szCs w:val="24"/>
                <w:lang w:val="kk-KZ" w:eastAsia="zh-CN"/>
              </w:rPr>
              <w:t>ability of learning outcomes</w:t>
            </w:r>
          </w:p>
        </w:tc>
        <w:tc>
          <w:tcPr>
            <w:tcW w:w="6939" w:type="dxa"/>
          </w:tcPr>
          <w:p w:rsidR="00707C16" w:rsidRPr="00707C16" w:rsidRDefault="00707C16" w:rsidP="00FD7731">
            <w:pPr>
              <w:jc w:val="both"/>
              <w:rPr>
                <w:rFonts w:ascii="Times New Roman" w:hAnsi="Times New Roman" w:cs="Times New Roman"/>
                <w:iCs/>
                <w:sz w:val="24"/>
                <w:szCs w:val="24"/>
                <w:lang w:val="kk-KZ" w:eastAsia="zh-CN"/>
              </w:rPr>
            </w:pPr>
            <w:r w:rsidRPr="00F60A15">
              <w:rPr>
                <w:rFonts w:ascii="Times New Roman" w:hAnsi="Times New Roman" w:cs="Times New Roman"/>
                <w:b/>
                <w:iCs/>
                <w:sz w:val="24"/>
                <w:szCs w:val="24"/>
                <w:lang w:val="kk-KZ" w:eastAsia="zh-CN"/>
              </w:rPr>
              <w:t>Current control</w:t>
            </w:r>
            <w:r w:rsidRPr="00707C16">
              <w:rPr>
                <w:rFonts w:ascii="Times New Roman" w:hAnsi="Times New Roman" w:cs="Times New Roman"/>
                <w:iCs/>
                <w:sz w:val="24"/>
                <w:szCs w:val="24"/>
                <w:lang w:val="kk-KZ" w:eastAsia="zh-CN"/>
              </w:rPr>
              <w:t xml:space="preserve"> on each topic of the discipline, control of knowledge in classroom and extracurricular activities (according to the syllabus).  Assessment Forms:</w:t>
            </w:r>
          </w:p>
          <w:p w:rsidR="00707C16" w:rsidRPr="00507AB7" w:rsidRDefault="00707C16" w:rsidP="00FD7731">
            <w:pPr>
              <w:jc w:val="both"/>
              <w:rPr>
                <w:rFonts w:ascii="Times New Roman" w:hAnsi="Times New Roman"/>
                <w:iCs/>
                <w:sz w:val="24"/>
                <w:szCs w:val="24"/>
                <w:lang w:val="kk-KZ" w:eastAsia="zh-CN"/>
              </w:rPr>
            </w:pPr>
            <w:r w:rsidRPr="00507AB7">
              <w:rPr>
                <w:rFonts w:ascii="Times New Roman" w:hAnsi="Times New Roman"/>
                <w:iCs/>
                <w:sz w:val="24"/>
                <w:szCs w:val="24"/>
                <w:lang w:val="kk-KZ" w:eastAsia="zh-CN"/>
              </w:rPr>
              <w:t>survey in the classroom;</w:t>
            </w:r>
          </w:p>
          <w:p w:rsidR="00707C16" w:rsidRPr="00707C16" w:rsidRDefault="00707C16" w:rsidP="00FD7731">
            <w:pPr>
              <w:jc w:val="both"/>
              <w:rPr>
                <w:rFonts w:ascii="Times New Roman" w:hAnsi="Times New Roman" w:cs="Times New Roman"/>
                <w:iCs/>
                <w:sz w:val="24"/>
                <w:szCs w:val="24"/>
                <w:lang w:val="kk-KZ" w:eastAsia="zh-CN"/>
              </w:rPr>
            </w:pPr>
            <w:r w:rsidRPr="00707C16">
              <w:rPr>
                <w:rFonts w:ascii="Times New Roman" w:hAnsi="Times New Roman" w:cs="Times New Roman"/>
                <w:iCs/>
                <w:sz w:val="24"/>
                <w:szCs w:val="24"/>
                <w:lang w:val="kk-KZ" w:eastAsia="zh-CN"/>
              </w:rPr>
              <w:t>testing on the topics of the academic discipline;</w:t>
            </w:r>
          </w:p>
          <w:p w:rsidR="00707C16" w:rsidRPr="00707C16" w:rsidRDefault="00707C16" w:rsidP="00FD7731">
            <w:pPr>
              <w:jc w:val="both"/>
              <w:rPr>
                <w:rFonts w:ascii="Times New Roman" w:hAnsi="Times New Roman" w:cs="Times New Roman"/>
                <w:iCs/>
                <w:sz w:val="24"/>
                <w:szCs w:val="24"/>
                <w:lang w:val="kk-KZ" w:eastAsia="zh-CN"/>
              </w:rPr>
            </w:pPr>
            <w:r w:rsidRPr="00707C16">
              <w:rPr>
                <w:rFonts w:ascii="Times New Roman" w:hAnsi="Times New Roman" w:cs="Times New Roman"/>
                <w:iCs/>
                <w:sz w:val="24"/>
                <w:szCs w:val="24"/>
                <w:lang w:val="kk-KZ" w:eastAsia="zh-CN"/>
              </w:rPr>
              <w:t>protection of independent works;</w:t>
            </w:r>
          </w:p>
          <w:p w:rsidR="00707C16" w:rsidRPr="00707C16" w:rsidRDefault="00707C16" w:rsidP="00FD7731">
            <w:pPr>
              <w:jc w:val="both"/>
              <w:rPr>
                <w:rFonts w:ascii="Times New Roman" w:hAnsi="Times New Roman" w:cs="Times New Roman"/>
                <w:iCs/>
                <w:sz w:val="24"/>
                <w:szCs w:val="24"/>
                <w:lang w:val="kk-KZ" w:eastAsia="zh-CN"/>
              </w:rPr>
            </w:pPr>
            <w:r w:rsidRPr="00707C16">
              <w:rPr>
                <w:rFonts w:ascii="Times New Roman" w:hAnsi="Times New Roman" w:cs="Times New Roman"/>
                <w:iCs/>
                <w:sz w:val="24"/>
                <w:szCs w:val="24"/>
                <w:lang w:val="kk-KZ" w:eastAsia="zh-CN"/>
              </w:rPr>
              <w:t>discussions;</w:t>
            </w:r>
          </w:p>
          <w:p w:rsidR="00507AB7" w:rsidRDefault="00507AB7" w:rsidP="00FD7731">
            <w:pPr>
              <w:jc w:val="both"/>
              <w:rPr>
                <w:rFonts w:ascii="Times New Roman" w:hAnsi="Times New Roman" w:cs="Times New Roman"/>
                <w:iCs/>
                <w:sz w:val="24"/>
                <w:szCs w:val="24"/>
                <w:lang w:val="kk-KZ" w:eastAsia="zh-CN"/>
              </w:rPr>
            </w:pPr>
            <w:r>
              <w:rPr>
                <w:rFonts w:ascii="Times New Roman" w:hAnsi="Times New Roman" w:cs="Times New Roman"/>
                <w:iCs/>
                <w:sz w:val="24"/>
                <w:szCs w:val="24"/>
                <w:lang w:val="kk-KZ" w:eastAsia="zh-CN"/>
              </w:rPr>
              <w:t>trainings;</w:t>
            </w:r>
          </w:p>
          <w:p w:rsidR="00707C16" w:rsidRPr="00707C16" w:rsidRDefault="00707C16" w:rsidP="00FD7731">
            <w:pPr>
              <w:jc w:val="both"/>
              <w:rPr>
                <w:rFonts w:ascii="Times New Roman" w:hAnsi="Times New Roman" w:cs="Times New Roman"/>
                <w:iCs/>
                <w:sz w:val="24"/>
                <w:szCs w:val="24"/>
                <w:lang w:val="kk-KZ" w:eastAsia="zh-CN"/>
              </w:rPr>
            </w:pPr>
            <w:r w:rsidRPr="00707C16">
              <w:rPr>
                <w:rFonts w:ascii="Times New Roman" w:hAnsi="Times New Roman" w:cs="Times New Roman"/>
                <w:iCs/>
                <w:sz w:val="24"/>
                <w:szCs w:val="24"/>
                <w:lang w:val="kk-KZ" w:eastAsia="zh-CN"/>
              </w:rPr>
              <w:t>colloquia;</w:t>
            </w:r>
          </w:p>
          <w:p w:rsidR="00707C16" w:rsidRPr="00707C16" w:rsidRDefault="00707C16" w:rsidP="00FD7731">
            <w:pPr>
              <w:jc w:val="both"/>
              <w:rPr>
                <w:rFonts w:ascii="Times New Roman" w:hAnsi="Times New Roman" w:cs="Times New Roman"/>
                <w:iCs/>
                <w:sz w:val="24"/>
                <w:szCs w:val="24"/>
                <w:lang w:val="kk-KZ" w:eastAsia="zh-CN"/>
              </w:rPr>
            </w:pPr>
            <w:r w:rsidRPr="00707C16">
              <w:rPr>
                <w:rFonts w:ascii="Times New Roman" w:hAnsi="Times New Roman" w:cs="Times New Roman"/>
                <w:iCs/>
                <w:sz w:val="24"/>
                <w:szCs w:val="24"/>
                <w:lang w:val="kk-KZ" w:eastAsia="zh-CN"/>
              </w:rPr>
              <w:t>essay</w:t>
            </w:r>
          </w:p>
          <w:p w:rsidR="00707C16" w:rsidRPr="00707C16" w:rsidRDefault="00707C16" w:rsidP="00FD7731">
            <w:pPr>
              <w:jc w:val="both"/>
              <w:rPr>
                <w:rFonts w:ascii="Times New Roman" w:hAnsi="Times New Roman" w:cs="Times New Roman"/>
                <w:iCs/>
                <w:sz w:val="24"/>
                <w:szCs w:val="24"/>
                <w:lang w:val="kk-KZ" w:eastAsia="zh-CN"/>
              </w:rPr>
            </w:pPr>
            <w:r w:rsidRPr="00707C16">
              <w:rPr>
                <w:rFonts w:ascii="Times New Roman" w:hAnsi="Times New Roman" w:cs="Times New Roman"/>
                <w:iCs/>
                <w:sz w:val="24"/>
                <w:szCs w:val="24"/>
                <w:lang w:val="kk-KZ" w:eastAsia="zh-CN"/>
              </w:rPr>
              <w:t>intelligence - map</w:t>
            </w:r>
          </w:p>
          <w:p w:rsidR="00707C16" w:rsidRPr="00707C16" w:rsidRDefault="00707C16" w:rsidP="00FD7731">
            <w:pPr>
              <w:jc w:val="both"/>
              <w:rPr>
                <w:rFonts w:ascii="Times New Roman" w:hAnsi="Times New Roman" w:cs="Times New Roman"/>
                <w:iCs/>
                <w:sz w:val="24"/>
                <w:szCs w:val="24"/>
                <w:lang w:val="kk-KZ" w:eastAsia="zh-CN"/>
              </w:rPr>
            </w:pPr>
            <w:r w:rsidRPr="00707C16">
              <w:rPr>
                <w:rFonts w:ascii="Times New Roman" w:hAnsi="Times New Roman" w:cs="Times New Roman"/>
                <w:iCs/>
                <w:sz w:val="24"/>
                <w:szCs w:val="24"/>
                <w:lang w:val="kk-KZ" w:eastAsia="zh-CN"/>
              </w:rPr>
              <w:t>case-stages</w:t>
            </w:r>
          </w:p>
          <w:p w:rsidR="00707C16" w:rsidRPr="00707C16" w:rsidRDefault="00707C16" w:rsidP="00FD7731">
            <w:pPr>
              <w:jc w:val="both"/>
              <w:rPr>
                <w:rFonts w:ascii="Times New Roman" w:hAnsi="Times New Roman" w:cs="Times New Roman"/>
                <w:iCs/>
                <w:sz w:val="24"/>
                <w:szCs w:val="24"/>
                <w:lang w:val="kk-KZ" w:eastAsia="zh-CN"/>
              </w:rPr>
            </w:pPr>
            <w:r w:rsidRPr="00707C16">
              <w:rPr>
                <w:rFonts w:ascii="Times New Roman" w:hAnsi="Times New Roman" w:cs="Times New Roman"/>
                <w:iCs/>
                <w:sz w:val="24"/>
                <w:szCs w:val="24"/>
                <w:lang w:val="kk-KZ" w:eastAsia="zh-CN"/>
              </w:rPr>
              <w:t>execution, etc.</w:t>
            </w:r>
          </w:p>
          <w:p w:rsidR="00707C16" w:rsidRPr="00707C16" w:rsidRDefault="00707C16" w:rsidP="00FD7731">
            <w:pPr>
              <w:jc w:val="both"/>
              <w:rPr>
                <w:rFonts w:ascii="Times New Roman" w:hAnsi="Times New Roman" w:cs="Times New Roman"/>
                <w:iCs/>
                <w:sz w:val="24"/>
                <w:szCs w:val="24"/>
                <w:lang w:val="kk-KZ" w:eastAsia="zh-CN"/>
              </w:rPr>
            </w:pPr>
            <w:r w:rsidRPr="00F60A15">
              <w:rPr>
                <w:rFonts w:ascii="Times New Roman" w:hAnsi="Times New Roman" w:cs="Times New Roman"/>
                <w:b/>
                <w:iCs/>
                <w:sz w:val="24"/>
                <w:szCs w:val="24"/>
                <w:lang w:val="kk-KZ" w:eastAsia="zh-CN"/>
              </w:rPr>
              <w:t>Midterm control</w:t>
            </w:r>
            <w:r w:rsidRPr="00707C16">
              <w:rPr>
                <w:rFonts w:ascii="Times New Roman" w:hAnsi="Times New Roman" w:cs="Times New Roman"/>
                <w:iCs/>
                <w:sz w:val="24"/>
                <w:szCs w:val="24"/>
                <w:lang w:val="kk-KZ" w:eastAsia="zh-CN"/>
              </w:rPr>
              <w:t xml:space="preserve"> at least two times during one academic period within the same academic discipline.</w:t>
            </w:r>
          </w:p>
          <w:p w:rsidR="00707C16" w:rsidRPr="00707C16" w:rsidRDefault="00707C16" w:rsidP="00FD7731">
            <w:pPr>
              <w:jc w:val="both"/>
              <w:rPr>
                <w:rFonts w:ascii="Times New Roman" w:hAnsi="Times New Roman" w:cs="Times New Roman"/>
                <w:iCs/>
                <w:sz w:val="24"/>
                <w:szCs w:val="24"/>
                <w:lang w:val="kk-KZ" w:eastAsia="zh-CN"/>
              </w:rPr>
            </w:pPr>
            <w:r w:rsidRPr="00F60A15">
              <w:rPr>
                <w:rFonts w:ascii="Times New Roman" w:hAnsi="Times New Roman" w:cs="Times New Roman"/>
                <w:b/>
                <w:iCs/>
                <w:sz w:val="24"/>
                <w:szCs w:val="24"/>
                <w:lang w:val="kk-KZ" w:eastAsia="zh-CN"/>
              </w:rPr>
              <w:t>Intermediate certification</w:t>
            </w:r>
            <w:r w:rsidRPr="00707C16">
              <w:rPr>
                <w:rFonts w:ascii="Times New Roman" w:hAnsi="Times New Roman" w:cs="Times New Roman"/>
                <w:iCs/>
                <w:sz w:val="24"/>
                <w:szCs w:val="24"/>
                <w:lang w:val="kk-KZ" w:eastAsia="zh-CN"/>
              </w:rPr>
              <w:t xml:space="preserve"> is carried out in accordance with the working curriculum, academic calendar.</w:t>
            </w:r>
          </w:p>
          <w:p w:rsidR="00707C16" w:rsidRPr="00707C16" w:rsidRDefault="00707C16" w:rsidP="00FD7731">
            <w:pPr>
              <w:jc w:val="both"/>
              <w:rPr>
                <w:rFonts w:ascii="Times New Roman" w:hAnsi="Times New Roman" w:cs="Times New Roman"/>
                <w:iCs/>
                <w:sz w:val="24"/>
                <w:szCs w:val="24"/>
                <w:lang w:val="kk-KZ" w:eastAsia="zh-CN"/>
              </w:rPr>
            </w:pPr>
            <w:r w:rsidRPr="00707C16">
              <w:rPr>
                <w:rFonts w:ascii="Times New Roman" w:hAnsi="Times New Roman" w:cs="Times New Roman"/>
                <w:iCs/>
                <w:sz w:val="24"/>
                <w:szCs w:val="24"/>
                <w:lang w:val="kk-KZ" w:eastAsia="zh-CN"/>
              </w:rPr>
              <w:t>Conduct forms:</w:t>
            </w:r>
          </w:p>
          <w:p w:rsidR="00707C16" w:rsidRPr="00707C16" w:rsidRDefault="00707C16" w:rsidP="00FD7731">
            <w:pPr>
              <w:jc w:val="both"/>
              <w:rPr>
                <w:rFonts w:ascii="Times New Roman" w:hAnsi="Times New Roman" w:cs="Times New Roman"/>
                <w:iCs/>
                <w:sz w:val="24"/>
                <w:szCs w:val="24"/>
                <w:lang w:val="kk-KZ" w:eastAsia="zh-CN"/>
              </w:rPr>
            </w:pPr>
            <w:r w:rsidRPr="00707C16">
              <w:rPr>
                <w:rFonts w:ascii="Times New Roman" w:hAnsi="Times New Roman" w:cs="Times New Roman"/>
                <w:iCs/>
                <w:sz w:val="24"/>
                <w:szCs w:val="24"/>
                <w:lang w:val="kk-KZ" w:eastAsia="zh-CN"/>
              </w:rPr>
              <w:t>examination in the form of testing;</w:t>
            </w:r>
          </w:p>
          <w:p w:rsidR="00707C16" w:rsidRPr="00707C16" w:rsidRDefault="00707C16" w:rsidP="00FD7731">
            <w:pPr>
              <w:jc w:val="both"/>
              <w:rPr>
                <w:rFonts w:ascii="Times New Roman" w:hAnsi="Times New Roman" w:cs="Times New Roman"/>
                <w:iCs/>
                <w:sz w:val="24"/>
                <w:szCs w:val="24"/>
                <w:lang w:val="kk-KZ" w:eastAsia="zh-CN"/>
              </w:rPr>
            </w:pPr>
            <w:r w:rsidRPr="00707C16">
              <w:rPr>
                <w:rFonts w:ascii="Times New Roman" w:hAnsi="Times New Roman" w:cs="Times New Roman"/>
                <w:iCs/>
                <w:sz w:val="24"/>
                <w:szCs w:val="24"/>
                <w:lang w:val="kk-KZ" w:eastAsia="zh-CN"/>
              </w:rPr>
              <w:t>oral exam;</w:t>
            </w:r>
          </w:p>
          <w:p w:rsidR="00707C16" w:rsidRPr="00707C16" w:rsidRDefault="00707C16" w:rsidP="00FD7731">
            <w:pPr>
              <w:jc w:val="both"/>
              <w:rPr>
                <w:rFonts w:ascii="Times New Roman" w:hAnsi="Times New Roman" w:cs="Times New Roman"/>
                <w:iCs/>
                <w:sz w:val="24"/>
                <w:szCs w:val="24"/>
                <w:lang w:val="kk-KZ" w:eastAsia="zh-CN"/>
              </w:rPr>
            </w:pPr>
            <w:r w:rsidRPr="00707C16">
              <w:rPr>
                <w:rFonts w:ascii="Times New Roman" w:hAnsi="Times New Roman" w:cs="Times New Roman"/>
                <w:iCs/>
                <w:sz w:val="24"/>
                <w:szCs w:val="24"/>
                <w:lang w:val="kk-KZ" w:eastAsia="zh-CN"/>
              </w:rPr>
              <w:t>a written exam;</w:t>
            </w:r>
          </w:p>
          <w:p w:rsidR="00707C16" w:rsidRPr="00707C16" w:rsidRDefault="00707C16" w:rsidP="00FD7731">
            <w:pPr>
              <w:jc w:val="both"/>
              <w:rPr>
                <w:rFonts w:ascii="Times New Roman" w:hAnsi="Times New Roman" w:cs="Times New Roman"/>
                <w:iCs/>
                <w:sz w:val="24"/>
                <w:szCs w:val="24"/>
                <w:lang w:val="kk-KZ" w:eastAsia="zh-CN"/>
              </w:rPr>
            </w:pPr>
            <w:r w:rsidRPr="00707C16">
              <w:rPr>
                <w:rFonts w:ascii="Times New Roman" w:hAnsi="Times New Roman" w:cs="Times New Roman"/>
                <w:iCs/>
                <w:sz w:val="24"/>
                <w:szCs w:val="24"/>
                <w:lang w:val="kk-KZ" w:eastAsia="zh-CN"/>
              </w:rPr>
              <w:t>diff.  offset;</w:t>
            </w:r>
          </w:p>
          <w:p w:rsidR="00707C16" w:rsidRPr="00707C16" w:rsidRDefault="00707C16" w:rsidP="00FD7731">
            <w:pPr>
              <w:jc w:val="both"/>
              <w:rPr>
                <w:rFonts w:ascii="Times New Roman" w:hAnsi="Times New Roman" w:cs="Times New Roman"/>
                <w:iCs/>
                <w:sz w:val="24"/>
                <w:szCs w:val="24"/>
                <w:lang w:val="kk-KZ" w:eastAsia="zh-CN"/>
              </w:rPr>
            </w:pPr>
            <w:r w:rsidRPr="00707C16">
              <w:rPr>
                <w:rFonts w:ascii="Times New Roman" w:hAnsi="Times New Roman" w:cs="Times New Roman"/>
                <w:iCs/>
                <w:sz w:val="24"/>
                <w:szCs w:val="24"/>
                <w:lang w:val="kk-KZ" w:eastAsia="zh-CN"/>
              </w:rPr>
              <w:t>defense of term papers (works) projects;</w:t>
            </w:r>
          </w:p>
          <w:p w:rsidR="00707C16" w:rsidRPr="00707C16" w:rsidRDefault="00707C16" w:rsidP="00FD7731">
            <w:pPr>
              <w:jc w:val="both"/>
              <w:rPr>
                <w:rFonts w:ascii="Times New Roman" w:hAnsi="Times New Roman" w:cs="Times New Roman"/>
                <w:iCs/>
                <w:sz w:val="24"/>
                <w:szCs w:val="24"/>
                <w:lang w:val="kk-KZ" w:eastAsia="zh-CN"/>
              </w:rPr>
            </w:pPr>
            <w:r w:rsidRPr="00707C16">
              <w:rPr>
                <w:rFonts w:ascii="Times New Roman" w:hAnsi="Times New Roman" w:cs="Times New Roman"/>
                <w:iCs/>
                <w:sz w:val="24"/>
                <w:szCs w:val="24"/>
                <w:lang w:val="kk-KZ" w:eastAsia="zh-CN"/>
              </w:rPr>
              <w:t>protection of practice reports.</w:t>
            </w:r>
          </w:p>
          <w:p w:rsidR="00011908" w:rsidRPr="00F60A15" w:rsidRDefault="00707C16" w:rsidP="00FD7731">
            <w:pPr>
              <w:jc w:val="both"/>
              <w:rPr>
                <w:rFonts w:ascii="Times New Roman" w:hAnsi="Times New Roman" w:cs="Times New Roman"/>
                <w:b/>
                <w:sz w:val="24"/>
                <w:szCs w:val="24"/>
                <w:highlight w:val="yellow"/>
                <w:lang w:val="en-US" w:eastAsia="zh-CN"/>
              </w:rPr>
            </w:pPr>
            <w:r w:rsidRPr="00F60A15">
              <w:rPr>
                <w:rFonts w:ascii="Times New Roman" w:hAnsi="Times New Roman" w:cs="Times New Roman"/>
                <w:b/>
                <w:iCs/>
                <w:sz w:val="24"/>
                <w:szCs w:val="24"/>
                <w:lang w:val="kk-KZ" w:eastAsia="zh-CN"/>
              </w:rPr>
              <w:t>Final state certification.</w:t>
            </w:r>
          </w:p>
        </w:tc>
      </w:tr>
    </w:tbl>
    <w:p w:rsidR="00011908" w:rsidRPr="0077771F" w:rsidRDefault="00011908" w:rsidP="00011908">
      <w:pPr>
        <w:rPr>
          <w:rFonts w:ascii="Times New Roman" w:hAnsi="Times New Roman" w:cs="Times New Roman"/>
          <w:lang w:val="en-US"/>
        </w:rPr>
      </w:pPr>
    </w:p>
    <w:p w:rsidR="00330FB3" w:rsidRPr="0077771F" w:rsidRDefault="00330FB3" w:rsidP="00011908">
      <w:pPr>
        <w:jc w:val="center"/>
        <w:rPr>
          <w:rFonts w:ascii="Times New Roman" w:hAnsi="Times New Roman" w:cs="Times New Roman"/>
          <w:b/>
          <w:bCs/>
          <w:sz w:val="28"/>
          <w:szCs w:val="28"/>
          <w:lang w:val="en-US"/>
        </w:rPr>
      </w:pPr>
    </w:p>
    <w:p w:rsidR="00330FB3" w:rsidRDefault="00330FB3" w:rsidP="00011908">
      <w:pPr>
        <w:jc w:val="center"/>
        <w:rPr>
          <w:rFonts w:ascii="Times New Roman" w:hAnsi="Times New Roman" w:cs="Times New Roman"/>
          <w:b/>
          <w:bCs/>
          <w:sz w:val="28"/>
          <w:szCs w:val="28"/>
          <w:lang w:val="en-US"/>
        </w:rPr>
      </w:pPr>
    </w:p>
    <w:p w:rsidR="00287691" w:rsidRPr="0077771F" w:rsidRDefault="00287691" w:rsidP="00011908">
      <w:pPr>
        <w:jc w:val="center"/>
        <w:rPr>
          <w:rFonts w:ascii="Times New Roman" w:hAnsi="Times New Roman" w:cs="Times New Roman"/>
          <w:b/>
          <w:bCs/>
          <w:sz w:val="28"/>
          <w:szCs w:val="28"/>
          <w:lang w:val="en-US"/>
        </w:rPr>
      </w:pPr>
    </w:p>
    <w:p w:rsidR="00011908" w:rsidRPr="003A3511" w:rsidRDefault="0006770E" w:rsidP="005E2CBC">
      <w:pPr>
        <w:pStyle w:val="a5"/>
        <w:numPr>
          <w:ilvl w:val="0"/>
          <w:numId w:val="49"/>
        </w:numPr>
        <w:ind w:left="709" w:firstLine="0"/>
        <w:jc w:val="center"/>
        <w:rPr>
          <w:rFonts w:ascii="Times New Roman" w:hAnsi="Times New Roman"/>
          <w:b/>
          <w:bCs/>
          <w:sz w:val="28"/>
          <w:szCs w:val="28"/>
          <w:lang w:val="en-US"/>
        </w:rPr>
      </w:pPr>
      <w:r w:rsidRPr="003A3511">
        <w:rPr>
          <w:rFonts w:ascii="Times New Roman" w:hAnsi="Times New Roman"/>
          <w:b/>
          <w:bCs/>
          <w:sz w:val="28"/>
          <w:szCs w:val="28"/>
          <w:lang w:val="en-US"/>
        </w:rPr>
        <w:t>EDUCATIONAL AND RESOURCE SUPPORT OF THE EP</w:t>
      </w:r>
    </w:p>
    <w:tbl>
      <w:tblPr>
        <w:tblStyle w:val="a7"/>
        <w:tblW w:w="0" w:type="auto"/>
        <w:tblInd w:w="-5" w:type="dxa"/>
        <w:tblLook w:val="04A0"/>
      </w:tblPr>
      <w:tblGrid>
        <w:gridCol w:w="2694"/>
        <w:gridCol w:w="6939"/>
      </w:tblGrid>
      <w:tr w:rsidR="00011908" w:rsidRPr="00DD73DA" w:rsidTr="00011908">
        <w:tc>
          <w:tcPr>
            <w:tcW w:w="2694" w:type="dxa"/>
          </w:tcPr>
          <w:p w:rsidR="004A6F7E" w:rsidRPr="004A6F7E" w:rsidRDefault="004A6F7E" w:rsidP="00020014">
            <w:pPr>
              <w:ind w:left="113" w:right="113"/>
              <w:rPr>
                <w:rFonts w:ascii="Times New Roman" w:hAnsi="Times New Roman" w:cs="Times New Roman"/>
                <w:b/>
                <w:sz w:val="24"/>
                <w:szCs w:val="24"/>
                <w:lang w:val="en-US"/>
              </w:rPr>
            </w:pPr>
            <w:r w:rsidRPr="004A6F7E">
              <w:rPr>
                <w:rFonts w:ascii="Times New Roman" w:hAnsi="Times New Roman" w:cs="Times New Roman"/>
                <w:b/>
                <w:sz w:val="24"/>
                <w:szCs w:val="24"/>
                <w:lang w:val="en-US"/>
              </w:rPr>
              <w:t>Educational Information Center</w:t>
            </w:r>
          </w:p>
          <w:p w:rsidR="00011908" w:rsidRPr="004A6F7E" w:rsidRDefault="00011908" w:rsidP="00020014">
            <w:pPr>
              <w:tabs>
                <w:tab w:val="left" w:pos="427"/>
              </w:tabs>
              <w:ind w:left="113" w:right="113"/>
              <w:jc w:val="both"/>
              <w:rPr>
                <w:rFonts w:ascii="Times New Roman" w:hAnsi="Times New Roman" w:cs="Times New Roman"/>
                <w:b/>
                <w:bCs/>
                <w:sz w:val="24"/>
                <w:szCs w:val="24"/>
                <w:lang w:val="en-US" w:eastAsia="zh-CN"/>
              </w:rPr>
            </w:pPr>
          </w:p>
        </w:tc>
        <w:tc>
          <w:tcPr>
            <w:tcW w:w="6939" w:type="dxa"/>
          </w:tcPr>
          <w:p w:rsidR="004A6F7E" w:rsidRPr="004A6F7E" w:rsidRDefault="004A6F7E" w:rsidP="00020014">
            <w:pPr>
              <w:ind w:left="113" w:right="113"/>
              <w:jc w:val="both"/>
              <w:rPr>
                <w:rFonts w:ascii="Times New Roman" w:hAnsi="Times New Roman" w:cs="Times New Roman"/>
                <w:sz w:val="24"/>
                <w:szCs w:val="24"/>
                <w:lang w:val="en-US"/>
              </w:rPr>
            </w:pPr>
            <w:r w:rsidRPr="004A6F7E">
              <w:rPr>
                <w:rFonts w:ascii="Times New Roman" w:hAnsi="Times New Roman" w:cs="Times New Roman"/>
                <w:sz w:val="24"/>
                <w:szCs w:val="24"/>
                <w:lang w:val="en-US"/>
              </w:rPr>
              <w:t>The structure of the Educational Information Center includes 6 subscriptions, 16 reading rooms, 2 electronic resource centers (ERC). The basis of the network infrastructure of the Educational and Information Center is 180 computers with Internet access, 110 workstations, 6 interactive whiteboards, 2 video doubles, 1 video conferencing system, 3 A-4 format scanners, JIC software - AIBS "IRBIS-64" under MS Windows (basic set of 6 modules), stand-alone server for uninterrupted operation in the IRBIS system.</w:t>
            </w:r>
          </w:p>
          <w:p w:rsidR="004A6F7E" w:rsidRPr="004A6F7E" w:rsidRDefault="004A6F7E" w:rsidP="00020014">
            <w:pPr>
              <w:ind w:left="113" w:right="113"/>
              <w:jc w:val="both"/>
              <w:rPr>
                <w:rFonts w:ascii="Times New Roman" w:hAnsi="Times New Roman" w:cs="Times New Roman"/>
                <w:sz w:val="24"/>
                <w:szCs w:val="24"/>
                <w:lang w:val="en-US"/>
              </w:rPr>
            </w:pPr>
            <w:r w:rsidRPr="004A6F7E">
              <w:rPr>
                <w:rFonts w:ascii="Times New Roman" w:hAnsi="Times New Roman" w:cs="Times New Roman"/>
                <w:sz w:val="24"/>
                <w:szCs w:val="24"/>
                <w:lang w:val="en-US"/>
              </w:rPr>
              <w:t>The library fund is reflected in the electronic catalog available to users on the site http://lib.ukgu.kz on-line 24 hours 7 days a week.</w:t>
            </w:r>
          </w:p>
          <w:p w:rsidR="004A6F7E" w:rsidRPr="004A6F7E" w:rsidRDefault="004A6F7E" w:rsidP="00020014">
            <w:pPr>
              <w:ind w:left="113" w:right="113"/>
              <w:jc w:val="both"/>
              <w:rPr>
                <w:rFonts w:ascii="Times New Roman" w:hAnsi="Times New Roman" w:cs="Times New Roman"/>
                <w:sz w:val="24"/>
                <w:szCs w:val="24"/>
                <w:lang w:val="en-US"/>
              </w:rPr>
            </w:pPr>
            <w:r w:rsidRPr="004A6F7E">
              <w:rPr>
                <w:rFonts w:ascii="Times New Roman" w:hAnsi="Times New Roman" w:cs="Times New Roman"/>
                <w:sz w:val="24"/>
                <w:szCs w:val="24"/>
                <w:lang w:val="en-US"/>
              </w:rPr>
              <w:t>Thematic databases of their own generation: "</w:t>
            </w:r>
            <w:proofErr w:type="spellStart"/>
            <w:r w:rsidRPr="004A6F7E">
              <w:rPr>
                <w:rFonts w:ascii="Times New Roman" w:hAnsi="Times New Roman" w:cs="Times New Roman"/>
                <w:sz w:val="24"/>
                <w:szCs w:val="24"/>
                <w:lang w:val="en-US"/>
              </w:rPr>
              <w:t>Almamater</w:t>
            </w:r>
            <w:proofErr w:type="spellEnd"/>
            <w:r w:rsidRPr="004A6F7E">
              <w:rPr>
                <w:rFonts w:ascii="Times New Roman" w:hAnsi="Times New Roman" w:cs="Times New Roman"/>
                <w:sz w:val="24"/>
                <w:szCs w:val="24"/>
                <w:lang w:val="en-US"/>
              </w:rPr>
              <w:t>", "Proceedings of SKSU scientists", "Electronic archive" have been created</w:t>
            </w:r>
            <w:r>
              <w:rPr>
                <w:rFonts w:ascii="Times New Roman" w:hAnsi="Times New Roman" w:cs="Times New Roman"/>
                <w:sz w:val="24"/>
                <w:szCs w:val="24"/>
                <w:lang w:val="en-US"/>
              </w:rPr>
              <w:t>.</w:t>
            </w:r>
            <w:r w:rsidRPr="004A6F7E">
              <w:rPr>
                <w:rFonts w:ascii="Times New Roman" w:hAnsi="Times New Roman" w:cs="Times New Roman"/>
                <w:sz w:val="24"/>
                <w:szCs w:val="24"/>
                <w:lang w:val="en-US"/>
              </w:rPr>
              <w:t xml:space="preserve"> Online access from any device 24/7 via the external link </w:t>
            </w:r>
            <w:hyperlink r:id="rId8" w:history="1">
              <w:r w:rsidRPr="004A6F7E">
                <w:rPr>
                  <w:rStyle w:val="a8"/>
                  <w:rFonts w:ascii="Times New Roman" w:hAnsi="Times New Roman" w:cs="Times New Roman"/>
                  <w:sz w:val="24"/>
                  <w:szCs w:val="24"/>
                  <w:lang w:val="en-US"/>
                </w:rPr>
                <w:t>http://articles.ukgu.kz/ru/pps</w:t>
              </w:r>
            </w:hyperlink>
            <w:r w:rsidRPr="004A6F7E">
              <w:rPr>
                <w:rFonts w:ascii="Times New Roman" w:hAnsi="Times New Roman" w:cs="Times New Roman"/>
                <w:sz w:val="24"/>
                <w:szCs w:val="24"/>
                <w:lang w:val="en-US"/>
              </w:rPr>
              <w:t>.</w:t>
            </w:r>
          </w:p>
          <w:p w:rsidR="004A6F7E" w:rsidRPr="004A6F7E" w:rsidRDefault="004A6F7E" w:rsidP="00020014">
            <w:pPr>
              <w:ind w:left="113" w:right="113"/>
              <w:jc w:val="both"/>
              <w:rPr>
                <w:rFonts w:ascii="Times New Roman" w:hAnsi="Times New Roman" w:cs="Times New Roman"/>
                <w:sz w:val="24"/>
                <w:szCs w:val="24"/>
                <w:lang w:val="en-US"/>
              </w:rPr>
            </w:pPr>
            <w:r w:rsidRPr="004A6F7E">
              <w:rPr>
                <w:rFonts w:ascii="Times New Roman" w:hAnsi="Times New Roman" w:cs="Times New Roman"/>
                <w:sz w:val="24"/>
                <w:szCs w:val="24"/>
                <w:lang w:val="en-US"/>
              </w:rPr>
              <w:t>Catalogs are processed electronically.EC consists of 9 databases: "Books", "Articles", "Periodicals", "Proceedings of the teaching staff of SKSU", "Rare Books", "Electronic Fund", "SKGU in Print", "Readers"</w:t>
            </w:r>
            <w:r>
              <w:rPr>
                <w:rFonts w:ascii="Times New Roman" w:hAnsi="Times New Roman" w:cs="Times New Roman"/>
                <w:sz w:val="24"/>
                <w:szCs w:val="24"/>
                <w:lang w:val="en-US"/>
              </w:rPr>
              <w:t xml:space="preserve"> and</w:t>
            </w:r>
            <w:r w:rsidRPr="004A6F7E">
              <w:rPr>
                <w:rFonts w:ascii="Times New Roman" w:hAnsi="Times New Roman" w:cs="Times New Roman"/>
                <w:sz w:val="24"/>
                <w:szCs w:val="24"/>
                <w:lang w:val="en-US"/>
              </w:rPr>
              <w:t xml:space="preserve"> "SKU".</w:t>
            </w:r>
          </w:p>
          <w:p w:rsidR="004A6F7E" w:rsidRPr="004A6F7E" w:rsidRDefault="004A6F7E" w:rsidP="00020014">
            <w:pPr>
              <w:ind w:left="113" w:right="113"/>
              <w:jc w:val="both"/>
              <w:rPr>
                <w:rFonts w:ascii="Times New Roman" w:hAnsi="Times New Roman" w:cs="Times New Roman"/>
                <w:sz w:val="24"/>
                <w:szCs w:val="24"/>
                <w:lang w:val="en-US"/>
              </w:rPr>
            </w:pPr>
            <w:r w:rsidRPr="004A6F7E">
              <w:rPr>
                <w:rFonts w:ascii="Times New Roman" w:hAnsi="Times New Roman" w:cs="Times New Roman"/>
                <w:sz w:val="24"/>
                <w:szCs w:val="24"/>
                <w:lang w:val="en-US"/>
              </w:rPr>
              <w:t xml:space="preserve">The </w:t>
            </w:r>
            <w:r>
              <w:rPr>
                <w:rFonts w:ascii="Times New Roman" w:hAnsi="Times New Roman" w:cs="Times New Roman"/>
                <w:sz w:val="24"/>
                <w:szCs w:val="24"/>
                <w:lang w:val="en-US"/>
              </w:rPr>
              <w:t>EIC</w:t>
            </w:r>
            <w:r w:rsidRPr="004A6F7E">
              <w:rPr>
                <w:rFonts w:ascii="Times New Roman" w:hAnsi="Times New Roman" w:cs="Times New Roman"/>
                <w:sz w:val="24"/>
                <w:szCs w:val="24"/>
                <w:lang w:val="en-US"/>
              </w:rPr>
              <w:t xml:space="preserve"> provides its users with 3 options for accessing its own electronic information resources: from the “Electronic Catalog” terminals in the catalog hall and in the</w:t>
            </w:r>
            <w:r>
              <w:rPr>
                <w:rFonts w:ascii="Times New Roman" w:hAnsi="Times New Roman" w:cs="Times New Roman"/>
                <w:sz w:val="24"/>
                <w:szCs w:val="24"/>
                <w:lang w:val="en-US"/>
              </w:rPr>
              <w:t xml:space="preserve"> EI</w:t>
            </w:r>
            <w:r w:rsidRPr="004A6F7E">
              <w:rPr>
                <w:rFonts w:ascii="Times New Roman" w:hAnsi="Times New Roman" w:cs="Times New Roman"/>
                <w:sz w:val="24"/>
                <w:szCs w:val="24"/>
                <w:lang w:val="en-US"/>
              </w:rPr>
              <w:t xml:space="preserve">C subdivisions; through the information network of the university for faculties and departments; remotely on the library website </w:t>
            </w:r>
            <w:hyperlink r:id="rId9" w:history="1">
              <w:r w:rsidRPr="004A6F7E">
                <w:rPr>
                  <w:rStyle w:val="a8"/>
                  <w:rFonts w:ascii="Times New Roman" w:hAnsi="Times New Roman" w:cs="Times New Roman"/>
                  <w:sz w:val="24"/>
                  <w:szCs w:val="24"/>
                  <w:lang w:val="en-US"/>
                </w:rPr>
                <w:t>http://lib.ukgu.kz/</w:t>
              </w:r>
            </w:hyperlink>
            <w:r w:rsidRPr="004A6F7E">
              <w:rPr>
                <w:rFonts w:ascii="Times New Roman" w:hAnsi="Times New Roman" w:cs="Times New Roman"/>
                <w:sz w:val="24"/>
                <w:szCs w:val="24"/>
                <w:lang w:val="en-US"/>
              </w:rPr>
              <w:t>.</w:t>
            </w:r>
          </w:p>
          <w:p w:rsidR="004A6F7E" w:rsidRPr="004A6F7E" w:rsidRDefault="004A6F7E" w:rsidP="00020014">
            <w:pPr>
              <w:ind w:left="113" w:right="113"/>
              <w:jc w:val="both"/>
              <w:rPr>
                <w:rFonts w:ascii="Times New Roman" w:hAnsi="Times New Roman" w:cs="Times New Roman"/>
                <w:sz w:val="24"/>
                <w:szCs w:val="24"/>
                <w:lang w:val="en-US"/>
              </w:rPr>
            </w:pPr>
            <w:r w:rsidRPr="004A6F7E">
              <w:rPr>
                <w:rFonts w:ascii="Times New Roman" w:hAnsi="Times New Roman" w:cs="Times New Roman"/>
                <w:sz w:val="24"/>
                <w:szCs w:val="24"/>
                <w:lang w:val="en-US"/>
              </w:rPr>
              <w:t>Open access to international and republican resources: "</w:t>
            </w:r>
            <w:proofErr w:type="spellStart"/>
            <w:r w:rsidRPr="004A6F7E">
              <w:rPr>
                <w:rFonts w:ascii="Times New Roman" w:hAnsi="Times New Roman" w:cs="Times New Roman"/>
                <w:sz w:val="24"/>
                <w:szCs w:val="24"/>
                <w:lang w:val="en-US"/>
              </w:rPr>
              <w:t>SpringerLink</w:t>
            </w:r>
            <w:proofErr w:type="spellEnd"/>
            <w:r w:rsidRPr="004A6F7E">
              <w:rPr>
                <w:rFonts w:ascii="Times New Roman" w:hAnsi="Times New Roman" w:cs="Times New Roman"/>
                <w:sz w:val="24"/>
                <w:szCs w:val="24"/>
                <w:lang w:val="en-US"/>
              </w:rPr>
              <w:t>", "</w:t>
            </w:r>
            <w:proofErr w:type="spellStart"/>
            <w:r w:rsidRPr="004A6F7E">
              <w:rPr>
                <w:rFonts w:ascii="Times New Roman" w:hAnsi="Times New Roman" w:cs="Times New Roman"/>
                <w:sz w:val="24"/>
                <w:szCs w:val="24"/>
                <w:lang w:val="en-US"/>
              </w:rPr>
              <w:t>Polpred</w:t>
            </w:r>
            <w:proofErr w:type="spellEnd"/>
            <w:r w:rsidRPr="004A6F7E">
              <w:rPr>
                <w:rFonts w:ascii="Times New Roman" w:hAnsi="Times New Roman" w:cs="Times New Roman"/>
                <w:sz w:val="24"/>
                <w:szCs w:val="24"/>
                <w:lang w:val="en-US"/>
              </w:rPr>
              <w:t>", "Web of Science", "EBSCO", "Epigraph", to electronic versions of scientific journals in the public domain, "</w:t>
            </w:r>
            <w:proofErr w:type="spellStart"/>
            <w:r w:rsidRPr="004A6F7E">
              <w:rPr>
                <w:rFonts w:ascii="Times New Roman" w:hAnsi="Times New Roman" w:cs="Times New Roman"/>
                <w:sz w:val="24"/>
                <w:szCs w:val="24"/>
                <w:lang w:val="en-US"/>
              </w:rPr>
              <w:t>Zan</w:t>
            </w:r>
            <w:proofErr w:type="spellEnd"/>
            <w:r w:rsidRPr="004A6F7E">
              <w:rPr>
                <w:rFonts w:ascii="Times New Roman" w:hAnsi="Times New Roman" w:cs="Times New Roman"/>
                <w:sz w:val="24"/>
                <w:szCs w:val="24"/>
                <w:lang w:val="en-US"/>
              </w:rPr>
              <w:t>", "RMEB", "</w:t>
            </w:r>
            <w:proofErr w:type="spellStart"/>
            <w:r w:rsidRPr="004A6F7E">
              <w:rPr>
                <w:rFonts w:ascii="Times New Roman" w:hAnsi="Times New Roman" w:cs="Times New Roman"/>
                <w:sz w:val="24"/>
                <w:szCs w:val="24"/>
                <w:lang w:val="en-US"/>
              </w:rPr>
              <w:t>Adebiet</w:t>
            </w:r>
            <w:proofErr w:type="spellEnd"/>
            <w:r w:rsidRPr="004A6F7E">
              <w:rPr>
                <w:rFonts w:ascii="Times New Roman" w:hAnsi="Times New Roman" w:cs="Times New Roman"/>
                <w:sz w:val="24"/>
                <w:szCs w:val="24"/>
                <w:lang w:val="en-US"/>
              </w:rPr>
              <w:t>", Digital library "</w:t>
            </w:r>
            <w:proofErr w:type="spellStart"/>
            <w:r w:rsidRPr="004A6F7E">
              <w:rPr>
                <w:rFonts w:ascii="Times New Roman" w:hAnsi="Times New Roman" w:cs="Times New Roman"/>
                <w:sz w:val="24"/>
                <w:szCs w:val="24"/>
                <w:lang w:val="en-US"/>
              </w:rPr>
              <w:t>Aknurpress</w:t>
            </w:r>
            <w:proofErr w:type="spellEnd"/>
            <w:r w:rsidRPr="004A6F7E">
              <w:rPr>
                <w:rFonts w:ascii="Times New Roman" w:hAnsi="Times New Roman" w:cs="Times New Roman"/>
                <w:sz w:val="24"/>
                <w:szCs w:val="24"/>
                <w:lang w:val="en-US"/>
              </w:rPr>
              <w:t>", "Smart-k</w:t>
            </w:r>
            <w:r>
              <w:rPr>
                <w:rFonts w:ascii="Times New Roman" w:hAnsi="Times New Roman" w:cs="Times New Roman"/>
                <w:sz w:val="24"/>
                <w:szCs w:val="24"/>
              </w:rPr>
              <w:t>і</w:t>
            </w:r>
            <w:r w:rsidRPr="004A6F7E">
              <w:rPr>
                <w:rFonts w:ascii="Times New Roman" w:hAnsi="Times New Roman" w:cs="Times New Roman"/>
                <w:sz w:val="24"/>
                <w:szCs w:val="24"/>
                <w:lang w:val="en-US"/>
              </w:rPr>
              <w:t>t</w:t>
            </w:r>
            <w:r>
              <w:rPr>
                <w:rFonts w:ascii="Times New Roman" w:hAnsi="Times New Roman" w:cs="Times New Roman"/>
                <w:sz w:val="24"/>
                <w:szCs w:val="24"/>
              </w:rPr>
              <w:t>а</w:t>
            </w:r>
            <w:r w:rsidRPr="004A6F7E">
              <w:rPr>
                <w:rFonts w:ascii="Times New Roman" w:hAnsi="Times New Roman" w:cs="Times New Roman"/>
                <w:sz w:val="24"/>
                <w:szCs w:val="24"/>
                <w:lang w:val="en-US"/>
              </w:rPr>
              <w:t>r", "Kit</w:t>
            </w:r>
            <w:r>
              <w:rPr>
                <w:rFonts w:ascii="Times New Roman" w:hAnsi="Times New Roman" w:cs="Times New Roman"/>
                <w:sz w:val="24"/>
                <w:szCs w:val="24"/>
              </w:rPr>
              <w:t>а</w:t>
            </w:r>
            <w:r w:rsidRPr="004A6F7E">
              <w:rPr>
                <w:rFonts w:ascii="Times New Roman" w:hAnsi="Times New Roman" w:cs="Times New Roman"/>
                <w:sz w:val="24"/>
                <w:szCs w:val="24"/>
                <w:lang w:val="en-US"/>
              </w:rPr>
              <w:t>r.</w:t>
            </w:r>
            <w:r>
              <w:rPr>
                <w:rFonts w:ascii="Times New Roman" w:hAnsi="Times New Roman" w:cs="Times New Roman"/>
                <w:sz w:val="24"/>
                <w:szCs w:val="24"/>
              </w:rPr>
              <w:t>к</w:t>
            </w:r>
            <w:r w:rsidRPr="004A6F7E">
              <w:rPr>
                <w:rFonts w:ascii="Times New Roman" w:hAnsi="Times New Roman" w:cs="Times New Roman"/>
                <w:sz w:val="24"/>
                <w:szCs w:val="24"/>
                <w:lang w:val="en-US"/>
              </w:rPr>
              <w:t>z", etc.</w:t>
            </w:r>
          </w:p>
          <w:p w:rsidR="00011908" w:rsidRPr="004A6F7E" w:rsidRDefault="004A6F7E" w:rsidP="00020014">
            <w:pPr>
              <w:ind w:left="113" w:right="113"/>
              <w:jc w:val="both"/>
              <w:rPr>
                <w:rFonts w:ascii="Times New Roman" w:hAnsi="Times New Roman" w:cs="Times New Roman"/>
                <w:b/>
                <w:iCs/>
                <w:sz w:val="24"/>
                <w:szCs w:val="24"/>
                <w:lang w:val="en-US" w:eastAsia="zh-CN"/>
              </w:rPr>
            </w:pPr>
            <w:r w:rsidRPr="004A6F7E">
              <w:rPr>
                <w:rFonts w:ascii="Times New Roman" w:hAnsi="Times New Roman" w:cs="Times New Roman"/>
                <w:sz w:val="24"/>
                <w:szCs w:val="24"/>
                <w:lang w:val="en-US"/>
              </w:rPr>
              <w:t>For people with special needs and disabilities, the library website has been adapted to the work of visually impaired users</w:t>
            </w:r>
          </w:p>
        </w:tc>
      </w:tr>
      <w:tr w:rsidR="00011908" w:rsidRPr="00DD73DA" w:rsidTr="00011908">
        <w:tc>
          <w:tcPr>
            <w:tcW w:w="2694" w:type="dxa"/>
          </w:tcPr>
          <w:p w:rsidR="00020014" w:rsidRPr="00020014" w:rsidRDefault="00020014" w:rsidP="00020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eastAsia="Times New Roman" w:hAnsi="Times New Roman" w:cs="Times New Roman"/>
                <w:b/>
                <w:sz w:val="24"/>
                <w:szCs w:val="24"/>
              </w:rPr>
            </w:pPr>
            <w:proofErr w:type="spellStart"/>
            <w:r w:rsidRPr="00020014">
              <w:rPr>
                <w:rFonts w:ascii="Times New Roman" w:eastAsia="Times New Roman" w:hAnsi="Times New Roman" w:cs="Times New Roman"/>
                <w:b/>
                <w:sz w:val="24"/>
                <w:szCs w:val="24"/>
              </w:rPr>
              <w:t>Material</w:t>
            </w:r>
            <w:proofErr w:type="spellEnd"/>
            <w:r w:rsidRPr="00020014">
              <w:rPr>
                <w:rFonts w:ascii="Times New Roman" w:eastAsia="Times New Roman" w:hAnsi="Times New Roman" w:cs="Times New Roman"/>
                <w:b/>
                <w:sz w:val="24"/>
                <w:szCs w:val="24"/>
              </w:rPr>
              <w:t xml:space="preserve"> </w:t>
            </w:r>
            <w:proofErr w:type="spellStart"/>
            <w:r w:rsidRPr="00020014">
              <w:rPr>
                <w:rFonts w:ascii="Times New Roman" w:eastAsia="Times New Roman" w:hAnsi="Times New Roman" w:cs="Times New Roman"/>
                <w:b/>
                <w:sz w:val="24"/>
                <w:szCs w:val="24"/>
              </w:rPr>
              <w:t>and</w:t>
            </w:r>
            <w:proofErr w:type="spellEnd"/>
            <w:r w:rsidRPr="00020014">
              <w:rPr>
                <w:rFonts w:ascii="Times New Roman" w:eastAsia="Times New Roman" w:hAnsi="Times New Roman" w:cs="Times New Roman"/>
                <w:b/>
                <w:sz w:val="24"/>
                <w:szCs w:val="24"/>
              </w:rPr>
              <w:t xml:space="preserve"> </w:t>
            </w:r>
            <w:proofErr w:type="spellStart"/>
            <w:r w:rsidRPr="00020014">
              <w:rPr>
                <w:rFonts w:ascii="Times New Roman" w:eastAsia="Times New Roman" w:hAnsi="Times New Roman" w:cs="Times New Roman"/>
                <w:b/>
                <w:sz w:val="24"/>
                <w:szCs w:val="24"/>
              </w:rPr>
              <w:t>technical</w:t>
            </w:r>
            <w:proofErr w:type="spellEnd"/>
            <w:r w:rsidRPr="00020014">
              <w:rPr>
                <w:rFonts w:ascii="Times New Roman" w:eastAsia="Times New Roman" w:hAnsi="Times New Roman" w:cs="Times New Roman"/>
                <w:b/>
                <w:sz w:val="24"/>
                <w:szCs w:val="24"/>
              </w:rPr>
              <w:t xml:space="preserve"> </w:t>
            </w:r>
            <w:proofErr w:type="spellStart"/>
            <w:r w:rsidRPr="00020014">
              <w:rPr>
                <w:rFonts w:ascii="Times New Roman" w:eastAsia="Times New Roman" w:hAnsi="Times New Roman" w:cs="Times New Roman"/>
                <w:b/>
                <w:sz w:val="24"/>
                <w:szCs w:val="24"/>
              </w:rPr>
              <w:t>base</w:t>
            </w:r>
            <w:proofErr w:type="spellEnd"/>
          </w:p>
          <w:p w:rsidR="00011908" w:rsidRPr="00DC7761" w:rsidRDefault="00011908" w:rsidP="00020014">
            <w:pPr>
              <w:tabs>
                <w:tab w:val="left" w:pos="427"/>
              </w:tabs>
              <w:ind w:left="113" w:right="113"/>
              <w:jc w:val="both"/>
              <w:rPr>
                <w:rFonts w:ascii="Times New Roman" w:hAnsi="Times New Roman" w:cs="Times New Roman"/>
                <w:b/>
                <w:bCs/>
                <w:sz w:val="24"/>
                <w:szCs w:val="24"/>
                <w:lang w:eastAsia="zh-CN"/>
              </w:rPr>
            </w:pPr>
          </w:p>
        </w:tc>
        <w:tc>
          <w:tcPr>
            <w:tcW w:w="6939" w:type="dxa"/>
          </w:tcPr>
          <w:p w:rsidR="00287691" w:rsidRDefault="00504E0D" w:rsidP="00020014">
            <w:pPr>
              <w:ind w:left="113" w:right="113"/>
              <w:jc w:val="both"/>
              <w:rPr>
                <w:rFonts w:ascii="Times New Roman" w:hAnsi="Times New Roman" w:cs="Times New Roman"/>
                <w:sz w:val="24"/>
                <w:szCs w:val="24"/>
                <w:lang w:val="en-US"/>
              </w:rPr>
            </w:pPr>
            <w:r w:rsidRPr="00504E0D">
              <w:rPr>
                <w:rFonts w:ascii="Times New Roman" w:hAnsi="Times New Roman" w:cs="Times New Roman"/>
                <w:sz w:val="24"/>
                <w:szCs w:val="24"/>
                <w:lang w:val="en-US"/>
              </w:rPr>
              <w:t>Special laboratories of the department "Biotechnology": "Biotechnology of animals", "Biotechnology of microorganisms", "Molecular biology", "Biotechnology of plants", "Agricultural biotechnology", "Plant physiology".</w:t>
            </w:r>
          </w:p>
          <w:p w:rsidR="00287691" w:rsidRDefault="00504E0D" w:rsidP="00020014">
            <w:pPr>
              <w:ind w:left="113" w:right="113"/>
              <w:jc w:val="both"/>
              <w:rPr>
                <w:rFonts w:ascii="Times New Roman" w:hAnsi="Times New Roman" w:cs="Times New Roman"/>
                <w:sz w:val="24"/>
                <w:szCs w:val="24"/>
                <w:lang w:val="en-US"/>
              </w:rPr>
            </w:pPr>
            <w:r w:rsidRPr="00504E0D">
              <w:rPr>
                <w:rFonts w:ascii="Times New Roman" w:hAnsi="Times New Roman" w:cs="Times New Roman"/>
                <w:sz w:val="24"/>
                <w:szCs w:val="24"/>
                <w:lang w:val="en-US"/>
              </w:rPr>
              <w:t>Regional laboratory "Testing regional laboratory of engineering p</w:t>
            </w:r>
            <w:r w:rsidR="00287691">
              <w:rPr>
                <w:rFonts w:ascii="Times New Roman" w:hAnsi="Times New Roman" w:cs="Times New Roman"/>
                <w:sz w:val="24"/>
                <w:szCs w:val="24"/>
                <w:lang w:val="en-US"/>
              </w:rPr>
              <w:t>rofile", Testing center "SAPA".</w:t>
            </w:r>
          </w:p>
          <w:p w:rsidR="00287691" w:rsidRPr="00287691" w:rsidRDefault="00504E0D" w:rsidP="00020014">
            <w:pPr>
              <w:ind w:left="113" w:right="113"/>
              <w:jc w:val="both"/>
              <w:rPr>
                <w:rFonts w:ascii="Times New Roman" w:hAnsi="Times New Roman" w:cs="Times New Roman"/>
                <w:sz w:val="24"/>
                <w:szCs w:val="24"/>
                <w:lang w:val="en-US"/>
              </w:rPr>
            </w:pPr>
            <w:r w:rsidRPr="00504E0D">
              <w:rPr>
                <w:rFonts w:ascii="Times New Roman" w:hAnsi="Times New Roman" w:cs="Times New Roman"/>
                <w:sz w:val="24"/>
                <w:szCs w:val="24"/>
                <w:lang w:val="en-US"/>
              </w:rPr>
              <w:t>Computer classes, classrooms with an interactive whiteboard</w:t>
            </w:r>
            <w:proofErr w:type="gramStart"/>
            <w:r w:rsidRPr="00504E0D">
              <w:rPr>
                <w:rFonts w:ascii="Times New Roman" w:hAnsi="Times New Roman" w:cs="Times New Roman"/>
                <w:sz w:val="24"/>
                <w:szCs w:val="24"/>
                <w:lang w:val="en-US"/>
              </w:rPr>
              <w:t>,  Wi</w:t>
            </w:r>
            <w:proofErr w:type="gramEnd"/>
            <w:r w:rsidRPr="00504E0D">
              <w:rPr>
                <w:rFonts w:ascii="Times New Roman" w:hAnsi="Times New Roman" w:cs="Times New Roman"/>
                <w:sz w:val="24"/>
                <w:szCs w:val="24"/>
                <w:lang w:val="en-US"/>
              </w:rPr>
              <w:t>-Fi, special  phy</w:t>
            </w:r>
            <w:r w:rsidR="00287691">
              <w:rPr>
                <w:rFonts w:ascii="Times New Roman" w:hAnsi="Times New Roman" w:cs="Times New Roman"/>
                <w:sz w:val="24"/>
                <w:szCs w:val="24"/>
                <w:lang w:val="en-US"/>
              </w:rPr>
              <w:t>sics and chemistry laboratories</w:t>
            </w:r>
            <w:r w:rsidR="00287691" w:rsidRPr="00287691">
              <w:rPr>
                <w:rFonts w:ascii="Times New Roman" w:hAnsi="Times New Roman" w:cs="Times New Roman"/>
                <w:sz w:val="24"/>
                <w:szCs w:val="24"/>
                <w:lang w:val="en-US"/>
              </w:rPr>
              <w:t>.</w:t>
            </w:r>
          </w:p>
          <w:p w:rsidR="00287691" w:rsidRPr="00287691" w:rsidRDefault="00504E0D" w:rsidP="00020014">
            <w:pPr>
              <w:ind w:left="113" w:right="113"/>
              <w:jc w:val="both"/>
              <w:rPr>
                <w:rFonts w:ascii="Times New Roman" w:hAnsi="Times New Roman" w:cs="Times New Roman"/>
                <w:b/>
                <w:sz w:val="24"/>
                <w:szCs w:val="24"/>
                <w:lang w:val="en-US"/>
              </w:rPr>
            </w:pPr>
            <w:r w:rsidRPr="00287691">
              <w:rPr>
                <w:rFonts w:ascii="Times New Roman" w:hAnsi="Times New Roman" w:cs="Times New Roman"/>
                <w:b/>
                <w:sz w:val="24"/>
                <w:szCs w:val="24"/>
                <w:lang w:val="en-US"/>
              </w:rPr>
              <w:t>Production bases</w:t>
            </w:r>
            <w:r w:rsidR="00287691" w:rsidRPr="00287691">
              <w:rPr>
                <w:rFonts w:ascii="Times New Roman" w:hAnsi="Times New Roman" w:cs="Times New Roman"/>
                <w:b/>
                <w:sz w:val="24"/>
                <w:szCs w:val="24"/>
                <w:lang w:val="en-US"/>
              </w:rPr>
              <w:t>:</w:t>
            </w:r>
          </w:p>
          <w:p w:rsidR="00287691" w:rsidRDefault="00504E0D" w:rsidP="00020014">
            <w:pPr>
              <w:ind w:left="113" w:right="113"/>
              <w:jc w:val="both"/>
              <w:rPr>
                <w:rFonts w:ascii="Times New Roman" w:hAnsi="Times New Roman" w:cs="Times New Roman"/>
                <w:sz w:val="24"/>
                <w:szCs w:val="24"/>
                <w:lang w:val="en-US"/>
              </w:rPr>
            </w:pPr>
            <w:r w:rsidRPr="00504E0D">
              <w:rPr>
                <w:rFonts w:ascii="Times New Roman" w:hAnsi="Times New Roman" w:cs="Times New Roman"/>
                <w:sz w:val="24"/>
                <w:szCs w:val="24"/>
                <w:lang w:val="en-US"/>
              </w:rPr>
              <w:t>- LLP "South-West Research Institute of Animal Husbandry and Plant Growin</w:t>
            </w:r>
            <w:r w:rsidR="00287691">
              <w:rPr>
                <w:rFonts w:ascii="Times New Roman" w:hAnsi="Times New Roman" w:cs="Times New Roman"/>
                <w:sz w:val="24"/>
                <w:szCs w:val="24"/>
                <w:lang w:val="en-US"/>
              </w:rPr>
              <w:t xml:space="preserve">g", </w:t>
            </w:r>
            <w:proofErr w:type="spellStart"/>
            <w:r w:rsidR="00287691">
              <w:rPr>
                <w:rFonts w:ascii="Times New Roman" w:hAnsi="Times New Roman" w:cs="Times New Roman"/>
                <w:sz w:val="24"/>
                <w:szCs w:val="24"/>
                <w:lang w:val="en-US"/>
              </w:rPr>
              <w:t>Shymkent</w:t>
            </w:r>
            <w:proofErr w:type="spellEnd"/>
            <w:r w:rsidR="00287691">
              <w:rPr>
                <w:rFonts w:ascii="Times New Roman" w:hAnsi="Times New Roman" w:cs="Times New Roman"/>
                <w:sz w:val="24"/>
                <w:szCs w:val="24"/>
                <w:lang w:val="en-US"/>
              </w:rPr>
              <w:t xml:space="preserve">, </w:t>
            </w:r>
            <w:proofErr w:type="spellStart"/>
            <w:r w:rsidR="00287691">
              <w:rPr>
                <w:rFonts w:ascii="Times New Roman" w:hAnsi="Times New Roman" w:cs="Times New Roman"/>
                <w:sz w:val="24"/>
                <w:szCs w:val="24"/>
                <w:lang w:val="en-US"/>
              </w:rPr>
              <w:t>Tassay</w:t>
            </w:r>
            <w:proofErr w:type="spellEnd"/>
            <w:r w:rsidR="00287691">
              <w:rPr>
                <w:rFonts w:ascii="Times New Roman" w:hAnsi="Times New Roman" w:cs="Times New Roman"/>
                <w:sz w:val="24"/>
                <w:szCs w:val="24"/>
                <w:lang w:val="en-US"/>
              </w:rPr>
              <w:t xml:space="preserve"> settlement</w:t>
            </w:r>
          </w:p>
          <w:p w:rsidR="00287691" w:rsidRDefault="00504E0D" w:rsidP="00020014">
            <w:pPr>
              <w:ind w:left="113" w:right="113"/>
              <w:jc w:val="both"/>
              <w:rPr>
                <w:rFonts w:ascii="Times New Roman" w:hAnsi="Times New Roman" w:cs="Times New Roman"/>
                <w:sz w:val="24"/>
                <w:szCs w:val="24"/>
                <w:lang w:val="en-US"/>
              </w:rPr>
            </w:pPr>
            <w:r w:rsidRPr="00504E0D">
              <w:rPr>
                <w:rFonts w:ascii="Times New Roman" w:hAnsi="Times New Roman" w:cs="Times New Roman"/>
                <w:sz w:val="24"/>
                <w:szCs w:val="24"/>
                <w:lang w:val="en-US"/>
              </w:rPr>
              <w:t xml:space="preserve">- M. </w:t>
            </w:r>
            <w:proofErr w:type="spellStart"/>
            <w:r w:rsidRPr="00504E0D">
              <w:rPr>
                <w:rFonts w:ascii="Times New Roman" w:hAnsi="Times New Roman" w:cs="Times New Roman"/>
                <w:sz w:val="24"/>
                <w:szCs w:val="24"/>
                <w:lang w:val="en-US"/>
              </w:rPr>
              <w:t>Auezov</w:t>
            </w:r>
            <w:proofErr w:type="spellEnd"/>
            <w:r w:rsidRPr="00504E0D">
              <w:rPr>
                <w:rFonts w:ascii="Times New Roman" w:hAnsi="Times New Roman" w:cs="Times New Roman"/>
                <w:sz w:val="24"/>
                <w:szCs w:val="24"/>
                <w:lang w:val="en-US"/>
              </w:rPr>
              <w:t xml:space="preserve"> South Kazakhstan University Regional Testing regional laboratory of engineering profile "Struct</w:t>
            </w:r>
            <w:r w:rsidR="00287691">
              <w:rPr>
                <w:rFonts w:ascii="Times New Roman" w:hAnsi="Times New Roman" w:cs="Times New Roman"/>
                <w:sz w:val="24"/>
                <w:szCs w:val="24"/>
                <w:lang w:val="en-US"/>
              </w:rPr>
              <w:t>ural and biochemical materials"</w:t>
            </w:r>
          </w:p>
          <w:p w:rsidR="00287691" w:rsidRDefault="00504E0D" w:rsidP="00020014">
            <w:pPr>
              <w:ind w:left="113" w:right="113"/>
              <w:jc w:val="both"/>
              <w:rPr>
                <w:rFonts w:ascii="Times New Roman" w:hAnsi="Times New Roman" w:cs="Times New Roman"/>
                <w:sz w:val="24"/>
                <w:szCs w:val="24"/>
                <w:lang w:val="en-US"/>
              </w:rPr>
            </w:pPr>
            <w:r w:rsidRPr="00504E0D">
              <w:rPr>
                <w:rFonts w:ascii="Times New Roman" w:hAnsi="Times New Roman" w:cs="Times New Roman"/>
                <w:sz w:val="24"/>
                <w:szCs w:val="24"/>
                <w:lang w:val="en-US"/>
              </w:rPr>
              <w:t>- South-Kazakhstan regional branch of the Republican state enterprise on the right of economic management " Re</w:t>
            </w:r>
            <w:r w:rsidR="00287691">
              <w:rPr>
                <w:rFonts w:ascii="Times New Roman" w:hAnsi="Times New Roman" w:cs="Times New Roman"/>
                <w:sz w:val="24"/>
                <w:szCs w:val="24"/>
                <w:lang w:val="en-US"/>
              </w:rPr>
              <w:t>publican veterinary laboratory"</w:t>
            </w:r>
          </w:p>
          <w:p w:rsidR="00287691" w:rsidRDefault="00504E0D" w:rsidP="00020014">
            <w:pPr>
              <w:ind w:left="113" w:right="113"/>
              <w:jc w:val="both"/>
              <w:rPr>
                <w:rFonts w:ascii="Times New Roman" w:hAnsi="Times New Roman" w:cs="Times New Roman"/>
                <w:sz w:val="24"/>
                <w:szCs w:val="24"/>
                <w:lang w:val="en-US"/>
              </w:rPr>
            </w:pPr>
            <w:r w:rsidRPr="00504E0D">
              <w:rPr>
                <w:rFonts w:ascii="Times New Roman" w:hAnsi="Times New Roman" w:cs="Times New Roman"/>
                <w:sz w:val="24"/>
                <w:szCs w:val="24"/>
                <w:lang w:val="en-US"/>
              </w:rPr>
              <w:t xml:space="preserve">- M. </w:t>
            </w:r>
            <w:proofErr w:type="spellStart"/>
            <w:r w:rsidRPr="00504E0D">
              <w:rPr>
                <w:rFonts w:ascii="Times New Roman" w:hAnsi="Times New Roman" w:cs="Times New Roman"/>
                <w:sz w:val="24"/>
                <w:szCs w:val="24"/>
                <w:lang w:val="en-US"/>
              </w:rPr>
              <w:t>Auezov</w:t>
            </w:r>
            <w:proofErr w:type="spellEnd"/>
            <w:r w:rsidRPr="00504E0D">
              <w:rPr>
                <w:rFonts w:ascii="Times New Roman" w:hAnsi="Times New Roman" w:cs="Times New Roman"/>
                <w:sz w:val="24"/>
                <w:szCs w:val="24"/>
                <w:lang w:val="en-US"/>
              </w:rPr>
              <w:t xml:space="preserve"> South Kazakhstan University, Research Ce</w:t>
            </w:r>
            <w:r w:rsidR="00287691">
              <w:rPr>
                <w:rFonts w:ascii="Times New Roman" w:hAnsi="Times New Roman" w:cs="Times New Roman"/>
                <w:sz w:val="24"/>
                <w:szCs w:val="24"/>
                <w:lang w:val="en-US"/>
              </w:rPr>
              <w:t>nter "Industrial Biotechnology"</w:t>
            </w:r>
          </w:p>
          <w:p w:rsidR="00287691" w:rsidRDefault="00504E0D" w:rsidP="00020014">
            <w:pPr>
              <w:ind w:left="113" w:right="113"/>
              <w:jc w:val="both"/>
              <w:rPr>
                <w:rFonts w:ascii="Times New Roman" w:hAnsi="Times New Roman" w:cs="Times New Roman"/>
                <w:sz w:val="24"/>
                <w:szCs w:val="24"/>
                <w:lang w:val="en-US"/>
              </w:rPr>
            </w:pPr>
            <w:r w:rsidRPr="00504E0D">
              <w:rPr>
                <w:rFonts w:ascii="Times New Roman" w:hAnsi="Times New Roman" w:cs="Times New Roman"/>
                <w:sz w:val="24"/>
                <w:szCs w:val="24"/>
                <w:lang w:val="en-US"/>
              </w:rPr>
              <w:t xml:space="preserve">- LLP Company </w:t>
            </w:r>
            <w:proofErr w:type="spellStart"/>
            <w:r w:rsidRPr="00504E0D">
              <w:rPr>
                <w:rFonts w:ascii="Times New Roman" w:hAnsi="Times New Roman" w:cs="Times New Roman"/>
                <w:sz w:val="24"/>
                <w:szCs w:val="24"/>
                <w:lang w:val="en-US"/>
              </w:rPr>
              <w:t>FoodMaster-Shymkent</w:t>
            </w:r>
            <w:proofErr w:type="spellEnd"/>
            <w:r w:rsidRPr="00504E0D">
              <w:rPr>
                <w:rFonts w:ascii="Times New Roman" w:hAnsi="Times New Roman" w:cs="Times New Roman"/>
                <w:sz w:val="24"/>
                <w:szCs w:val="24"/>
                <w:lang w:val="en-US"/>
              </w:rPr>
              <w:t xml:space="preserve">, Turkestan region, </w:t>
            </w:r>
            <w:proofErr w:type="spellStart"/>
            <w:r w:rsidRPr="00504E0D">
              <w:rPr>
                <w:rFonts w:ascii="Times New Roman" w:hAnsi="Times New Roman" w:cs="Times New Roman"/>
                <w:sz w:val="24"/>
                <w:szCs w:val="24"/>
                <w:lang w:val="en-US"/>
              </w:rPr>
              <w:t>T</w:t>
            </w:r>
            <w:r w:rsidR="00287691">
              <w:rPr>
                <w:rFonts w:ascii="Times New Roman" w:hAnsi="Times New Roman" w:cs="Times New Roman"/>
                <w:sz w:val="24"/>
                <w:szCs w:val="24"/>
                <w:lang w:val="en-US"/>
              </w:rPr>
              <w:t>olebi</w:t>
            </w:r>
            <w:proofErr w:type="spellEnd"/>
            <w:r w:rsidR="00287691">
              <w:rPr>
                <w:rFonts w:ascii="Times New Roman" w:hAnsi="Times New Roman" w:cs="Times New Roman"/>
                <w:sz w:val="24"/>
                <w:szCs w:val="24"/>
                <w:lang w:val="en-US"/>
              </w:rPr>
              <w:t xml:space="preserve"> district, </w:t>
            </w:r>
            <w:proofErr w:type="spellStart"/>
            <w:r w:rsidR="00287691">
              <w:rPr>
                <w:rFonts w:ascii="Times New Roman" w:hAnsi="Times New Roman" w:cs="Times New Roman"/>
                <w:sz w:val="24"/>
                <w:szCs w:val="24"/>
                <w:lang w:val="en-US"/>
              </w:rPr>
              <w:t>Koksaek</w:t>
            </w:r>
            <w:proofErr w:type="spellEnd"/>
            <w:r w:rsidR="00287691">
              <w:rPr>
                <w:rFonts w:ascii="Times New Roman" w:hAnsi="Times New Roman" w:cs="Times New Roman"/>
                <w:sz w:val="24"/>
                <w:szCs w:val="24"/>
                <w:lang w:val="en-US"/>
              </w:rPr>
              <w:t xml:space="preserve"> village</w:t>
            </w:r>
          </w:p>
          <w:p w:rsidR="00287691" w:rsidRDefault="00504E0D" w:rsidP="00020014">
            <w:pPr>
              <w:ind w:left="113" w:right="113"/>
              <w:jc w:val="both"/>
              <w:rPr>
                <w:rFonts w:ascii="Times New Roman" w:hAnsi="Times New Roman" w:cs="Times New Roman"/>
                <w:sz w:val="24"/>
                <w:szCs w:val="24"/>
                <w:lang w:val="en-US"/>
              </w:rPr>
            </w:pPr>
            <w:r w:rsidRPr="00504E0D">
              <w:rPr>
                <w:rFonts w:ascii="Times New Roman" w:hAnsi="Times New Roman" w:cs="Times New Roman"/>
                <w:sz w:val="24"/>
                <w:szCs w:val="24"/>
                <w:lang w:val="en-US"/>
              </w:rPr>
              <w:t xml:space="preserve">- LLP </w:t>
            </w:r>
            <w:proofErr w:type="spellStart"/>
            <w:r w:rsidRPr="00504E0D">
              <w:rPr>
                <w:rFonts w:ascii="Times New Roman" w:hAnsi="Times New Roman" w:cs="Times New Roman"/>
                <w:sz w:val="24"/>
                <w:szCs w:val="24"/>
                <w:lang w:val="en-US"/>
              </w:rPr>
              <w:t>BorteMil</w:t>
            </w:r>
            <w:r w:rsidR="00287691">
              <w:rPr>
                <w:rFonts w:ascii="Times New Roman" w:hAnsi="Times New Roman" w:cs="Times New Roman"/>
                <w:sz w:val="24"/>
                <w:szCs w:val="24"/>
                <w:lang w:val="en-US"/>
              </w:rPr>
              <w:t>ka</w:t>
            </w:r>
            <w:proofErr w:type="spellEnd"/>
            <w:r w:rsidR="00287691">
              <w:rPr>
                <w:rFonts w:ascii="Times New Roman" w:hAnsi="Times New Roman" w:cs="Times New Roman"/>
                <w:sz w:val="24"/>
                <w:szCs w:val="24"/>
                <w:lang w:val="en-US"/>
              </w:rPr>
              <w:t xml:space="preserve">, </w:t>
            </w:r>
            <w:proofErr w:type="spellStart"/>
            <w:r w:rsidR="00287691">
              <w:rPr>
                <w:rFonts w:ascii="Times New Roman" w:hAnsi="Times New Roman" w:cs="Times New Roman"/>
                <w:sz w:val="24"/>
                <w:szCs w:val="24"/>
                <w:lang w:val="en-US"/>
              </w:rPr>
              <w:t>Ordabasinsky</w:t>
            </w:r>
            <w:proofErr w:type="spellEnd"/>
            <w:r w:rsidR="00287691">
              <w:rPr>
                <w:rFonts w:ascii="Times New Roman" w:hAnsi="Times New Roman" w:cs="Times New Roman"/>
                <w:sz w:val="24"/>
                <w:szCs w:val="24"/>
                <w:lang w:val="en-US"/>
              </w:rPr>
              <w:t xml:space="preserve">, </w:t>
            </w:r>
            <w:proofErr w:type="spellStart"/>
            <w:r w:rsidR="00287691">
              <w:rPr>
                <w:rFonts w:ascii="Times New Roman" w:hAnsi="Times New Roman" w:cs="Times New Roman"/>
                <w:sz w:val="24"/>
                <w:szCs w:val="24"/>
                <w:lang w:val="en-US"/>
              </w:rPr>
              <w:t>Badam</w:t>
            </w:r>
            <w:proofErr w:type="spellEnd"/>
            <w:r w:rsidR="00287691">
              <w:rPr>
                <w:rFonts w:ascii="Times New Roman" w:hAnsi="Times New Roman" w:cs="Times New Roman"/>
                <w:sz w:val="24"/>
                <w:szCs w:val="24"/>
                <w:lang w:val="en-US"/>
              </w:rPr>
              <w:t xml:space="preserve"> village</w:t>
            </w:r>
          </w:p>
          <w:p w:rsidR="00287691" w:rsidRDefault="00504E0D" w:rsidP="00020014">
            <w:pPr>
              <w:ind w:left="113" w:right="113"/>
              <w:jc w:val="both"/>
              <w:rPr>
                <w:rFonts w:ascii="Times New Roman" w:hAnsi="Times New Roman" w:cs="Times New Roman"/>
                <w:sz w:val="24"/>
                <w:szCs w:val="24"/>
                <w:lang w:val="en-US"/>
              </w:rPr>
            </w:pPr>
            <w:r w:rsidRPr="00504E0D">
              <w:rPr>
                <w:rFonts w:ascii="Times New Roman" w:hAnsi="Times New Roman" w:cs="Times New Roman"/>
                <w:sz w:val="24"/>
                <w:szCs w:val="24"/>
                <w:lang w:val="en-US"/>
              </w:rPr>
              <w:t xml:space="preserve">- LLP "Brewery", </w:t>
            </w:r>
            <w:proofErr w:type="spellStart"/>
            <w:r w:rsidRPr="00504E0D">
              <w:rPr>
                <w:rFonts w:ascii="Times New Roman" w:hAnsi="Times New Roman" w:cs="Times New Roman"/>
                <w:sz w:val="24"/>
                <w:szCs w:val="24"/>
                <w:lang w:val="en-US"/>
              </w:rPr>
              <w:t>Shymkent</w:t>
            </w:r>
            <w:proofErr w:type="spellEnd"/>
          </w:p>
          <w:p w:rsidR="00287691" w:rsidRDefault="00287691" w:rsidP="00020014">
            <w:pPr>
              <w:ind w:left="113" w:right="1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Em-Nur</w:t>
            </w:r>
            <w:proofErr w:type="spellEnd"/>
            <w:r>
              <w:rPr>
                <w:rFonts w:ascii="Times New Roman" w:hAnsi="Times New Roman" w:cs="Times New Roman"/>
                <w:sz w:val="24"/>
                <w:szCs w:val="24"/>
                <w:lang w:val="en-US"/>
              </w:rPr>
              <w:t xml:space="preserve"> LLP, </w:t>
            </w:r>
            <w:proofErr w:type="spellStart"/>
            <w:r>
              <w:rPr>
                <w:rFonts w:ascii="Times New Roman" w:hAnsi="Times New Roman" w:cs="Times New Roman"/>
                <w:sz w:val="24"/>
                <w:szCs w:val="24"/>
                <w:lang w:val="en-US"/>
              </w:rPr>
              <w:t>Tassay</w:t>
            </w:r>
            <w:proofErr w:type="spellEnd"/>
            <w:r>
              <w:rPr>
                <w:rFonts w:ascii="Times New Roman" w:hAnsi="Times New Roman" w:cs="Times New Roman"/>
                <w:sz w:val="24"/>
                <w:szCs w:val="24"/>
                <w:lang w:val="en-US"/>
              </w:rPr>
              <w:t xml:space="preserve"> settlement</w:t>
            </w:r>
          </w:p>
          <w:p w:rsidR="00EC2F4D" w:rsidRPr="00DC7761" w:rsidRDefault="00504E0D" w:rsidP="00020014">
            <w:pPr>
              <w:ind w:left="113" w:right="113"/>
              <w:jc w:val="both"/>
              <w:rPr>
                <w:rFonts w:ascii="Times New Roman" w:hAnsi="Times New Roman" w:cs="Times New Roman"/>
                <w:b/>
                <w:iCs/>
                <w:sz w:val="24"/>
                <w:szCs w:val="24"/>
                <w:lang w:val="kk-KZ" w:eastAsia="zh-CN"/>
              </w:rPr>
            </w:pPr>
            <w:r w:rsidRPr="00287691">
              <w:rPr>
                <w:rFonts w:ascii="Times New Roman" w:hAnsi="Times New Roman" w:cs="Times New Roman"/>
                <w:sz w:val="24"/>
                <w:szCs w:val="24"/>
                <w:lang w:val="en-US"/>
              </w:rPr>
              <w:t xml:space="preserve">- LLP "VISIT", </w:t>
            </w:r>
            <w:proofErr w:type="spellStart"/>
            <w:r w:rsidRPr="00287691">
              <w:rPr>
                <w:rFonts w:ascii="Times New Roman" w:hAnsi="Times New Roman" w:cs="Times New Roman"/>
                <w:sz w:val="24"/>
                <w:szCs w:val="24"/>
                <w:lang w:val="en-US"/>
              </w:rPr>
              <w:t>Shymkent</w:t>
            </w:r>
            <w:proofErr w:type="spellEnd"/>
          </w:p>
        </w:tc>
      </w:tr>
    </w:tbl>
    <w:p w:rsidR="00011908" w:rsidRPr="00287691" w:rsidRDefault="00011908" w:rsidP="00020014">
      <w:pPr>
        <w:ind w:left="113" w:right="113"/>
        <w:rPr>
          <w:rFonts w:ascii="Times New Roman" w:hAnsi="Times New Roman" w:cs="Times New Roman"/>
          <w:lang w:val="en-US"/>
        </w:rPr>
      </w:pPr>
    </w:p>
    <w:p w:rsidR="00011908" w:rsidRPr="00287691" w:rsidRDefault="00011908" w:rsidP="00020014">
      <w:pPr>
        <w:ind w:left="113" w:right="113"/>
        <w:rPr>
          <w:rFonts w:ascii="Times New Roman" w:hAnsi="Times New Roman" w:cs="Times New Roman"/>
          <w:lang w:val="en-US"/>
        </w:rPr>
      </w:pPr>
    </w:p>
    <w:p w:rsidR="00011908" w:rsidRPr="00287691" w:rsidRDefault="00011908" w:rsidP="00020014">
      <w:pPr>
        <w:ind w:left="113" w:right="113"/>
        <w:rPr>
          <w:rFonts w:ascii="Times New Roman" w:hAnsi="Times New Roman" w:cs="Times New Roman"/>
          <w:lang w:val="en-US"/>
        </w:rPr>
      </w:pPr>
    </w:p>
    <w:p w:rsidR="00011908" w:rsidRPr="00287691" w:rsidRDefault="00011908" w:rsidP="00020014">
      <w:pPr>
        <w:ind w:left="113" w:right="113"/>
        <w:rPr>
          <w:rFonts w:ascii="Times New Roman" w:hAnsi="Times New Roman" w:cs="Times New Roman"/>
          <w:lang w:val="en-US"/>
        </w:rPr>
      </w:pPr>
    </w:p>
    <w:p w:rsidR="00011908" w:rsidRPr="00287691" w:rsidRDefault="00011908" w:rsidP="00011908">
      <w:pPr>
        <w:rPr>
          <w:rFonts w:ascii="Times New Roman" w:hAnsi="Times New Roman" w:cs="Times New Roman"/>
          <w:lang w:val="en-US"/>
        </w:rPr>
      </w:pPr>
    </w:p>
    <w:p w:rsidR="00011908" w:rsidRPr="00287691" w:rsidRDefault="00011908" w:rsidP="00011908">
      <w:pPr>
        <w:rPr>
          <w:rFonts w:ascii="Times New Roman" w:hAnsi="Times New Roman" w:cs="Times New Roman"/>
          <w:lang w:val="en-US"/>
        </w:rPr>
      </w:pPr>
    </w:p>
    <w:p w:rsidR="00011908" w:rsidRPr="00287691" w:rsidRDefault="00011908" w:rsidP="00011908">
      <w:pPr>
        <w:rPr>
          <w:rFonts w:ascii="Times New Roman" w:hAnsi="Times New Roman" w:cs="Times New Roman"/>
          <w:lang w:val="en-US"/>
        </w:rPr>
      </w:pPr>
    </w:p>
    <w:p w:rsidR="00011908" w:rsidRPr="00287691" w:rsidRDefault="00011908" w:rsidP="00011908">
      <w:pPr>
        <w:rPr>
          <w:rFonts w:ascii="Times New Roman" w:hAnsi="Times New Roman" w:cs="Times New Roman"/>
          <w:lang w:val="en-US"/>
        </w:rPr>
      </w:pPr>
    </w:p>
    <w:p w:rsidR="00011908" w:rsidRPr="00287691" w:rsidRDefault="00011908" w:rsidP="00011908">
      <w:pPr>
        <w:rPr>
          <w:rFonts w:ascii="Times New Roman" w:hAnsi="Times New Roman" w:cs="Times New Roman"/>
          <w:lang w:val="en-US"/>
        </w:rPr>
      </w:pPr>
    </w:p>
    <w:p w:rsidR="00011908" w:rsidRPr="00287691" w:rsidRDefault="00011908" w:rsidP="00011908">
      <w:pPr>
        <w:rPr>
          <w:rFonts w:ascii="Times New Roman" w:hAnsi="Times New Roman" w:cs="Times New Roman"/>
          <w:lang w:val="en-US"/>
        </w:rPr>
      </w:pPr>
    </w:p>
    <w:p w:rsidR="00011908" w:rsidRPr="00287691" w:rsidRDefault="00011908" w:rsidP="00011908">
      <w:pPr>
        <w:rPr>
          <w:rFonts w:ascii="Times New Roman" w:hAnsi="Times New Roman" w:cs="Times New Roman"/>
          <w:lang w:val="en-US"/>
        </w:rPr>
      </w:pPr>
    </w:p>
    <w:p w:rsidR="00011908" w:rsidRPr="00287691" w:rsidRDefault="00011908" w:rsidP="00011908">
      <w:pPr>
        <w:rPr>
          <w:rFonts w:ascii="Times New Roman" w:hAnsi="Times New Roman" w:cs="Times New Roman"/>
          <w:lang w:val="en-US"/>
        </w:rPr>
      </w:pPr>
    </w:p>
    <w:p w:rsidR="00011908" w:rsidRPr="00287691" w:rsidRDefault="00011908" w:rsidP="00011908">
      <w:pPr>
        <w:rPr>
          <w:rFonts w:ascii="Times New Roman" w:hAnsi="Times New Roman" w:cs="Times New Roman"/>
          <w:lang w:val="en-US"/>
        </w:rPr>
      </w:pPr>
    </w:p>
    <w:p w:rsidR="00011908" w:rsidRPr="00287691" w:rsidRDefault="00011908" w:rsidP="00011908">
      <w:pPr>
        <w:rPr>
          <w:rFonts w:ascii="Times New Roman" w:hAnsi="Times New Roman" w:cs="Times New Roman"/>
          <w:lang w:val="en-US"/>
        </w:rPr>
      </w:pPr>
    </w:p>
    <w:p w:rsidR="00011908" w:rsidRPr="00287691" w:rsidRDefault="00011908" w:rsidP="00011908">
      <w:pPr>
        <w:rPr>
          <w:rFonts w:ascii="Times New Roman" w:hAnsi="Times New Roman" w:cs="Times New Roman"/>
          <w:lang w:val="en-US"/>
        </w:rPr>
      </w:pPr>
    </w:p>
    <w:p w:rsidR="00011908" w:rsidRPr="00287691" w:rsidRDefault="00011908" w:rsidP="00011908">
      <w:pPr>
        <w:rPr>
          <w:rFonts w:ascii="Times New Roman" w:hAnsi="Times New Roman" w:cs="Times New Roman"/>
          <w:lang w:val="en-US"/>
        </w:rPr>
      </w:pPr>
    </w:p>
    <w:p w:rsidR="00011908" w:rsidRPr="00287691" w:rsidRDefault="00011908" w:rsidP="00011908">
      <w:pPr>
        <w:rPr>
          <w:rFonts w:ascii="Times New Roman" w:hAnsi="Times New Roman" w:cs="Times New Roman"/>
          <w:lang w:val="en-US"/>
        </w:rPr>
      </w:pPr>
    </w:p>
    <w:p w:rsidR="00011908" w:rsidRPr="00287691" w:rsidRDefault="00011908" w:rsidP="00011908">
      <w:pPr>
        <w:rPr>
          <w:rFonts w:ascii="Times New Roman" w:hAnsi="Times New Roman" w:cs="Times New Roman"/>
          <w:lang w:val="en-US"/>
        </w:rPr>
      </w:pPr>
    </w:p>
    <w:p w:rsidR="00011908" w:rsidRPr="00287691" w:rsidRDefault="00011908" w:rsidP="00011908">
      <w:pPr>
        <w:rPr>
          <w:rFonts w:ascii="Times New Roman" w:hAnsi="Times New Roman" w:cs="Times New Roman"/>
          <w:lang w:val="en-US"/>
        </w:rPr>
      </w:pPr>
    </w:p>
    <w:p w:rsidR="00011908" w:rsidRDefault="00011908" w:rsidP="00011908">
      <w:pPr>
        <w:rPr>
          <w:rFonts w:ascii="Times New Roman" w:hAnsi="Times New Roman" w:cs="Times New Roman"/>
          <w:lang w:val="en-US"/>
        </w:rPr>
      </w:pPr>
    </w:p>
    <w:p w:rsidR="00AC16B7" w:rsidRDefault="00AC16B7" w:rsidP="00011908">
      <w:pPr>
        <w:rPr>
          <w:rFonts w:ascii="Times New Roman" w:hAnsi="Times New Roman" w:cs="Times New Roman"/>
          <w:lang w:val="en-US"/>
        </w:rPr>
      </w:pPr>
    </w:p>
    <w:p w:rsidR="00AC16B7" w:rsidRDefault="00AC16B7" w:rsidP="00011908">
      <w:pPr>
        <w:rPr>
          <w:rFonts w:ascii="Times New Roman" w:hAnsi="Times New Roman" w:cs="Times New Roman"/>
          <w:lang w:val="en-US"/>
        </w:rPr>
      </w:pPr>
    </w:p>
    <w:p w:rsidR="00AC16B7" w:rsidRDefault="00AC16B7" w:rsidP="00011908">
      <w:pPr>
        <w:rPr>
          <w:rFonts w:ascii="Times New Roman" w:hAnsi="Times New Roman" w:cs="Times New Roman"/>
          <w:lang w:val="en-US"/>
        </w:rPr>
      </w:pPr>
    </w:p>
    <w:p w:rsidR="00AC16B7" w:rsidRPr="00287691" w:rsidRDefault="00AC16B7" w:rsidP="00011908">
      <w:pPr>
        <w:rPr>
          <w:rFonts w:ascii="Times New Roman" w:hAnsi="Times New Roman" w:cs="Times New Roman"/>
          <w:lang w:val="en-US"/>
        </w:rPr>
      </w:pPr>
    </w:p>
    <w:p w:rsidR="00011908" w:rsidRPr="00287691" w:rsidRDefault="00011908" w:rsidP="00011908">
      <w:pPr>
        <w:rPr>
          <w:rFonts w:ascii="Times New Roman" w:hAnsi="Times New Roman" w:cs="Times New Roman"/>
          <w:lang w:val="en-US"/>
        </w:rPr>
      </w:pPr>
    </w:p>
    <w:p w:rsidR="00011908" w:rsidRPr="00287691" w:rsidRDefault="00011908" w:rsidP="00011908">
      <w:pPr>
        <w:rPr>
          <w:rFonts w:ascii="Times New Roman" w:hAnsi="Times New Roman" w:cs="Times New Roman"/>
          <w:lang w:val="en-US"/>
        </w:rPr>
      </w:pPr>
    </w:p>
    <w:p w:rsidR="00011908" w:rsidRPr="00287691" w:rsidRDefault="00011908" w:rsidP="00011908">
      <w:pPr>
        <w:rPr>
          <w:rFonts w:ascii="Times New Roman" w:hAnsi="Times New Roman" w:cs="Times New Roman"/>
          <w:lang w:val="en-US"/>
        </w:rPr>
      </w:pPr>
    </w:p>
    <w:p w:rsidR="00011908" w:rsidRPr="00287691" w:rsidRDefault="00011908" w:rsidP="00011908">
      <w:pPr>
        <w:rPr>
          <w:rFonts w:ascii="Times New Roman" w:hAnsi="Times New Roman" w:cs="Times New Roman"/>
          <w:lang w:val="en-US"/>
        </w:rPr>
      </w:pPr>
    </w:p>
    <w:p w:rsidR="00011908" w:rsidRPr="00287691" w:rsidRDefault="00011908" w:rsidP="00011908">
      <w:pPr>
        <w:rPr>
          <w:rFonts w:ascii="Times New Roman" w:hAnsi="Times New Roman" w:cs="Times New Roman"/>
          <w:lang w:val="en-US"/>
        </w:rPr>
      </w:pPr>
    </w:p>
    <w:p w:rsidR="00011908" w:rsidRDefault="00DD73DA" w:rsidP="00DD73DA">
      <w:pPr>
        <w:spacing w:line="300" w:lineRule="auto"/>
        <w:ind w:firstLine="567"/>
        <w:jc w:val="center"/>
        <w:rPr>
          <w:rFonts w:ascii="Times New Roman" w:hAnsi="Times New Roman" w:cs="Times New Roman"/>
          <w:lang w:val="en-US"/>
        </w:rPr>
      </w:pPr>
      <w:r w:rsidRPr="00DD73DA">
        <w:rPr>
          <w:rFonts w:ascii="Times New Roman" w:hAnsi="Times New Roman" w:cs="Times New Roman"/>
          <w:b/>
          <w:sz w:val="28"/>
          <w:szCs w:val="28"/>
          <w:lang w:eastAsia="ko-KR"/>
        </w:rPr>
        <w:drawing>
          <wp:inline distT="0" distB="0" distL="0" distR="0">
            <wp:extent cx="5711051" cy="8639175"/>
            <wp:effectExtent l="19050" t="0" r="3949" b="0"/>
            <wp:docPr id="5" name="Рисунок 3" descr="C:\Users\ADMIN\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media\image3.jpeg"/>
                    <pic:cNvPicPr>
                      <a:picLocks noChangeAspect="1" noChangeArrowheads="1"/>
                    </pic:cNvPicPr>
                  </pic:nvPicPr>
                  <pic:blipFill>
                    <a:blip r:embed="rId10"/>
                    <a:srcRect/>
                    <a:stretch>
                      <a:fillRect/>
                    </a:stretch>
                  </pic:blipFill>
                  <pic:spPr bwMode="auto">
                    <a:xfrm>
                      <a:off x="0" y="0"/>
                      <a:ext cx="5710862" cy="8638889"/>
                    </a:xfrm>
                    <a:prstGeom prst="rect">
                      <a:avLst/>
                    </a:prstGeom>
                    <a:noFill/>
                    <a:ln w="9525">
                      <a:noFill/>
                      <a:miter lim="800000"/>
                      <a:headEnd/>
                      <a:tailEnd/>
                    </a:ln>
                  </pic:spPr>
                </pic:pic>
              </a:graphicData>
            </a:graphic>
          </wp:inline>
        </w:drawing>
      </w: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framePr w:wrap="none" w:vAnchor="page" w:hAnchor="page" w:x="585" w:y="289"/>
        <w:rPr>
          <w:sz w:val="0"/>
          <w:szCs w:val="0"/>
        </w:rPr>
      </w:pPr>
      <w:r>
        <w:rPr>
          <w:noProof/>
        </w:rPr>
        <w:drawing>
          <wp:inline distT="0" distB="0" distL="0" distR="0">
            <wp:extent cx="5023485" cy="7600315"/>
            <wp:effectExtent l="19050" t="0" r="5715" b="0"/>
            <wp:docPr id="22" name="Рисунок 22" descr="C:\Users\ADMIN\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media\image1.jpeg"/>
                    <pic:cNvPicPr>
                      <a:picLocks noChangeAspect="1" noChangeArrowheads="1"/>
                    </pic:cNvPicPr>
                  </pic:nvPicPr>
                  <pic:blipFill>
                    <a:blip r:embed="rId11"/>
                    <a:srcRect/>
                    <a:stretch>
                      <a:fillRect/>
                    </a:stretch>
                  </pic:blipFill>
                  <pic:spPr bwMode="auto">
                    <a:xfrm>
                      <a:off x="0" y="0"/>
                      <a:ext cx="5023485" cy="7600315"/>
                    </a:xfrm>
                    <a:prstGeom prst="rect">
                      <a:avLst/>
                    </a:prstGeom>
                    <a:noFill/>
                    <a:ln w="9525">
                      <a:noFill/>
                      <a:miter lim="800000"/>
                      <a:headEnd/>
                      <a:tailEnd/>
                    </a:ln>
                  </pic:spPr>
                </pic:pic>
              </a:graphicData>
            </a:graphic>
          </wp:inline>
        </w:drawing>
      </w: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framePr w:wrap="none" w:vAnchor="page" w:hAnchor="page" w:x="674" w:y="725"/>
        <w:rPr>
          <w:sz w:val="0"/>
          <w:szCs w:val="0"/>
        </w:rPr>
      </w:pPr>
      <w:r>
        <w:rPr>
          <w:noProof/>
        </w:rPr>
        <w:drawing>
          <wp:inline distT="0" distB="0" distL="0" distR="0">
            <wp:extent cx="5667375" cy="8239125"/>
            <wp:effectExtent l="19050" t="0" r="9525" b="0"/>
            <wp:docPr id="25" name="Рисунок 25" descr="C:\Users\ADMIN\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media\image2.jpeg"/>
                    <pic:cNvPicPr>
                      <a:picLocks noChangeAspect="1" noChangeArrowheads="1"/>
                    </pic:cNvPicPr>
                  </pic:nvPicPr>
                  <pic:blipFill>
                    <a:blip r:embed="rId12"/>
                    <a:srcRect/>
                    <a:stretch>
                      <a:fillRect/>
                    </a:stretch>
                  </pic:blipFill>
                  <pic:spPr bwMode="auto">
                    <a:xfrm>
                      <a:off x="0" y="0"/>
                      <a:ext cx="5667375" cy="8239125"/>
                    </a:xfrm>
                    <a:prstGeom prst="rect">
                      <a:avLst/>
                    </a:prstGeom>
                    <a:noFill/>
                    <a:ln w="9525">
                      <a:noFill/>
                      <a:miter lim="800000"/>
                      <a:headEnd/>
                      <a:tailEnd/>
                    </a:ln>
                  </pic:spPr>
                </pic:pic>
              </a:graphicData>
            </a:graphic>
          </wp:inline>
        </w:drawing>
      </w: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framePr w:wrap="none" w:vAnchor="page" w:hAnchor="page" w:x="451" w:y="380"/>
        <w:rPr>
          <w:sz w:val="0"/>
          <w:szCs w:val="0"/>
        </w:rPr>
      </w:pPr>
      <w:r>
        <w:rPr>
          <w:noProof/>
        </w:rPr>
        <w:drawing>
          <wp:inline distT="0" distB="0" distL="0" distR="0">
            <wp:extent cx="5924550" cy="8648700"/>
            <wp:effectExtent l="19050" t="0" r="0" b="0"/>
            <wp:docPr id="28" name="Рисунок 28" descr="C:\Users\ADMIN\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media\image3.jpeg"/>
                    <pic:cNvPicPr>
                      <a:picLocks noChangeAspect="1" noChangeArrowheads="1"/>
                    </pic:cNvPicPr>
                  </pic:nvPicPr>
                  <pic:blipFill>
                    <a:blip r:embed="rId13"/>
                    <a:srcRect/>
                    <a:stretch>
                      <a:fillRect/>
                    </a:stretch>
                  </pic:blipFill>
                  <pic:spPr bwMode="auto">
                    <a:xfrm>
                      <a:off x="0" y="0"/>
                      <a:ext cx="5924550" cy="8648700"/>
                    </a:xfrm>
                    <a:prstGeom prst="rect">
                      <a:avLst/>
                    </a:prstGeom>
                    <a:noFill/>
                    <a:ln w="9525">
                      <a:noFill/>
                      <a:miter lim="800000"/>
                      <a:headEnd/>
                      <a:tailEnd/>
                    </a:ln>
                  </pic:spPr>
                </pic:pic>
              </a:graphicData>
            </a:graphic>
          </wp:inline>
        </w:drawing>
      </w: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framePr w:wrap="none" w:vAnchor="page" w:hAnchor="page" w:x="523" w:y="560"/>
        <w:rPr>
          <w:sz w:val="0"/>
          <w:szCs w:val="0"/>
        </w:rPr>
      </w:pPr>
      <w:r>
        <w:rPr>
          <w:noProof/>
        </w:rPr>
        <w:drawing>
          <wp:inline distT="0" distB="0" distL="0" distR="0">
            <wp:extent cx="5905500" cy="8534400"/>
            <wp:effectExtent l="19050" t="0" r="0" b="0"/>
            <wp:docPr id="31" name="Рисунок 31" descr="C:\Users\ADMIN\Desktop\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media\image4.jpeg"/>
                    <pic:cNvPicPr>
                      <a:picLocks noChangeAspect="1" noChangeArrowheads="1"/>
                    </pic:cNvPicPr>
                  </pic:nvPicPr>
                  <pic:blipFill>
                    <a:blip r:embed="rId14"/>
                    <a:srcRect/>
                    <a:stretch>
                      <a:fillRect/>
                    </a:stretch>
                  </pic:blipFill>
                  <pic:spPr bwMode="auto">
                    <a:xfrm>
                      <a:off x="0" y="0"/>
                      <a:ext cx="5905500" cy="8534400"/>
                    </a:xfrm>
                    <a:prstGeom prst="rect">
                      <a:avLst/>
                    </a:prstGeom>
                    <a:noFill/>
                    <a:ln w="9525">
                      <a:noFill/>
                      <a:miter lim="800000"/>
                      <a:headEnd/>
                      <a:tailEnd/>
                    </a:ln>
                  </pic:spPr>
                </pic:pic>
              </a:graphicData>
            </a:graphic>
          </wp:inline>
        </w:drawing>
      </w: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Default="00DD73DA" w:rsidP="00DD73DA">
      <w:pPr>
        <w:spacing w:line="300" w:lineRule="auto"/>
        <w:ind w:firstLine="567"/>
        <w:jc w:val="center"/>
        <w:rPr>
          <w:rFonts w:ascii="Times New Roman" w:hAnsi="Times New Roman" w:cs="Times New Roman"/>
          <w:lang w:val="en-US"/>
        </w:rPr>
      </w:pPr>
    </w:p>
    <w:p w:rsidR="00DD73DA" w:rsidRPr="00DD73DA" w:rsidRDefault="00DD73DA" w:rsidP="00DD73DA">
      <w:pPr>
        <w:spacing w:line="300" w:lineRule="auto"/>
        <w:ind w:firstLine="567"/>
        <w:jc w:val="center"/>
        <w:rPr>
          <w:rFonts w:ascii="Times New Roman" w:hAnsi="Times New Roman" w:cs="Times New Roman"/>
          <w:lang w:val="en-US"/>
        </w:rPr>
      </w:pPr>
    </w:p>
    <w:sectPr w:rsidR="00DD73DA" w:rsidRPr="00DD73DA" w:rsidSect="00011908">
      <w:pgSz w:w="11906" w:h="16838"/>
      <w:pgMar w:top="1134"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NewRomanPS-ItalicMT">
    <w:altName w:val="MS Gothic"/>
    <w:panose1 w:val="00000000000000000000"/>
    <w:charset w:val="80"/>
    <w:family w:val="auto"/>
    <w:notTrueType/>
    <w:pitch w:val="default"/>
    <w:sig w:usb0="00000003" w:usb1="08070000" w:usb2="00000010" w:usb3="00000000" w:csb0="00020001" w:csb1="00000000"/>
  </w:font>
  <w:font w:name="??">
    <w:altName w:val="Arial Unicode MS"/>
    <w:panose1 w:val="00000000000000000000"/>
    <w:charset w:val="81"/>
    <w:family w:val="roman"/>
    <w:notTrueType/>
    <w:pitch w:val="variable"/>
    <w:sig w:usb0="00000001" w:usb1="09060000" w:usb2="00000010" w:usb3="00000000" w:csb0="0008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12278"/>
    <w:multiLevelType w:val="hybridMultilevel"/>
    <w:tmpl w:val="3AE859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41308A"/>
    <w:multiLevelType w:val="hybridMultilevel"/>
    <w:tmpl w:val="D758049A"/>
    <w:lvl w:ilvl="0" w:tplc="04190001">
      <w:start w:val="1"/>
      <w:numFmt w:val="bullet"/>
      <w:lvlText w:val=""/>
      <w:lvlJc w:val="left"/>
      <w:pPr>
        <w:ind w:left="731" w:hanging="360"/>
      </w:pPr>
      <w:rPr>
        <w:rFonts w:ascii="Symbol" w:hAnsi="Symbol"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2">
    <w:nsid w:val="06580B4B"/>
    <w:multiLevelType w:val="hybridMultilevel"/>
    <w:tmpl w:val="CC02FE56"/>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0666376B"/>
    <w:multiLevelType w:val="hybridMultilevel"/>
    <w:tmpl w:val="8B4088E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D291EB8"/>
    <w:multiLevelType w:val="hybridMultilevel"/>
    <w:tmpl w:val="D51416F4"/>
    <w:lvl w:ilvl="0" w:tplc="98903446">
      <w:numFmt w:val="bullet"/>
      <w:lvlText w:val="-"/>
      <w:lvlJc w:val="left"/>
      <w:pPr>
        <w:ind w:left="420" w:hanging="360"/>
      </w:pPr>
      <w:rPr>
        <w:rFonts w:ascii="Times New Roman" w:eastAsiaTheme="minorHAns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5">
    <w:nsid w:val="124800E4"/>
    <w:multiLevelType w:val="hybridMultilevel"/>
    <w:tmpl w:val="A680E93A"/>
    <w:lvl w:ilvl="0" w:tplc="E69EE7F0">
      <w:start w:val="1"/>
      <w:numFmt w:val="decimal"/>
      <w:lvlText w:val="%1."/>
      <w:lvlJc w:val="left"/>
      <w:pPr>
        <w:ind w:left="720" w:hanging="360"/>
      </w:pPr>
      <w:rPr>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B75075"/>
    <w:multiLevelType w:val="hybridMultilevel"/>
    <w:tmpl w:val="D2B651FC"/>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nsid w:val="1D310F7B"/>
    <w:multiLevelType w:val="hybridMultilevel"/>
    <w:tmpl w:val="0F3486F8"/>
    <w:lvl w:ilvl="0" w:tplc="48FA24A2">
      <w:start w:val="1"/>
      <w:numFmt w:val="bullet"/>
      <w:lvlText w:val="•"/>
      <w:lvlJc w:val="left"/>
      <w:pPr>
        <w:ind w:left="360" w:hanging="360"/>
      </w:pPr>
      <w:rPr>
        <w:rFonts w:ascii="Arial" w:hAnsi="Arial"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
    <w:nsid w:val="1DAA317F"/>
    <w:multiLevelType w:val="hybridMultilevel"/>
    <w:tmpl w:val="40AA1A76"/>
    <w:lvl w:ilvl="0" w:tplc="48FA24A2">
      <w:start w:val="1"/>
      <w:numFmt w:val="bullet"/>
      <w:lvlText w:val="•"/>
      <w:lvlJc w:val="left"/>
      <w:pPr>
        <w:ind w:left="720" w:hanging="360"/>
      </w:pPr>
      <w:rPr>
        <w:rFonts w:ascii="Arial" w:hAnsi="Arial"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nsid w:val="29B41B10"/>
    <w:multiLevelType w:val="hybridMultilevel"/>
    <w:tmpl w:val="EDA6BCCE"/>
    <w:lvl w:ilvl="0" w:tplc="48FA24A2">
      <w:start w:val="1"/>
      <w:numFmt w:val="bullet"/>
      <w:lvlText w:val="•"/>
      <w:lvlJc w:val="left"/>
      <w:pPr>
        <w:ind w:left="720" w:hanging="360"/>
      </w:pPr>
      <w:rPr>
        <w:rFonts w:ascii="Arial" w:hAnsi="Arial" w:cs="Times New Roman" w:hint="default"/>
      </w:rPr>
    </w:lvl>
    <w:lvl w:ilvl="1" w:tplc="48FA24A2">
      <w:start w:val="1"/>
      <w:numFmt w:val="bullet"/>
      <w:lvlText w:val="•"/>
      <w:lvlJc w:val="left"/>
      <w:pPr>
        <w:ind w:left="1440" w:hanging="360"/>
      </w:pPr>
      <w:rPr>
        <w:rFonts w:ascii="Arial" w:hAnsi="Arial"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2B94192D"/>
    <w:multiLevelType w:val="hybridMultilevel"/>
    <w:tmpl w:val="199E4A6A"/>
    <w:lvl w:ilvl="0" w:tplc="48FA24A2">
      <w:start w:val="1"/>
      <w:numFmt w:val="bullet"/>
      <w:lvlText w:val="•"/>
      <w:lvlJc w:val="left"/>
      <w:pPr>
        <w:tabs>
          <w:tab w:val="num" w:pos="720"/>
        </w:tabs>
        <w:ind w:left="720" w:hanging="360"/>
      </w:pPr>
      <w:rPr>
        <w:rFonts w:ascii="Arial" w:hAnsi="Arial" w:cs="Times New Roman" w:hint="default"/>
      </w:rPr>
    </w:lvl>
    <w:lvl w:ilvl="1" w:tplc="A308E332">
      <w:start w:val="1"/>
      <w:numFmt w:val="decimal"/>
      <w:lvlText w:val="%2."/>
      <w:lvlJc w:val="left"/>
      <w:pPr>
        <w:tabs>
          <w:tab w:val="num" w:pos="1440"/>
        </w:tabs>
        <w:ind w:left="1440" w:hanging="360"/>
      </w:pPr>
    </w:lvl>
    <w:lvl w:ilvl="2" w:tplc="B34CD9B4">
      <w:start w:val="1"/>
      <w:numFmt w:val="decimal"/>
      <w:lvlText w:val="%3."/>
      <w:lvlJc w:val="left"/>
      <w:pPr>
        <w:tabs>
          <w:tab w:val="num" w:pos="2160"/>
        </w:tabs>
        <w:ind w:left="2160" w:hanging="360"/>
      </w:pPr>
    </w:lvl>
    <w:lvl w:ilvl="3" w:tplc="85022724">
      <w:start w:val="1"/>
      <w:numFmt w:val="decimal"/>
      <w:lvlText w:val="%4."/>
      <w:lvlJc w:val="left"/>
      <w:pPr>
        <w:tabs>
          <w:tab w:val="num" w:pos="2880"/>
        </w:tabs>
        <w:ind w:left="2880" w:hanging="360"/>
      </w:pPr>
    </w:lvl>
    <w:lvl w:ilvl="4" w:tplc="D8B068BE">
      <w:start w:val="1"/>
      <w:numFmt w:val="decimal"/>
      <w:lvlText w:val="%5."/>
      <w:lvlJc w:val="left"/>
      <w:pPr>
        <w:tabs>
          <w:tab w:val="num" w:pos="3600"/>
        </w:tabs>
        <w:ind w:left="3600" w:hanging="360"/>
      </w:pPr>
    </w:lvl>
    <w:lvl w:ilvl="5" w:tplc="DBF6055E">
      <w:start w:val="1"/>
      <w:numFmt w:val="decimal"/>
      <w:lvlText w:val="%6."/>
      <w:lvlJc w:val="left"/>
      <w:pPr>
        <w:tabs>
          <w:tab w:val="num" w:pos="4320"/>
        </w:tabs>
        <w:ind w:left="4320" w:hanging="360"/>
      </w:pPr>
    </w:lvl>
    <w:lvl w:ilvl="6" w:tplc="2DDCBFC0">
      <w:start w:val="1"/>
      <w:numFmt w:val="decimal"/>
      <w:lvlText w:val="%7."/>
      <w:lvlJc w:val="left"/>
      <w:pPr>
        <w:tabs>
          <w:tab w:val="num" w:pos="5040"/>
        </w:tabs>
        <w:ind w:left="5040" w:hanging="360"/>
      </w:pPr>
    </w:lvl>
    <w:lvl w:ilvl="7" w:tplc="A1A4B006">
      <w:start w:val="1"/>
      <w:numFmt w:val="decimal"/>
      <w:lvlText w:val="%8."/>
      <w:lvlJc w:val="left"/>
      <w:pPr>
        <w:tabs>
          <w:tab w:val="num" w:pos="5760"/>
        </w:tabs>
        <w:ind w:left="5760" w:hanging="360"/>
      </w:pPr>
    </w:lvl>
    <w:lvl w:ilvl="8" w:tplc="5F72152E">
      <w:start w:val="1"/>
      <w:numFmt w:val="decimal"/>
      <w:lvlText w:val="%9."/>
      <w:lvlJc w:val="left"/>
      <w:pPr>
        <w:tabs>
          <w:tab w:val="num" w:pos="6480"/>
        </w:tabs>
        <w:ind w:left="6480" w:hanging="360"/>
      </w:pPr>
    </w:lvl>
  </w:abstractNum>
  <w:abstractNum w:abstractNumId="11">
    <w:nsid w:val="2C2C5A86"/>
    <w:multiLevelType w:val="hybridMultilevel"/>
    <w:tmpl w:val="BB461F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8572AA"/>
    <w:multiLevelType w:val="hybridMultilevel"/>
    <w:tmpl w:val="62887D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nsid w:val="2F4355A6"/>
    <w:multiLevelType w:val="hybridMultilevel"/>
    <w:tmpl w:val="16DEAB3C"/>
    <w:lvl w:ilvl="0" w:tplc="B7B2DF88">
      <w:start w:val="4"/>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33C5476C"/>
    <w:multiLevelType w:val="hybridMultilevel"/>
    <w:tmpl w:val="7498791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nsid w:val="35B10C07"/>
    <w:multiLevelType w:val="hybridMultilevel"/>
    <w:tmpl w:val="160AE46C"/>
    <w:lvl w:ilvl="0" w:tplc="48FA24A2">
      <w:start w:val="1"/>
      <w:numFmt w:val="bullet"/>
      <w:lvlText w:val="•"/>
      <w:lvlJc w:val="left"/>
      <w:pPr>
        <w:ind w:left="731" w:hanging="360"/>
      </w:pPr>
      <w:rPr>
        <w:rFonts w:ascii="Arial" w:hAnsi="Arial" w:cs="Times New Roman" w:hint="default"/>
      </w:rPr>
    </w:lvl>
    <w:lvl w:ilvl="1" w:tplc="20000003" w:tentative="1">
      <w:start w:val="1"/>
      <w:numFmt w:val="bullet"/>
      <w:lvlText w:val="o"/>
      <w:lvlJc w:val="left"/>
      <w:pPr>
        <w:ind w:left="1451" w:hanging="360"/>
      </w:pPr>
      <w:rPr>
        <w:rFonts w:ascii="Courier New" w:hAnsi="Courier New" w:cs="Courier New" w:hint="default"/>
      </w:rPr>
    </w:lvl>
    <w:lvl w:ilvl="2" w:tplc="20000005" w:tentative="1">
      <w:start w:val="1"/>
      <w:numFmt w:val="bullet"/>
      <w:lvlText w:val=""/>
      <w:lvlJc w:val="left"/>
      <w:pPr>
        <w:ind w:left="2171" w:hanging="360"/>
      </w:pPr>
      <w:rPr>
        <w:rFonts w:ascii="Wingdings" w:hAnsi="Wingdings" w:hint="default"/>
      </w:rPr>
    </w:lvl>
    <w:lvl w:ilvl="3" w:tplc="20000001" w:tentative="1">
      <w:start w:val="1"/>
      <w:numFmt w:val="bullet"/>
      <w:lvlText w:val=""/>
      <w:lvlJc w:val="left"/>
      <w:pPr>
        <w:ind w:left="2891" w:hanging="360"/>
      </w:pPr>
      <w:rPr>
        <w:rFonts w:ascii="Symbol" w:hAnsi="Symbol" w:hint="default"/>
      </w:rPr>
    </w:lvl>
    <w:lvl w:ilvl="4" w:tplc="20000003" w:tentative="1">
      <w:start w:val="1"/>
      <w:numFmt w:val="bullet"/>
      <w:lvlText w:val="o"/>
      <w:lvlJc w:val="left"/>
      <w:pPr>
        <w:ind w:left="3611" w:hanging="360"/>
      </w:pPr>
      <w:rPr>
        <w:rFonts w:ascii="Courier New" w:hAnsi="Courier New" w:cs="Courier New" w:hint="default"/>
      </w:rPr>
    </w:lvl>
    <w:lvl w:ilvl="5" w:tplc="20000005" w:tentative="1">
      <w:start w:val="1"/>
      <w:numFmt w:val="bullet"/>
      <w:lvlText w:val=""/>
      <w:lvlJc w:val="left"/>
      <w:pPr>
        <w:ind w:left="4331" w:hanging="360"/>
      </w:pPr>
      <w:rPr>
        <w:rFonts w:ascii="Wingdings" w:hAnsi="Wingdings" w:hint="default"/>
      </w:rPr>
    </w:lvl>
    <w:lvl w:ilvl="6" w:tplc="20000001" w:tentative="1">
      <w:start w:val="1"/>
      <w:numFmt w:val="bullet"/>
      <w:lvlText w:val=""/>
      <w:lvlJc w:val="left"/>
      <w:pPr>
        <w:ind w:left="5051" w:hanging="360"/>
      </w:pPr>
      <w:rPr>
        <w:rFonts w:ascii="Symbol" w:hAnsi="Symbol" w:hint="default"/>
      </w:rPr>
    </w:lvl>
    <w:lvl w:ilvl="7" w:tplc="20000003" w:tentative="1">
      <w:start w:val="1"/>
      <w:numFmt w:val="bullet"/>
      <w:lvlText w:val="o"/>
      <w:lvlJc w:val="left"/>
      <w:pPr>
        <w:ind w:left="5771" w:hanging="360"/>
      </w:pPr>
      <w:rPr>
        <w:rFonts w:ascii="Courier New" w:hAnsi="Courier New" w:cs="Courier New" w:hint="default"/>
      </w:rPr>
    </w:lvl>
    <w:lvl w:ilvl="8" w:tplc="20000005" w:tentative="1">
      <w:start w:val="1"/>
      <w:numFmt w:val="bullet"/>
      <w:lvlText w:val=""/>
      <w:lvlJc w:val="left"/>
      <w:pPr>
        <w:ind w:left="6491" w:hanging="360"/>
      </w:pPr>
      <w:rPr>
        <w:rFonts w:ascii="Wingdings" w:hAnsi="Wingdings" w:hint="default"/>
      </w:rPr>
    </w:lvl>
  </w:abstractNum>
  <w:abstractNum w:abstractNumId="16">
    <w:nsid w:val="38C52B36"/>
    <w:multiLevelType w:val="multilevel"/>
    <w:tmpl w:val="E4A2981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A272A69"/>
    <w:multiLevelType w:val="hybridMultilevel"/>
    <w:tmpl w:val="3258C228"/>
    <w:lvl w:ilvl="0" w:tplc="48FA24A2">
      <w:start w:val="1"/>
      <w:numFmt w:val="bullet"/>
      <w:lvlText w:val="•"/>
      <w:lvlJc w:val="left"/>
      <w:pPr>
        <w:ind w:left="783" w:hanging="360"/>
      </w:pPr>
      <w:rPr>
        <w:rFonts w:ascii="Arial" w:hAnsi="Arial" w:cs="Times New Roman"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18">
    <w:nsid w:val="3D1045FE"/>
    <w:multiLevelType w:val="hybridMultilevel"/>
    <w:tmpl w:val="28862ADE"/>
    <w:lvl w:ilvl="0" w:tplc="9C88ACB4">
      <w:start w:val="1"/>
      <w:numFmt w:val="decimal"/>
      <w:lvlText w:val="%1."/>
      <w:lvlJc w:val="left"/>
      <w:pPr>
        <w:ind w:left="720" w:hanging="360"/>
      </w:pPr>
      <w:rPr>
        <w:rFonts w:eastAsiaTheme="minorEastAsia" w:hint="default"/>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nsid w:val="3D680895"/>
    <w:multiLevelType w:val="hybridMultilevel"/>
    <w:tmpl w:val="D5F4A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47870A8"/>
    <w:multiLevelType w:val="hybridMultilevel"/>
    <w:tmpl w:val="969EAAA8"/>
    <w:lvl w:ilvl="0" w:tplc="48FA24A2">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4CE549F"/>
    <w:multiLevelType w:val="hybridMultilevel"/>
    <w:tmpl w:val="28AEEC44"/>
    <w:lvl w:ilvl="0" w:tplc="420E95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72E69CE"/>
    <w:multiLevelType w:val="hybridMultilevel"/>
    <w:tmpl w:val="C3C27EA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nsid w:val="47A24F87"/>
    <w:multiLevelType w:val="hybridMultilevel"/>
    <w:tmpl w:val="864A2D2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nsid w:val="4A131156"/>
    <w:multiLevelType w:val="hybridMultilevel"/>
    <w:tmpl w:val="78D4D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35A6D2D"/>
    <w:multiLevelType w:val="hybridMultilevel"/>
    <w:tmpl w:val="218451A0"/>
    <w:lvl w:ilvl="0" w:tplc="AC500A8C">
      <w:start w:val="6"/>
      <w:numFmt w:val="decimal"/>
      <w:lvlText w:val="%1"/>
      <w:lvlJc w:val="left"/>
      <w:pPr>
        <w:ind w:left="1288" w:hanging="360"/>
      </w:pPr>
      <w:rPr>
        <w:rFonts w:hint="default"/>
      </w:rPr>
    </w:lvl>
    <w:lvl w:ilvl="1" w:tplc="20000019" w:tentative="1">
      <w:start w:val="1"/>
      <w:numFmt w:val="lowerLetter"/>
      <w:lvlText w:val="%2."/>
      <w:lvlJc w:val="left"/>
      <w:pPr>
        <w:ind w:left="2008" w:hanging="360"/>
      </w:pPr>
    </w:lvl>
    <w:lvl w:ilvl="2" w:tplc="2000001B" w:tentative="1">
      <w:start w:val="1"/>
      <w:numFmt w:val="lowerRoman"/>
      <w:lvlText w:val="%3."/>
      <w:lvlJc w:val="right"/>
      <w:pPr>
        <w:ind w:left="2728" w:hanging="180"/>
      </w:pPr>
    </w:lvl>
    <w:lvl w:ilvl="3" w:tplc="2000000F" w:tentative="1">
      <w:start w:val="1"/>
      <w:numFmt w:val="decimal"/>
      <w:lvlText w:val="%4."/>
      <w:lvlJc w:val="left"/>
      <w:pPr>
        <w:ind w:left="3448" w:hanging="360"/>
      </w:pPr>
    </w:lvl>
    <w:lvl w:ilvl="4" w:tplc="20000019" w:tentative="1">
      <w:start w:val="1"/>
      <w:numFmt w:val="lowerLetter"/>
      <w:lvlText w:val="%5."/>
      <w:lvlJc w:val="left"/>
      <w:pPr>
        <w:ind w:left="4168" w:hanging="360"/>
      </w:pPr>
    </w:lvl>
    <w:lvl w:ilvl="5" w:tplc="2000001B" w:tentative="1">
      <w:start w:val="1"/>
      <w:numFmt w:val="lowerRoman"/>
      <w:lvlText w:val="%6."/>
      <w:lvlJc w:val="right"/>
      <w:pPr>
        <w:ind w:left="4888" w:hanging="180"/>
      </w:pPr>
    </w:lvl>
    <w:lvl w:ilvl="6" w:tplc="2000000F" w:tentative="1">
      <w:start w:val="1"/>
      <w:numFmt w:val="decimal"/>
      <w:lvlText w:val="%7."/>
      <w:lvlJc w:val="left"/>
      <w:pPr>
        <w:ind w:left="5608" w:hanging="360"/>
      </w:pPr>
    </w:lvl>
    <w:lvl w:ilvl="7" w:tplc="20000019" w:tentative="1">
      <w:start w:val="1"/>
      <w:numFmt w:val="lowerLetter"/>
      <w:lvlText w:val="%8."/>
      <w:lvlJc w:val="left"/>
      <w:pPr>
        <w:ind w:left="6328" w:hanging="360"/>
      </w:pPr>
    </w:lvl>
    <w:lvl w:ilvl="8" w:tplc="2000001B" w:tentative="1">
      <w:start w:val="1"/>
      <w:numFmt w:val="lowerRoman"/>
      <w:lvlText w:val="%9."/>
      <w:lvlJc w:val="right"/>
      <w:pPr>
        <w:ind w:left="7048" w:hanging="180"/>
      </w:pPr>
    </w:lvl>
  </w:abstractNum>
  <w:abstractNum w:abstractNumId="26">
    <w:nsid w:val="55CF2514"/>
    <w:multiLevelType w:val="hybridMultilevel"/>
    <w:tmpl w:val="5B2C160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7A21A24"/>
    <w:multiLevelType w:val="hybridMultilevel"/>
    <w:tmpl w:val="1422BF66"/>
    <w:lvl w:ilvl="0" w:tplc="48FA24A2">
      <w:start w:val="1"/>
      <w:numFmt w:val="bullet"/>
      <w:lvlText w:val="•"/>
      <w:lvlJc w:val="left"/>
      <w:pPr>
        <w:ind w:left="360" w:hanging="360"/>
      </w:pPr>
      <w:rPr>
        <w:rFonts w:ascii="Arial" w:hAnsi="Arial"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8">
    <w:nsid w:val="58573AF3"/>
    <w:multiLevelType w:val="hybridMultilevel"/>
    <w:tmpl w:val="F65EFC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3D19A2"/>
    <w:multiLevelType w:val="multilevel"/>
    <w:tmpl w:val="D75A313E"/>
    <w:lvl w:ilvl="0">
      <w:start w:val="1"/>
      <w:numFmt w:val="decimal"/>
      <w:lvlText w:val="%1."/>
      <w:lvlJc w:val="left"/>
      <w:pPr>
        <w:ind w:left="928" w:hanging="360"/>
      </w:pPr>
      <w:rPr>
        <w:rFonts w:cs="Times New Roman" w:hint="default"/>
        <w:sz w:val="24"/>
        <w:szCs w:val="24"/>
      </w:rPr>
    </w:lvl>
    <w:lvl w:ilvl="1">
      <w:start w:val="1"/>
      <w:numFmt w:val="decimal"/>
      <w:isLgl/>
      <w:lvlText w:val="%1.%2"/>
      <w:lvlJc w:val="left"/>
      <w:pPr>
        <w:ind w:left="284"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0">
    <w:nsid w:val="5BF2212A"/>
    <w:multiLevelType w:val="hybridMultilevel"/>
    <w:tmpl w:val="FD880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BFC0AA2"/>
    <w:multiLevelType w:val="hybridMultilevel"/>
    <w:tmpl w:val="3EEA0A7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nsid w:val="5D26566D"/>
    <w:multiLevelType w:val="hybridMultilevel"/>
    <w:tmpl w:val="B93489D2"/>
    <w:lvl w:ilvl="0" w:tplc="48FA24A2">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EA82A42"/>
    <w:multiLevelType w:val="hybridMultilevel"/>
    <w:tmpl w:val="1CC408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3A578B1"/>
    <w:multiLevelType w:val="hybridMultilevel"/>
    <w:tmpl w:val="6DD4E4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nsid w:val="63F56D64"/>
    <w:multiLevelType w:val="multilevel"/>
    <w:tmpl w:val="DEB8BE1E"/>
    <w:lvl w:ilvl="0">
      <w:start w:val="2"/>
      <w:numFmt w:val="decimal"/>
      <w:lvlText w:val="%1."/>
      <w:lvlJc w:val="left"/>
      <w:pPr>
        <w:ind w:left="2629" w:hanging="360"/>
      </w:pPr>
      <w:rPr>
        <w:rFonts w:ascii="Times New Roman" w:hAnsi="Times New Roman" w:cs="Times New Roman" w:hint="default"/>
        <w:sz w:val="24"/>
        <w:szCs w:val="24"/>
      </w:rPr>
    </w:lvl>
    <w:lvl w:ilvl="1">
      <w:start w:val="1"/>
      <w:numFmt w:val="decimal"/>
      <w:isLgl/>
      <w:lvlText w:val="%1.%2"/>
      <w:lvlJc w:val="left"/>
      <w:pPr>
        <w:ind w:left="2689" w:hanging="42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2989" w:hanging="72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349" w:hanging="1080"/>
      </w:pPr>
      <w:rPr>
        <w:rFonts w:hint="default"/>
      </w:rPr>
    </w:lvl>
    <w:lvl w:ilvl="6">
      <w:start w:val="1"/>
      <w:numFmt w:val="decimal"/>
      <w:isLgl/>
      <w:lvlText w:val="%1.%2.%3.%4.%5.%6.%7"/>
      <w:lvlJc w:val="left"/>
      <w:pPr>
        <w:ind w:left="3709" w:hanging="1440"/>
      </w:pPr>
      <w:rPr>
        <w:rFonts w:hint="default"/>
      </w:rPr>
    </w:lvl>
    <w:lvl w:ilvl="7">
      <w:start w:val="1"/>
      <w:numFmt w:val="decimal"/>
      <w:isLgl/>
      <w:lvlText w:val="%1.%2.%3.%4.%5.%6.%7.%8"/>
      <w:lvlJc w:val="left"/>
      <w:pPr>
        <w:ind w:left="3709" w:hanging="1440"/>
      </w:pPr>
      <w:rPr>
        <w:rFonts w:hint="default"/>
      </w:rPr>
    </w:lvl>
    <w:lvl w:ilvl="8">
      <w:start w:val="1"/>
      <w:numFmt w:val="decimal"/>
      <w:isLgl/>
      <w:lvlText w:val="%1.%2.%3.%4.%5.%6.%7.%8.%9"/>
      <w:lvlJc w:val="left"/>
      <w:pPr>
        <w:ind w:left="4069" w:hanging="1800"/>
      </w:pPr>
      <w:rPr>
        <w:rFonts w:hint="default"/>
      </w:rPr>
    </w:lvl>
  </w:abstractNum>
  <w:abstractNum w:abstractNumId="36">
    <w:nsid w:val="64461B9C"/>
    <w:multiLevelType w:val="hybridMultilevel"/>
    <w:tmpl w:val="DEF298E8"/>
    <w:lvl w:ilvl="0" w:tplc="48FA24A2">
      <w:start w:val="1"/>
      <w:numFmt w:val="bullet"/>
      <w:lvlText w:val="•"/>
      <w:lvlJc w:val="left"/>
      <w:pPr>
        <w:ind w:left="6455" w:hanging="360"/>
      </w:pPr>
      <w:rPr>
        <w:rFonts w:ascii="Arial" w:hAnsi="Arial" w:cs="Times New Roman" w:hint="default"/>
      </w:rPr>
    </w:lvl>
    <w:lvl w:ilvl="1" w:tplc="20000003" w:tentative="1">
      <w:start w:val="1"/>
      <w:numFmt w:val="bullet"/>
      <w:lvlText w:val="o"/>
      <w:lvlJc w:val="left"/>
      <w:pPr>
        <w:ind w:left="7175" w:hanging="360"/>
      </w:pPr>
      <w:rPr>
        <w:rFonts w:ascii="Courier New" w:hAnsi="Courier New" w:cs="Courier New" w:hint="default"/>
      </w:rPr>
    </w:lvl>
    <w:lvl w:ilvl="2" w:tplc="20000005" w:tentative="1">
      <w:start w:val="1"/>
      <w:numFmt w:val="bullet"/>
      <w:lvlText w:val=""/>
      <w:lvlJc w:val="left"/>
      <w:pPr>
        <w:ind w:left="7895" w:hanging="360"/>
      </w:pPr>
      <w:rPr>
        <w:rFonts w:ascii="Wingdings" w:hAnsi="Wingdings" w:hint="default"/>
      </w:rPr>
    </w:lvl>
    <w:lvl w:ilvl="3" w:tplc="20000001" w:tentative="1">
      <w:start w:val="1"/>
      <w:numFmt w:val="bullet"/>
      <w:lvlText w:val=""/>
      <w:lvlJc w:val="left"/>
      <w:pPr>
        <w:ind w:left="8615" w:hanging="360"/>
      </w:pPr>
      <w:rPr>
        <w:rFonts w:ascii="Symbol" w:hAnsi="Symbol" w:hint="default"/>
      </w:rPr>
    </w:lvl>
    <w:lvl w:ilvl="4" w:tplc="20000003" w:tentative="1">
      <w:start w:val="1"/>
      <w:numFmt w:val="bullet"/>
      <w:lvlText w:val="o"/>
      <w:lvlJc w:val="left"/>
      <w:pPr>
        <w:ind w:left="9335" w:hanging="360"/>
      </w:pPr>
      <w:rPr>
        <w:rFonts w:ascii="Courier New" w:hAnsi="Courier New" w:cs="Courier New" w:hint="default"/>
      </w:rPr>
    </w:lvl>
    <w:lvl w:ilvl="5" w:tplc="20000005" w:tentative="1">
      <w:start w:val="1"/>
      <w:numFmt w:val="bullet"/>
      <w:lvlText w:val=""/>
      <w:lvlJc w:val="left"/>
      <w:pPr>
        <w:ind w:left="10055" w:hanging="360"/>
      </w:pPr>
      <w:rPr>
        <w:rFonts w:ascii="Wingdings" w:hAnsi="Wingdings" w:hint="default"/>
      </w:rPr>
    </w:lvl>
    <w:lvl w:ilvl="6" w:tplc="20000001" w:tentative="1">
      <w:start w:val="1"/>
      <w:numFmt w:val="bullet"/>
      <w:lvlText w:val=""/>
      <w:lvlJc w:val="left"/>
      <w:pPr>
        <w:ind w:left="10775" w:hanging="360"/>
      </w:pPr>
      <w:rPr>
        <w:rFonts w:ascii="Symbol" w:hAnsi="Symbol" w:hint="default"/>
      </w:rPr>
    </w:lvl>
    <w:lvl w:ilvl="7" w:tplc="20000003" w:tentative="1">
      <w:start w:val="1"/>
      <w:numFmt w:val="bullet"/>
      <w:lvlText w:val="o"/>
      <w:lvlJc w:val="left"/>
      <w:pPr>
        <w:ind w:left="11495" w:hanging="360"/>
      </w:pPr>
      <w:rPr>
        <w:rFonts w:ascii="Courier New" w:hAnsi="Courier New" w:cs="Courier New" w:hint="default"/>
      </w:rPr>
    </w:lvl>
    <w:lvl w:ilvl="8" w:tplc="20000005" w:tentative="1">
      <w:start w:val="1"/>
      <w:numFmt w:val="bullet"/>
      <w:lvlText w:val=""/>
      <w:lvlJc w:val="left"/>
      <w:pPr>
        <w:ind w:left="12215" w:hanging="360"/>
      </w:pPr>
      <w:rPr>
        <w:rFonts w:ascii="Wingdings" w:hAnsi="Wingdings" w:hint="default"/>
      </w:rPr>
    </w:lvl>
  </w:abstractNum>
  <w:abstractNum w:abstractNumId="37">
    <w:nsid w:val="6A0D4AAF"/>
    <w:multiLevelType w:val="hybridMultilevel"/>
    <w:tmpl w:val="E3C45F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nsid w:val="6F380E5A"/>
    <w:multiLevelType w:val="hybridMultilevel"/>
    <w:tmpl w:val="860CEE6A"/>
    <w:lvl w:ilvl="0" w:tplc="2000000F">
      <w:start w:val="1"/>
      <w:numFmt w:val="decimal"/>
      <w:lvlText w:val="%1."/>
      <w:lvlJc w:val="left"/>
      <w:pPr>
        <w:ind w:left="2629" w:hanging="360"/>
      </w:pPr>
      <w:rPr>
        <w:rFonts w:hint="default"/>
      </w:rPr>
    </w:lvl>
    <w:lvl w:ilvl="1" w:tplc="20000019" w:tentative="1">
      <w:start w:val="1"/>
      <w:numFmt w:val="lowerLetter"/>
      <w:lvlText w:val="%2."/>
      <w:lvlJc w:val="left"/>
      <w:pPr>
        <w:ind w:left="3349" w:hanging="360"/>
      </w:pPr>
    </w:lvl>
    <w:lvl w:ilvl="2" w:tplc="2000001B" w:tentative="1">
      <w:start w:val="1"/>
      <w:numFmt w:val="lowerRoman"/>
      <w:lvlText w:val="%3."/>
      <w:lvlJc w:val="right"/>
      <w:pPr>
        <w:ind w:left="4069" w:hanging="180"/>
      </w:pPr>
    </w:lvl>
    <w:lvl w:ilvl="3" w:tplc="2000000F" w:tentative="1">
      <w:start w:val="1"/>
      <w:numFmt w:val="decimal"/>
      <w:lvlText w:val="%4."/>
      <w:lvlJc w:val="left"/>
      <w:pPr>
        <w:ind w:left="4789" w:hanging="360"/>
      </w:pPr>
    </w:lvl>
    <w:lvl w:ilvl="4" w:tplc="20000019" w:tentative="1">
      <w:start w:val="1"/>
      <w:numFmt w:val="lowerLetter"/>
      <w:lvlText w:val="%5."/>
      <w:lvlJc w:val="left"/>
      <w:pPr>
        <w:ind w:left="5509" w:hanging="360"/>
      </w:pPr>
    </w:lvl>
    <w:lvl w:ilvl="5" w:tplc="2000001B" w:tentative="1">
      <w:start w:val="1"/>
      <w:numFmt w:val="lowerRoman"/>
      <w:lvlText w:val="%6."/>
      <w:lvlJc w:val="right"/>
      <w:pPr>
        <w:ind w:left="6229" w:hanging="180"/>
      </w:pPr>
    </w:lvl>
    <w:lvl w:ilvl="6" w:tplc="2000000F" w:tentative="1">
      <w:start w:val="1"/>
      <w:numFmt w:val="decimal"/>
      <w:lvlText w:val="%7."/>
      <w:lvlJc w:val="left"/>
      <w:pPr>
        <w:ind w:left="6949" w:hanging="360"/>
      </w:pPr>
    </w:lvl>
    <w:lvl w:ilvl="7" w:tplc="20000019" w:tentative="1">
      <w:start w:val="1"/>
      <w:numFmt w:val="lowerLetter"/>
      <w:lvlText w:val="%8."/>
      <w:lvlJc w:val="left"/>
      <w:pPr>
        <w:ind w:left="7669" w:hanging="360"/>
      </w:pPr>
    </w:lvl>
    <w:lvl w:ilvl="8" w:tplc="2000001B" w:tentative="1">
      <w:start w:val="1"/>
      <w:numFmt w:val="lowerRoman"/>
      <w:lvlText w:val="%9."/>
      <w:lvlJc w:val="right"/>
      <w:pPr>
        <w:ind w:left="8389" w:hanging="180"/>
      </w:pPr>
    </w:lvl>
  </w:abstractNum>
  <w:abstractNum w:abstractNumId="39">
    <w:nsid w:val="705360FC"/>
    <w:multiLevelType w:val="hybridMultilevel"/>
    <w:tmpl w:val="E4F070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nsid w:val="72E471BB"/>
    <w:multiLevelType w:val="hybridMultilevel"/>
    <w:tmpl w:val="AA34FE6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nsid w:val="733456BA"/>
    <w:multiLevelType w:val="hybridMultilevel"/>
    <w:tmpl w:val="E058274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59F2FDD"/>
    <w:multiLevelType w:val="hybridMultilevel"/>
    <w:tmpl w:val="CAAC9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77814CF"/>
    <w:multiLevelType w:val="hybridMultilevel"/>
    <w:tmpl w:val="E98A1AB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87C01E1"/>
    <w:multiLevelType w:val="hybridMultilevel"/>
    <w:tmpl w:val="7C703DE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nsid w:val="788A077B"/>
    <w:multiLevelType w:val="hybridMultilevel"/>
    <w:tmpl w:val="6E10EB0C"/>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nsid w:val="7E277073"/>
    <w:multiLevelType w:val="hybridMultilevel"/>
    <w:tmpl w:val="ECECC160"/>
    <w:lvl w:ilvl="0" w:tplc="45E4CC72">
      <w:start w:val="6"/>
      <w:numFmt w:val="decimal"/>
      <w:lvlText w:val="%1."/>
      <w:lvlJc w:val="left"/>
      <w:pPr>
        <w:ind w:left="2629" w:hanging="360"/>
      </w:pPr>
      <w:rPr>
        <w:rFonts w:hint="default"/>
        <w:color w:val="000000"/>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47">
    <w:nsid w:val="7E461916"/>
    <w:multiLevelType w:val="hybridMultilevel"/>
    <w:tmpl w:val="BBAA0B2E"/>
    <w:lvl w:ilvl="0" w:tplc="0419000F">
      <w:start w:val="1"/>
      <w:numFmt w:val="decimal"/>
      <w:lvlText w:val="%1."/>
      <w:lvlJc w:val="left"/>
      <w:pPr>
        <w:ind w:left="720" w:hanging="360"/>
      </w:pPr>
    </w:lvl>
    <w:lvl w:ilvl="1" w:tplc="3F8E8DDA">
      <w:start w:val="1"/>
      <w:numFmt w:val="decimal"/>
      <w:lvlText w:val="%2)"/>
      <w:lvlJc w:val="left"/>
      <w:pPr>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F386174"/>
    <w:multiLevelType w:val="hybridMultilevel"/>
    <w:tmpl w:val="F82E8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47"/>
  </w:num>
  <w:num w:numId="3">
    <w:abstractNumId w:val="10"/>
  </w:num>
  <w:num w:numId="4">
    <w:abstractNumId w:val="1"/>
  </w:num>
  <w:num w:numId="5">
    <w:abstractNumId w:val="19"/>
  </w:num>
  <w:num w:numId="6">
    <w:abstractNumId w:val="48"/>
  </w:num>
  <w:num w:numId="7">
    <w:abstractNumId w:val="28"/>
  </w:num>
  <w:num w:numId="8">
    <w:abstractNumId w:val="0"/>
  </w:num>
  <w:num w:numId="9">
    <w:abstractNumId w:val="41"/>
  </w:num>
  <w:num w:numId="10">
    <w:abstractNumId w:val="43"/>
  </w:num>
  <w:num w:numId="11">
    <w:abstractNumId w:val="3"/>
  </w:num>
  <w:num w:numId="12">
    <w:abstractNumId w:val="26"/>
  </w:num>
  <w:num w:numId="13">
    <w:abstractNumId w:val="30"/>
  </w:num>
  <w:num w:numId="14">
    <w:abstractNumId w:val="13"/>
  </w:num>
  <w:num w:numId="15">
    <w:abstractNumId w:val="11"/>
  </w:num>
  <w:num w:numId="16">
    <w:abstractNumId w:val="33"/>
  </w:num>
  <w:num w:numId="17">
    <w:abstractNumId w:val="5"/>
  </w:num>
  <w:num w:numId="18">
    <w:abstractNumId w:val="18"/>
  </w:num>
  <w:num w:numId="19">
    <w:abstractNumId w:val="39"/>
  </w:num>
  <w:num w:numId="20">
    <w:abstractNumId w:val="27"/>
  </w:num>
  <w:num w:numId="21">
    <w:abstractNumId w:val="7"/>
  </w:num>
  <w:num w:numId="22">
    <w:abstractNumId w:val="17"/>
  </w:num>
  <w:num w:numId="23">
    <w:abstractNumId w:val="45"/>
  </w:num>
  <w:num w:numId="24">
    <w:abstractNumId w:val="8"/>
  </w:num>
  <w:num w:numId="25">
    <w:abstractNumId w:val="9"/>
  </w:num>
  <w:num w:numId="26">
    <w:abstractNumId w:val="6"/>
  </w:num>
  <w:num w:numId="27">
    <w:abstractNumId w:val="36"/>
  </w:num>
  <w:num w:numId="28">
    <w:abstractNumId w:val="22"/>
  </w:num>
  <w:num w:numId="29">
    <w:abstractNumId w:val="2"/>
  </w:num>
  <w:num w:numId="30">
    <w:abstractNumId w:val="40"/>
  </w:num>
  <w:num w:numId="31">
    <w:abstractNumId w:val="15"/>
  </w:num>
  <w:num w:numId="32">
    <w:abstractNumId w:val="38"/>
  </w:num>
  <w:num w:numId="33">
    <w:abstractNumId w:val="25"/>
  </w:num>
  <w:num w:numId="34">
    <w:abstractNumId w:val="16"/>
  </w:num>
  <w:num w:numId="35">
    <w:abstractNumId w:val="34"/>
  </w:num>
  <w:num w:numId="36">
    <w:abstractNumId w:val="12"/>
  </w:num>
  <w:num w:numId="37">
    <w:abstractNumId w:val="44"/>
  </w:num>
  <w:num w:numId="38">
    <w:abstractNumId w:val="23"/>
  </w:num>
  <w:num w:numId="39">
    <w:abstractNumId w:val="31"/>
  </w:num>
  <w:num w:numId="40">
    <w:abstractNumId w:val="37"/>
  </w:num>
  <w:num w:numId="41">
    <w:abstractNumId w:val="14"/>
  </w:num>
  <w:num w:numId="42">
    <w:abstractNumId w:val="21"/>
  </w:num>
  <w:num w:numId="43">
    <w:abstractNumId w:val="42"/>
  </w:num>
  <w:num w:numId="44">
    <w:abstractNumId w:val="24"/>
  </w:num>
  <w:num w:numId="45">
    <w:abstractNumId w:val="20"/>
  </w:num>
  <w:num w:numId="46">
    <w:abstractNumId w:val="32"/>
  </w:num>
  <w:num w:numId="47">
    <w:abstractNumId w:val="4"/>
  </w:num>
  <w:num w:numId="48">
    <w:abstractNumId w:val="35"/>
  </w:num>
  <w:num w:numId="49">
    <w:abstractNumId w:val="4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characterSpacingControl w:val="doNotCompress"/>
  <w:savePreviewPicture/>
  <w:compat>
    <w:useFELayout/>
  </w:compat>
  <w:rsids>
    <w:rsidRoot w:val="00011908"/>
    <w:rsid w:val="00011908"/>
    <w:rsid w:val="00011DAF"/>
    <w:rsid w:val="00016A4C"/>
    <w:rsid w:val="00020014"/>
    <w:rsid w:val="00025713"/>
    <w:rsid w:val="00036FED"/>
    <w:rsid w:val="00052F65"/>
    <w:rsid w:val="00053120"/>
    <w:rsid w:val="00065B6F"/>
    <w:rsid w:val="00066C40"/>
    <w:rsid w:val="0006770E"/>
    <w:rsid w:val="000710CA"/>
    <w:rsid w:val="000919DB"/>
    <w:rsid w:val="000B1FCA"/>
    <w:rsid w:val="000E01F3"/>
    <w:rsid w:val="000E68F8"/>
    <w:rsid w:val="000F57AE"/>
    <w:rsid w:val="000F5AE7"/>
    <w:rsid w:val="00104DF9"/>
    <w:rsid w:val="00126469"/>
    <w:rsid w:val="00127014"/>
    <w:rsid w:val="00142C31"/>
    <w:rsid w:val="001561E6"/>
    <w:rsid w:val="001637F1"/>
    <w:rsid w:val="0016797A"/>
    <w:rsid w:val="00184F27"/>
    <w:rsid w:val="001900BF"/>
    <w:rsid w:val="00190B0E"/>
    <w:rsid w:val="00192CA5"/>
    <w:rsid w:val="00193390"/>
    <w:rsid w:val="001C0547"/>
    <w:rsid w:val="001D1311"/>
    <w:rsid w:val="001F753A"/>
    <w:rsid w:val="00207731"/>
    <w:rsid w:val="00207F2C"/>
    <w:rsid w:val="002136CF"/>
    <w:rsid w:val="002143E9"/>
    <w:rsid w:val="002165F5"/>
    <w:rsid w:val="0022005A"/>
    <w:rsid w:val="0022199A"/>
    <w:rsid w:val="0022268B"/>
    <w:rsid w:val="00223D18"/>
    <w:rsid w:val="002247BA"/>
    <w:rsid w:val="00234949"/>
    <w:rsid w:val="002405F4"/>
    <w:rsid w:val="00250E1C"/>
    <w:rsid w:val="002527C4"/>
    <w:rsid w:val="0027673E"/>
    <w:rsid w:val="00287691"/>
    <w:rsid w:val="002C21FA"/>
    <w:rsid w:val="002C2C4D"/>
    <w:rsid w:val="002C6CD1"/>
    <w:rsid w:val="002D5DEA"/>
    <w:rsid w:val="002F433A"/>
    <w:rsid w:val="0030244E"/>
    <w:rsid w:val="00305CB6"/>
    <w:rsid w:val="00311F31"/>
    <w:rsid w:val="00327568"/>
    <w:rsid w:val="003275CB"/>
    <w:rsid w:val="0032786F"/>
    <w:rsid w:val="00330FB3"/>
    <w:rsid w:val="00337EC9"/>
    <w:rsid w:val="0034681D"/>
    <w:rsid w:val="0034698C"/>
    <w:rsid w:val="0035506F"/>
    <w:rsid w:val="00360B1C"/>
    <w:rsid w:val="00362E38"/>
    <w:rsid w:val="00376221"/>
    <w:rsid w:val="00384FC6"/>
    <w:rsid w:val="00390E89"/>
    <w:rsid w:val="003A210D"/>
    <w:rsid w:val="003A3511"/>
    <w:rsid w:val="003A6121"/>
    <w:rsid w:val="003C0C9D"/>
    <w:rsid w:val="003C1CF6"/>
    <w:rsid w:val="003E1919"/>
    <w:rsid w:val="003E46CE"/>
    <w:rsid w:val="003F2D51"/>
    <w:rsid w:val="004027D3"/>
    <w:rsid w:val="0044600B"/>
    <w:rsid w:val="0045665E"/>
    <w:rsid w:val="004648E1"/>
    <w:rsid w:val="004716DD"/>
    <w:rsid w:val="004745AC"/>
    <w:rsid w:val="00491906"/>
    <w:rsid w:val="004A20B9"/>
    <w:rsid w:val="004A6F7E"/>
    <w:rsid w:val="004D571E"/>
    <w:rsid w:val="00504E0D"/>
    <w:rsid w:val="00507AB7"/>
    <w:rsid w:val="005313C8"/>
    <w:rsid w:val="005432EE"/>
    <w:rsid w:val="005757DE"/>
    <w:rsid w:val="00575851"/>
    <w:rsid w:val="0058470E"/>
    <w:rsid w:val="005A76E2"/>
    <w:rsid w:val="005B1E1D"/>
    <w:rsid w:val="005B3A67"/>
    <w:rsid w:val="005B4C7F"/>
    <w:rsid w:val="005C421B"/>
    <w:rsid w:val="005E2CBC"/>
    <w:rsid w:val="005F07D8"/>
    <w:rsid w:val="005F4E70"/>
    <w:rsid w:val="0065170A"/>
    <w:rsid w:val="006543C5"/>
    <w:rsid w:val="006669F3"/>
    <w:rsid w:val="00670019"/>
    <w:rsid w:val="00674C76"/>
    <w:rsid w:val="006A37CC"/>
    <w:rsid w:val="006B5559"/>
    <w:rsid w:val="006C56BF"/>
    <w:rsid w:val="00700B43"/>
    <w:rsid w:val="00707C16"/>
    <w:rsid w:val="00715D18"/>
    <w:rsid w:val="0073040F"/>
    <w:rsid w:val="007315A9"/>
    <w:rsid w:val="00757593"/>
    <w:rsid w:val="007666DF"/>
    <w:rsid w:val="0077771F"/>
    <w:rsid w:val="007867D2"/>
    <w:rsid w:val="00786B10"/>
    <w:rsid w:val="007A2E02"/>
    <w:rsid w:val="007B6BA0"/>
    <w:rsid w:val="007D7DCC"/>
    <w:rsid w:val="007E46B6"/>
    <w:rsid w:val="008002F5"/>
    <w:rsid w:val="00802B62"/>
    <w:rsid w:val="00815FC6"/>
    <w:rsid w:val="00851BBF"/>
    <w:rsid w:val="00895FBF"/>
    <w:rsid w:val="008A1179"/>
    <w:rsid w:val="008F245D"/>
    <w:rsid w:val="0090446B"/>
    <w:rsid w:val="009237BB"/>
    <w:rsid w:val="0092466E"/>
    <w:rsid w:val="00937E31"/>
    <w:rsid w:val="00941655"/>
    <w:rsid w:val="00942C21"/>
    <w:rsid w:val="00951BA7"/>
    <w:rsid w:val="0095204E"/>
    <w:rsid w:val="009600CF"/>
    <w:rsid w:val="00965FC8"/>
    <w:rsid w:val="00966540"/>
    <w:rsid w:val="0098243A"/>
    <w:rsid w:val="0099203C"/>
    <w:rsid w:val="009B1CA9"/>
    <w:rsid w:val="009D6737"/>
    <w:rsid w:val="009E39DC"/>
    <w:rsid w:val="009E7185"/>
    <w:rsid w:val="009E7263"/>
    <w:rsid w:val="00A16AB8"/>
    <w:rsid w:val="00A219EB"/>
    <w:rsid w:val="00A27798"/>
    <w:rsid w:val="00A30D34"/>
    <w:rsid w:val="00A34BED"/>
    <w:rsid w:val="00A34CC1"/>
    <w:rsid w:val="00A46B5E"/>
    <w:rsid w:val="00A82835"/>
    <w:rsid w:val="00A83317"/>
    <w:rsid w:val="00A93A0E"/>
    <w:rsid w:val="00AC16B7"/>
    <w:rsid w:val="00AC7F72"/>
    <w:rsid w:val="00AD208F"/>
    <w:rsid w:val="00AE1E09"/>
    <w:rsid w:val="00B0335A"/>
    <w:rsid w:val="00B15F62"/>
    <w:rsid w:val="00B178E5"/>
    <w:rsid w:val="00B21B5C"/>
    <w:rsid w:val="00B46EBB"/>
    <w:rsid w:val="00B538D2"/>
    <w:rsid w:val="00B56509"/>
    <w:rsid w:val="00B57356"/>
    <w:rsid w:val="00B634AC"/>
    <w:rsid w:val="00B637EC"/>
    <w:rsid w:val="00B65C63"/>
    <w:rsid w:val="00B66C76"/>
    <w:rsid w:val="00B71C06"/>
    <w:rsid w:val="00B75F51"/>
    <w:rsid w:val="00B90DEA"/>
    <w:rsid w:val="00BD5507"/>
    <w:rsid w:val="00BE2549"/>
    <w:rsid w:val="00C011F4"/>
    <w:rsid w:val="00C13134"/>
    <w:rsid w:val="00C13387"/>
    <w:rsid w:val="00C20C2F"/>
    <w:rsid w:val="00C30FF2"/>
    <w:rsid w:val="00C33504"/>
    <w:rsid w:val="00C46C9E"/>
    <w:rsid w:val="00C81E3E"/>
    <w:rsid w:val="00C86DD1"/>
    <w:rsid w:val="00CB77FE"/>
    <w:rsid w:val="00CE013D"/>
    <w:rsid w:val="00D05542"/>
    <w:rsid w:val="00D16C93"/>
    <w:rsid w:val="00D25075"/>
    <w:rsid w:val="00D330DA"/>
    <w:rsid w:val="00D426CF"/>
    <w:rsid w:val="00D70A95"/>
    <w:rsid w:val="00D82CA5"/>
    <w:rsid w:val="00DB1477"/>
    <w:rsid w:val="00DB5EEF"/>
    <w:rsid w:val="00DC361A"/>
    <w:rsid w:val="00DC7761"/>
    <w:rsid w:val="00DC7E97"/>
    <w:rsid w:val="00DD73DA"/>
    <w:rsid w:val="00DF143A"/>
    <w:rsid w:val="00E15840"/>
    <w:rsid w:val="00E221CF"/>
    <w:rsid w:val="00E27829"/>
    <w:rsid w:val="00E45C85"/>
    <w:rsid w:val="00E505BA"/>
    <w:rsid w:val="00E63C39"/>
    <w:rsid w:val="00E64454"/>
    <w:rsid w:val="00E653BD"/>
    <w:rsid w:val="00E7499C"/>
    <w:rsid w:val="00E82537"/>
    <w:rsid w:val="00E904A5"/>
    <w:rsid w:val="00EA11EC"/>
    <w:rsid w:val="00EA1A78"/>
    <w:rsid w:val="00EC2F4D"/>
    <w:rsid w:val="00EC7D27"/>
    <w:rsid w:val="00ED600B"/>
    <w:rsid w:val="00EE0EBD"/>
    <w:rsid w:val="00EE5685"/>
    <w:rsid w:val="00EF2E56"/>
    <w:rsid w:val="00EF7972"/>
    <w:rsid w:val="00F021A7"/>
    <w:rsid w:val="00F20087"/>
    <w:rsid w:val="00F330F0"/>
    <w:rsid w:val="00F6019E"/>
    <w:rsid w:val="00F60A15"/>
    <w:rsid w:val="00F65282"/>
    <w:rsid w:val="00F66980"/>
    <w:rsid w:val="00F76DF4"/>
    <w:rsid w:val="00F83A92"/>
    <w:rsid w:val="00FC6121"/>
    <w:rsid w:val="00FD77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208F"/>
  </w:style>
  <w:style w:type="paragraph" w:styleId="1">
    <w:name w:val="heading 1"/>
    <w:basedOn w:val="a"/>
    <w:next w:val="a"/>
    <w:link w:val="10"/>
    <w:uiPriority w:val="9"/>
    <w:qFormat/>
    <w:rsid w:val="000119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11908"/>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11908"/>
    <w:pPr>
      <w:keepNext/>
      <w:keepLines/>
      <w:spacing w:before="200" w:after="0" w:line="240" w:lineRule="auto"/>
      <w:outlineLvl w:val="2"/>
    </w:pPr>
    <w:rPr>
      <w:rFonts w:asciiTheme="majorHAnsi" w:eastAsiaTheme="majorEastAsia" w:hAnsiTheme="majorHAnsi" w:cstheme="majorBidi"/>
      <w:b/>
      <w:bCs/>
      <w:color w:val="4F81BD" w:themeColor="accent1"/>
      <w:sz w:val="20"/>
      <w:szCs w:val="20"/>
    </w:rPr>
  </w:style>
  <w:style w:type="paragraph" w:styleId="7">
    <w:name w:val="heading 7"/>
    <w:basedOn w:val="a"/>
    <w:next w:val="a"/>
    <w:link w:val="70"/>
    <w:uiPriority w:val="9"/>
    <w:semiHidden/>
    <w:unhideWhenUsed/>
    <w:qFormat/>
    <w:rsid w:val="00011908"/>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19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1190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11908"/>
    <w:rPr>
      <w:rFonts w:asciiTheme="majorHAnsi" w:eastAsiaTheme="majorEastAsia" w:hAnsiTheme="majorHAnsi" w:cstheme="majorBidi"/>
      <w:b/>
      <w:bCs/>
      <w:color w:val="4F81BD" w:themeColor="accent1"/>
      <w:sz w:val="20"/>
      <w:szCs w:val="20"/>
    </w:rPr>
  </w:style>
  <w:style w:type="character" w:customStyle="1" w:styleId="70">
    <w:name w:val="Заголовок 7 Знак"/>
    <w:basedOn w:val="a0"/>
    <w:link w:val="7"/>
    <w:uiPriority w:val="9"/>
    <w:semiHidden/>
    <w:rsid w:val="00011908"/>
    <w:rPr>
      <w:rFonts w:ascii="Calibri" w:eastAsia="Times New Roman" w:hAnsi="Calibri" w:cs="Times New Roman"/>
      <w:sz w:val="24"/>
      <w:szCs w:val="24"/>
    </w:rPr>
  </w:style>
  <w:style w:type="character" w:customStyle="1" w:styleId="a3">
    <w:name w:val="Текст выноски Знак"/>
    <w:basedOn w:val="a0"/>
    <w:link w:val="a4"/>
    <w:uiPriority w:val="99"/>
    <w:semiHidden/>
    <w:rsid w:val="00011908"/>
    <w:rPr>
      <w:rFonts w:ascii="Tahoma" w:hAnsi="Tahoma" w:cs="Tahoma"/>
      <w:sz w:val="16"/>
      <w:szCs w:val="16"/>
    </w:rPr>
  </w:style>
  <w:style w:type="paragraph" w:styleId="a4">
    <w:name w:val="Balloon Text"/>
    <w:basedOn w:val="a"/>
    <w:link w:val="a3"/>
    <w:uiPriority w:val="99"/>
    <w:semiHidden/>
    <w:unhideWhenUsed/>
    <w:rsid w:val="00011908"/>
    <w:pPr>
      <w:spacing w:after="0" w:line="240" w:lineRule="auto"/>
    </w:pPr>
    <w:rPr>
      <w:rFonts w:ascii="Tahoma" w:hAnsi="Tahoma" w:cs="Tahoma"/>
      <w:sz w:val="16"/>
      <w:szCs w:val="16"/>
    </w:rPr>
  </w:style>
  <w:style w:type="paragraph" w:styleId="a5">
    <w:name w:val="List Paragraph"/>
    <w:aliases w:val="маркированный,Heading1,Colorful List - Accent 11,Colorful List - Accent 11CxSpLast,H1-1,Заголовок3,Bullet 1,Use Case List Paragraph,List Paragraph,без абзаца,ПАРАГРАФ,Стандартный,List Paragraph1,Bullets,List Paragraph (numbered (a))"/>
    <w:basedOn w:val="a"/>
    <w:link w:val="a6"/>
    <w:qFormat/>
    <w:rsid w:val="00011908"/>
    <w:pPr>
      <w:ind w:left="720"/>
      <w:contextualSpacing/>
    </w:pPr>
    <w:rPr>
      <w:rFonts w:ascii="Calibri" w:eastAsia="Times New Roman" w:hAnsi="Calibri" w:cs="Times New Roman"/>
      <w:lang w:val="de-DE" w:eastAsia="de-DE"/>
    </w:rPr>
  </w:style>
  <w:style w:type="character" w:customStyle="1" w:styleId="a6">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без абзаца Знак,ПАРАГРАФ Знак,Bullets Знак"/>
    <w:link w:val="a5"/>
    <w:qFormat/>
    <w:rsid w:val="00011908"/>
    <w:rPr>
      <w:rFonts w:ascii="Calibri" w:eastAsia="Times New Roman" w:hAnsi="Calibri" w:cs="Times New Roman"/>
      <w:lang w:val="de-DE" w:eastAsia="de-DE"/>
    </w:rPr>
  </w:style>
  <w:style w:type="paragraph" w:customStyle="1" w:styleId="Default">
    <w:name w:val="Default"/>
    <w:qFormat/>
    <w:rsid w:val="00011908"/>
    <w:pPr>
      <w:autoSpaceDE w:val="0"/>
      <w:autoSpaceDN w:val="0"/>
      <w:adjustRightInd w:val="0"/>
      <w:spacing w:after="0" w:line="240" w:lineRule="auto"/>
    </w:pPr>
    <w:rPr>
      <w:rFonts w:ascii="Bookman Old Style" w:eastAsia="Calibri" w:hAnsi="Bookman Old Style" w:cs="Bookman Old Style"/>
      <w:color w:val="000000"/>
      <w:sz w:val="24"/>
      <w:szCs w:val="24"/>
      <w:lang w:val="de-DE" w:eastAsia="en-US"/>
    </w:rPr>
  </w:style>
  <w:style w:type="character" w:customStyle="1" w:styleId="A00">
    <w:name w:val="A0"/>
    <w:uiPriority w:val="99"/>
    <w:rsid w:val="00011908"/>
    <w:rPr>
      <w:color w:val="000000"/>
      <w:sz w:val="26"/>
      <w:szCs w:val="26"/>
    </w:rPr>
  </w:style>
  <w:style w:type="paragraph" w:customStyle="1" w:styleId="Pa6">
    <w:name w:val="Pa6"/>
    <w:basedOn w:val="Default"/>
    <w:next w:val="Default"/>
    <w:uiPriority w:val="99"/>
    <w:rsid w:val="00011908"/>
    <w:pPr>
      <w:spacing w:line="241" w:lineRule="atLeast"/>
    </w:pPr>
    <w:rPr>
      <w:rFonts w:ascii="Times New Roman" w:hAnsi="Times New Roman" w:cs="Times New Roman"/>
      <w:color w:val="auto"/>
      <w:lang w:val="ru-RU" w:eastAsia="ru-RU"/>
    </w:rPr>
  </w:style>
  <w:style w:type="table" w:styleId="a7">
    <w:name w:val="Table Grid"/>
    <w:basedOn w:val="a1"/>
    <w:uiPriority w:val="59"/>
    <w:rsid w:val="0001190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qFormat/>
    <w:rsid w:val="00011908"/>
    <w:pPr>
      <w:ind w:left="720"/>
      <w:contextualSpacing/>
    </w:pPr>
    <w:rPr>
      <w:rFonts w:ascii="Calibri" w:eastAsia="Times New Roman" w:hAnsi="Calibri" w:cs="Times New Roman"/>
      <w:lang w:eastAsia="en-US"/>
    </w:rPr>
  </w:style>
  <w:style w:type="character" w:customStyle="1" w:styleId="s1">
    <w:name w:val="s1"/>
    <w:basedOn w:val="a0"/>
    <w:rsid w:val="00011908"/>
  </w:style>
  <w:style w:type="character" w:customStyle="1" w:styleId="s0">
    <w:name w:val="s0"/>
    <w:basedOn w:val="a0"/>
    <w:rsid w:val="00011908"/>
  </w:style>
  <w:style w:type="character" w:styleId="a8">
    <w:name w:val="Hyperlink"/>
    <w:basedOn w:val="a0"/>
    <w:uiPriority w:val="99"/>
    <w:unhideWhenUsed/>
    <w:rsid w:val="00011908"/>
    <w:rPr>
      <w:color w:val="0000FF"/>
      <w:u w:val="single"/>
    </w:rPr>
  </w:style>
  <w:style w:type="character" w:customStyle="1" w:styleId="s000">
    <w:name w:val="s000"/>
    <w:basedOn w:val="a0"/>
    <w:rsid w:val="00011908"/>
    <w:rPr>
      <w:rFonts w:ascii="Times New Roman" w:hAnsi="Times New Roman" w:cs="Times New Roman" w:hint="default"/>
      <w:b w:val="0"/>
      <w:bCs w:val="0"/>
      <w:i w:val="0"/>
      <w:iCs w:val="0"/>
      <w:color w:val="000000"/>
    </w:rPr>
  </w:style>
  <w:style w:type="character" w:styleId="a9">
    <w:name w:val="Emphasis"/>
    <w:basedOn w:val="a0"/>
    <w:uiPriority w:val="20"/>
    <w:qFormat/>
    <w:rsid w:val="00011908"/>
    <w:rPr>
      <w:i/>
      <w:iCs/>
    </w:rPr>
  </w:style>
  <w:style w:type="paragraph" w:styleId="aa">
    <w:name w:val="Normal (Web)"/>
    <w:aliases w:val="Обычный (Web),Знак Знак,Знак4 Знак Знак,Знак4,Знак4 Знак Знак Знак Знак,Знак4 Знак,Обычный (веб) Знак1 Знак,Обычный (веб) Знак Знак1 Знак,Обычный (веб) Знак Знак Знак Знак1,Зна,Знак4 Знак Знак Знак1,Обычный (веб)1,Обычный (Web)1,Знак Знак3"/>
    <w:basedOn w:val="a"/>
    <w:link w:val="ab"/>
    <w:uiPriority w:val="99"/>
    <w:unhideWhenUsed/>
    <w:qFormat/>
    <w:rsid w:val="000119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бычный (веб) Знак"/>
    <w:aliases w:val="Обычный (Web) Знак,Знак Знак Знак,Знак4 Знак Знак Знак,Знак4 Знак1,Знак4 Знак Знак Знак Знак Знак,Знак4 Знак Знак1,Обычный (веб) Знак1 Знак Знак,Обычный (веб) Знак Знак1 Знак Знак,Обычный (веб) Знак Знак Знак Знак1 Знак,Зна Знак"/>
    <w:basedOn w:val="a0"/>
    <w:link w:val="aa"/>
    <w:uiPriority w:val="99"/>
    <w:locked/>
    <w:rsid w:val="00011908"/>
    <w:rPr>
      <w:rFonts w:ascii="Times New Roman" w:eastAsia="Times New Roman" w:hAnsi="Times New Roman" w:cs="Times New Roman"/>
      <w:sz w:val="24"/>
      <w:szCs w:val="24"/>
    </w:rPr>
  </w:style>
  <w:style w:type="paragraph" w:styleId="ac">
    <w:name w:val="No Spacing"/>
    <w:aliases w:val="Обя,мелкий,Без интервала1"/>
    <w:link w:val="ad"/>
    <w:uiPriority w:val="1"/>
    <w:qFormat/>
    <w:rsid w:val="00011908"/>
    <w:pPr>
      <w:spacing w:after="0" w:line="240" w:lineRule="auto"/>
    </w:pPr>
    <w:rPr>
      <w:rFonts w:ascii="Calibri" w:eastAsia="Times New Roman" w:hAnsi="Calibri" w:cs="Times New Roman"/>
    </w:rPr>
  </w:style>
  <w:style w:type="character" w:customStyle="1" w:styleId="ad">
    <w:name w:val="Без интервала Знак"/>
    <w:aliases w:val="Обя Знак,мелкий Знак,Без интервала1 Знак"/>
    <w:basedOn w:val="a0"/>
    <w:link w:val="ac"/>
    <w:uiPriority w:val="1"/>
    <w:rsid w:val="00011908"/>
    <w:rPr>
      <w:rFonts w:ascii="Calibri" w:eastAsia="Times New Roman" w:hAnsi="Calibri" w:cs="Times New Roman"/>
    </w:rPr>
  </w:style>
  <w:style w:type="character" w:customStyle="1" w:styleId="FontStyle22">
    <w:name w:val="Font Style22"/>
    <w:basedOn w:val="a0"/>
    <w:uiPriority w:val="99"/>
    <w:rsid w:val="00011908"/>
    <w:rPr>
      <w:rFonts w:ascii="Times New Roman" w:hAnsi="Times New Roman" w:cs="Times New Roman"/>
      <w:b/>
      <w:bCs/>
      <w:sz w:val="16"/>
      <w:szCs w:val="16"/>
    </w:rPr>
  </w:style>
  <w:style w:type="character" w:customStyle="1" w:styleId="FontStyle25">
    <w:name w:val="Font Style25"/>
    <w:basedOn w:val="a0"/>
    <w:uiPriority w:val="99"/>
    <w:rsid w:val="00011908"/>
    <w:rPr>
      <w:rFonts w:ascii="Times New Roman" w:hAnsi="Times New Roman" w:cs="Times New Roman"/>
      <w:sz w:val="16"/>
      <w:szCs w:val="16"/>
    </w:rPr>
  </w:style>
  <w:style w:type="character" w:styleId="ae">
    <w:name w:val="Strong"/>
    <w:basedOn w:val="a0"/>
    <w:uiPriority w:val="22"/>
    <w:qFormat/>
    <w:rsid w:val="00011908"/>
    <w:rPr>
      <w:b/>
      <w:bCs/>
    </w:rPr>
  </w:style>
  <w:style w:type="character" w:customStyle="1" w:styleId="butback">
    <w:name w:val="butback"/>
    <w:basedOn w:val="a0"/>
    <w:rsid w:val="00011908"/>
  </w:style>
  <w:style w:type="character" w:customStyle="1" w:styleId="submenu-table">
    <w:name w:val="submenu-table"/>
    <w:basedOn w:val="a0"/>
    <w:rsid w:val="00011908"/>
  </w:style>
  <w:style w:type="paragraph" w:styleId="af">
    <w:name w:val="header"/>
    <w:basedOn w:val="a"/>
    <w:link w:val="af0"/>
    <w:uiPriority w:val="99"/>
    <w:unhideWhenUsed/>
    <w:rsid w:val="00011908"/>
    <w:pPr>
      <w:tabs>
        <w:tab w:val="center" w:pos="4677"/>
        <w:tab w:val="right" w:pos="9355"/>
      </w:tabs>
      <w:spacing w:after="0" w:line="240" w:lineRule="auto"/>
    </w:pPr>
    <w:rPr>
      <w:rFonts w:ascii="Times New Roman" w:eastAsia="Calibri" w:hAnsi="Times New Roman" w:cs="Times New Roman"/>
      <w:sz w:val="20"/>
      <w:szCs w:val="20"/>
    </w:rPr>
  </w:style>
  <w:style w:type="character" w:customStyle="1" w:styleId="af0">
    <w:name w:val="Верхний колонтитул Знак"/>
    <w:basedOn w:val="a0"/>
    <w:link w:val="af"/>
    <w:uiPriority w:val="99"/>
    <w:rsid w:val="00011908"/>
    <w:rPr>
      <w:rFonts w:ascii="Times New Roman" w:eastAsia="Calibri" w:hAnsi="Times New Roman" w:cs="Times New Roman"/>
      <w:sz w:val="20"/>
      <w:szCs w:val="20"/>
    </w:rPr>
  </w:style>
  <w:style w:type="paragraph" w:styleId="af1">
    <w:name w:val="footer"/>
    <w:basedOn w:val="a"/>
    <w:link w:val="af2"/>
    <w:uiPriority w:val="99"/>
    <w:unhideWhenUsed/>
    <w:rsid w:val="00011908"/>
    <w:pPr>
      <w:tabs>
        <w:tab w:val="center" w:pos="4677"/>
        <w:tab w:val="right" w:pos="9355"/>
      </w:tabs>
      <w:spacing w:after="0" w:line="240" w:lineRule="auto"/>
    </w:pPr>
    <w:rPr>
      <w:rFonts w:ascii="Times New Roman" w:eastAsia="Calibri" w:hAnsi="Times New Roman" w:cs="Times New Roman"/>
      <w:sz w:val="20"/>
      <w:szCs w:val="20"/>
    </w:rPr>
  </w:style>
  <w:style w:type="character" w:customStyle="1" w:styleId="af2">
    <w:name w:val="Нижний колонтитул Знак"/>
    <w:basedOn w:val="a0"/>
    <w:link w:val="af1"/>
    <w:uiPriority w:val="99"/>
    <w:rsid w:val="00011908"/>
    <w:rPr>
      <w:rFonts w:ascii="Times New Roman" w:eastAsia="Calibri" w:hAnsi="Times New Roman" w:cs="Times New Roman"/>
      <w:sz w:val="20"/>
      <w:szCs w:val="20"/>
    </w:rPr>
  </w:style>
  <w:style w:type="table" w:customStyle="1" w:styleId="TableNormal">
    <w:name w:val="Table Normal"/>
    <w:uiPriority w:val="2"/>
    <w:semiHidden/>
    <w:unhideWhenUsed/>
    <w:qFormat/>
    <w:rsid w:val="0001190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11908"/>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31">
    <w:name w:val="Заголовок 31"/>
    <w:basedOn w:val="a"/>
    <w:uiPriority w:val="1"/>
    <w:qFormat/>
    <w:rsid w:val="00011908"/>
    <w:pPr>
      <w:widowControl w:val="0"/>
      <w:autoSpaceDE w:val="0"/>
      <w:autoSpaceDN w:val="0"/>
      <w:spacing w:after="0" w:line="240" w:lineRule="auto"/>
      <w:ind w:left="1490"/>
      <w:outlineLvl w:val="3"/>
    </w:pPr>
    <w:rPr>
      <w:rFonts w:ascii="Times New Roman" w:eastAsia="Times New Roman" w:hAnsi="Times New Roman" w:cs="Times New Roman"/>
      <w:b/>
      <w:bCs/>
      <w:sz w:val="36"/>
      <w:szCs w:val="36"/>
      <w:lang w:eastAsia="en-US"/>
    </w:rPr>
  </w:style>
  <w:style w:type="paragraph" w:customStyle="1" w:styleId="110">
    <w:name w:val="Заголовок 11"/>
    <w:basedOn w:val="a"/>
    <w:uiPriority w:val="1"/>
    <w:qFormat/>
    <w:rsid w:val="00011908"/>
    <w:pPr>
      <w:widowControl w:val="0"/>
      <w:autoSpaceDE w:val="0"/>
      <w:autoSpaceDN w:val="0"/>
      <w:spacing w:after="0" w:line="240" w:lineRule="auto"/>
      <w:ind w:left="928"/>
      <w:outlineLvl w:val="1"/>
    </w:pPr>
    <w:rPr>
      <w:rFonts w:ascii="Times New Roman" w:eastAsia="Times New Roman" w:hAnsi="Times New Roman" w:cs="Times New Roman"/>
      <w:b/>
      <w:bCs/>
      <w:sz w:val="28"/>
      <w:szCs w:val="28"/>
      <w:lang w:eastAsia="en-US"/>
    </w:rPr>
  </w:style>
  <w:style w:type="paragraph" w:styleId="af3">
    <w:name w:val="Body Text"/>
    <w:basedOn w:val="a"/>
    <w:link w:val="af4"/>
    <w:uiPriority w:val="99"/>
    <w:unhideWhenUsed/>
    <w:qFormat/>
    <w:rsid w:val="0092466E"/>
    <w:pPr>
      <w:widowControl w:val="0"/>
      <w:spacing w:after="0" w:line="240" w:lineRule="auto"/>
    </w:pPr>
    <w:rPr>
      <w:rFonts w:ascii="Times New Roman" w:eastAsia="Times New Roman" w:hAnsi="Times New Roman" w:cs="Times New Roman"/>
      <w:sz w:val="20"/>
      <w:szCs w:val="24"/>
      <w:lang w:val="en-US"/>
    </w:rPr>
  </w:style>
  <w:style w:type="character" w:customStyle="1" w:styleId="af4">
    <w:name w:val="Основной текст Знак"/>
    <w:basedOn w:val="a0"/>
    <w:link w:val="af3"/>
    <w:uiPriority w:val="99"/>
    <w:rsid w:val="0092466E"/>
    <w:rPr>
      <w:rFonts w:ascii="Times New Roman" w:eastAsia="Times New Roman" w:hAnsi="Times New Roman" w:cs="Times New Roman"/>
      <w:sz w:val="20"/>
      <w:szCs w:val="24"/>
      <w:lang w:val="en-US"/>
    </w:rPr>
  </w:style>
  <w:style w:type="character" w:customStyle="1" w:styleId="apple-converted-space">
    <w:name w:val="apple-converted-space"/>
    <w:basedOn w:val="a0"/>
    <w:rsid w:val="00B90DEA"/>
  </w:style>
  <w:style w:type="paragraph" w:styleId="HTML">
    <w:name w:val="HTML Preformatted"/>
    <w:basedOn w:val="a"/>
    <w:link w:val="HTML0"/>
    <w:uiPriority w:val="99"/>
    <w:semiHidden/>
    <w:unhideWhenUsed/>
    <w:rsid w:val="00020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020014"/>
    <w:rPr>
      <w:rFonts w:ascii="Courier New" w:eastAsia="Times New Roman" w:hAnsi="Courier New" w:cs="Courier New"/>
      <w:sz w:val="20"/>
      <w:szCs w:val="20"/>
    </w:rPr>
  </w:style>
  <w:style w:type="character" w:customStyle="1" w:styleId="y2iqfc">
    <w:name w:val="y2iqfc"/>
    <w:basedOn w:val="a0"/>
    <w:rsid w:val="00020014"/>
  </w:style>
</w:styles>
</file>

<file path=word/webSettings.xml><?xml version="1.0" encoding="utf-8"?>
<w:webSettings xmlns:r="http://schemas.openxmlformats.org/officeDocument/2006/relationships" xmlns:w="http://schemas.openxmlformats.org/wordprocessingml/2006/main">
  <w:divs>
    <w:div w:id="215434694">
      <w:bodyDiv w:val="1"/>
      <w:marLeft w:val="0"/>
      <w:marRight w:val="0"/>
      <w:marTop w:val="0"/>
      <w:marBottom w:val="0"/>
      <w:divBdr>
        <w:top w:val="none" w:sz="0" w:space="0" w:color="auto"/>
        <w:left w:val="none" w:sz="0" w:space="0" w:color="auto"/>
        <w:bottom w:val="none" w:sz="0" w:space="0" w:color="auto"/>
        <w:right w:val="none" w:sz="0" w:space="0" w:color="auto"/>
      </w:divBdr>
    </w:div>
    <w:div w:id="549145344">
      <w:bodyDiv w:val="1"/>
      <w:marLeft w:val="0"/>
      <w:marRight w:val="0"/>
      <w:marTop w:val="0"/>
      <w:marBottom w:val="0"/>
      <w:divBdr>
        <w:top w:val="none" w:sz="0" w:space="0" w:color="auto"/>
        <w:left w:val="none" w:sz="0" w:space="0" w:color="auto"/>
        <w:bottom w:val="none" w:sz="0" w:space="0" w:color="auto"/>
        <w:right w:val="none" w:sz="0" w:space="0" w:color="auto"/>
      </w:divBdr>
    </w:div>
    <w:div w:id="1106465602">
      <w:bodyDiv w:val="1"/>
      <w:marLeft w:val="0"/>
      <w:marRight w:val="0"/>
      <w:marTop w:val="0"/>
      <w:marBottom w:val="0"/>
      <w:divBdr>
        <w:top w:val="none" w:sz="0" w:space="0" w:color="auto"/>
        <w:left w:val="none" w:sz="0" w:space="0" w:color="auto"/>
        <w:bottom w:val="none" w:sz="0" w:space="0" w:color="auto"/>
        <w:right w:val="none" w:sz="0" w:space="0" w:color="auto"/>
      </w:divBdr>
    </w:div>
    <w:div w:id="1327246352">
      <w:bodyDiv w:val="1"/>
      <w:marLeft w:val="0"/>
      <w:marRight w:val="0"/>
      <w:marTop w:val="0"/>
      <w:marBottom w:val="0"/>
      <w:divBdr>
        <w:top w:val="none" w:sz="0" w:space="0" w:color="auto"/>
        <w:left w:val="none" w:sz="0" w:space="0" w:color="auto"/>
        <w:bottom w:val="none" w:sz="0" w:space="0" w:color="auto"/>
        <w:right w:val="none" w:sz="0" w:space="0" w:color="auto"/>
      </w:divBdr>
    </w:div>
    <w:div w:id="1584603780">
      <w:bodyDiv w:val="1"/>
      <w:marLeft w:val="0"/>
      <w:marRight w:val="0"/>
      <w:marTop w:val="0"/>
      <w:marBottom w:val="0"/>
      <w:divBdr>
        <w:top w:val="none" w:sz="0" w:space="0" w:color="auto"/>
        <w:left w:val="none" w:sz="0" w:space="0" w:color="auto"/>
        <w:bottom w:val="none" w:sz="0" w:space="0" w:color="auto"/>
        <w:right w:val="none" w:sz="0" w:space="0" w:color="auto"/>
      </w:divBdr>
    </w:div>
    <w:div w:id="2065518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rticles.ukgu.kz/ru/pps"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lib.ukgu.kz/" TargetMode="External"/><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C3364-793B-451D-B40F-3B15B6C86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48</Pages>
  <Words>8231</Words>
  <Characters>46922</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27</cp:revision>
  <cp:lastPrinted>2022-04-08T10:55:00Z</cp:lastPrinted>
  <dcterms:created xsi:type="dcterms:W3CDTF">2022-04-08T09:51:00Z</dcterms:created>
  <dcterms:modified xsi:type="dcterms:W3CDTF">2022-04-14T03:32:00Z</dcterms:modified>
</cp:coreProperties>
</file>